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color w:val="000000" w:themeColor="text1"/>
          <w14:textFill>
            <w14:solidFill>
              <w14:schemeClr w14:val="tx1"/>
            </w14:solidFill>
          </w14:textFill>
        </w:rPr>
      </w:pPr>
    </w:p>
    <w:p>
      <w:pPr>
        <w:spacing w:line="360" w:lineRule="auto"/>
        <w:jc w:val="center"/>
        <w:rPr>
          <w:color w:val="000000" w:themeColor="text1"/>
          <w14:textFill>
            <w14:solidFill>
              <w14:schemeClr w14:val="tx1"/>
            </w14:solidFill>
          </w14:textFill>
        </w:rPr>
      </w:pPr>
    </w:p>
    <w:p>
      <w:pPr>
        <w:spacing w:line="360" w:lineRule="auto"/>
        <w:jc w:val="center"/>
        <w:rPr>
          <w:color w:val="000000" w:themeColor="text1"/>
          <w14:textFill>
            <w14:solidFill>
              <w14:schemeClr w14:val="tx1"/>
            </w14:solidFill>
          </w14:textFill>
        </w:rPr>
      </w:pPr>
    </w:p>
    <w:p>
      <w:pPr>
        <w:spacing w:line="360" w:lineRule="auto"/>
        <w:jc w:val="center"/>
        <w:rPr>
          <w:color w:val="000000" w:themeColor="text1"/>
          <w14:textFill>
            <w14:solidFill>
              <w14:schemeClr w14:val="tx1"/>
            </w14:solidFill>
          </w14:textFill>
        </w:rPr>
      </w:pPr>
    </w:p>
    <w:p>
      <w:pPr>
        <w:spacing w:line="360" w:lineRule="auto"/>
        <w:jc w:val="center"/>
        <w:rPr>
          <w:color w:val="000000" w:themeColor="text1"/>
          <w14:textFill>
            <w14:solidFill>
              <w14:schemeClr w14:val="tx1"/>
            </w14:solidFill>
          </w14:textFill>
        </w:rPr>
      </w:pPr>
    </w:p>
    <w:p>
      <w:pPr>
        <w:spacing w:line="360" w:lineRule="auto"/>
        <w:jc w:val="center"/>
        <w:rPr>
          <w:rFonts w:ascii="宋体" w:hAnsi="宋体"/>
          <w:b/>
          <w:color w:val="000000" w:themeColor="text1"/>
          <w:kern w:val="36"/>
          <w:sz w:val="52"/>
          <w:szCs w:val="52"/>
          <w14:textFill>
            <w14:solidFill>
              <w14:schemeClr w14:val="tx1"/>
            </w14:solidFill>
          </w14:textFill>
        </w:rPr>
      </w:pPr>
      <w:r>
        <w:rPr>
          <w:rFonts w:hint="eastAsia" w:ascii="宋体" w:hAnsi="宋体"/>
          <w:b/>
          <w:color w:val="000000" w:themeColor="text1"/>
          <w:kern w:val="36"/>
          <w:sz w:val="52"/>
          <w:szCs w:val="52"/>
          <w:lang w:eastAsia="zh-CN"/>
          <w14:textFill>
            <w14:solidFill>
              <w14:schemeClr w14:val="tx1"/>
            </w14:solidFill>
          </w14:textFill>
        </w:rPr>
        <w:t>保健体检信息管理</w:t>
      </w:r>
      <w:r>
        <w:rPr>
          <w:rFonts w:hint="eastAsia" w:ascii="宋体" w:hAnsi="宋体"/>
          <w:b/>
          <w:color w:val="000000" w:themeColor="text1"/>
          <w:kern w:val="36"/>
          <w:sz w:val="52"/>
          <w:szCs w:val="52"/>
          <w14:textFill>
            <w14:solidFill>
              <w14:schemeClr w14:val="tx1"/>
            </w14:solidFill>
          </w14:textFill>
        </w:rPr>
        <w:t>系统</w:t>
      </w:r>
    </w:p>
    <w:p>
      <w:pPr>
        <w:spacing w:line="360" w:lineRule="auto"/>
        <w:jc w:val="center"/>
        <w:rPr>
          <w:szCs w:val="21"/>
        </w:rPr>
      </w:pPr>
      <w:r>
        <w:rPr>
          <w:rFonts w:ascii="宋体" w:hAnsi="宋体"/>
          <w:b/>
          <w:color w:val="000000" w:themeColor="text1"/>
          <w:kern w:val="36"/>
          <w:sz w:val="52"/>
          <w:szCs w:val="52"/>
          <w14:textFill>
            <w14:solidFill>
              <w14:schemeClr w14:val="tx1"/>
            </w14:solidFill>
          </w14:textFill>
        </w:rPr>
        <w:t>渗透测试</w:t>
      </w:r>
      <w:r>
        <w:rPr>
          <w:rFonts w:hint="eastAsia" w:ascii="宋体" w:hAnsi="宋体"/>
          <w:b/>
          <w:color w:val="000000" w:themeColor="text1"/>
          <w:kern w:val="36"/>
          <w:sz w:val="52"/>
          <w:szCs w:val="52"/>
          <w14:textFill>
            <w14:solidFill>
              <w14:schemeClr w14:val="tx1"/>
            </w14:solidFill>
          </w14:textFill>
        </w:rPr>
        <w:t>报告</w:t>
      </w:r>
    </w:p>
    <w:p>
      <w:pPr>
        <w:spacing w:line="360" w:lineRule="auto"/>
        <w:jc w:val="center"/>
        <w:rPr>
          <w:color w:val="000000" w:themeColor="text1"/>
          <w14:textFill>
            <w14:solidFill>
              <w14:schemeClr w14:val="tx1"/>
            </w14:solidFill>
          </w14:textFill>
        </w:rPr>
      </w:pPr>
    </w:p>
    <w:p>
      <w:pPr>
        <w:spacing w:line="360" w:lineRule="auto"/>
        <w:jc w:val="center"/>
        <w:rPr>
          <w:color w:val="000000" w:themeColor="text1"/>
          <w14:textFill>
            <w14:solidFill>
              <w14:schemeClr w14:val="tx1"/>
            </w14:solidFill>
          </w14:textFill>
        </w:rPr>
      </w:pPr>
    </w:p>
    <w:p>
      <w:pPr>
        <w:spacing w:line="360" w:lineRule="auto"/>
        <w:jc w:val="center"/>
        <w:rPr>
          <w:color w:val="000000" w:themeColor="text1"/>
          <w14:textFill>
            <w14:solidFill>
              <w14:schemeClr w14:val="tx1"/>
            </w14:solidFill>
          </w14:textFill>
        </w:rPr>
      </w:pPr>
    </w:p>
    <w:p>
      <w:pPr>
        <w:spacing w:line="360" w:lineRule="auto"/>
        <w:jc w:val="center"/>
        <w:rPr>
          <w:color w:val="000000" w:themeColor="text1"/>
          <w14:textFill>
            <w14:solidFill>
              <w14:schemeClr w14:val="tx1"/>
            </w14:solidFill>
          </w14:textFill>
        </w:rPr>
      </w:pPr>
    </w:p>
    <w:p>
      <w:pPr>
        <w:spacing w:line="360" w:lineRule="auto"/>
        <w:jc w:val="center"/>
        <w:rPr>
          <w:color w:val="000000" w:themeColor="text1"/>
          <w14:textFill>
            <w14:solidFill>
              <w14:schemeClr w14:val="tx1"/>
            </w14:solidFill>
          </w14:textFill>
        </w:rPr>
      </w:pPr>
    </w:p>
    <w:p>
      <w:pPr>
        <w:tabs>
          <w:tab w:val="left" w:pos="4923"/>
        </w:tabs>
        <w:spacing w:line="360" w:lineRule="auto"/>
        <w:jc w:val="center"/>
        <w:rPr>
          <w:color w:val="000000" w:themeColor="text1"/>
          <w14:textFill>
            <w14:solidFill>
              <w14:schemeClr w14:val="tx1"/>
            </w14:solidFill>
          </w14:textFill>
        </w:rPr>
      </w:pPr>
    </w:p>
    <w:p>
      <w:pPr>
        <w:spacing w:line="360" w:lineRule="auto"/>
        <w:jc w:val="center"/>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1856740" cy="723265"/>
            <wp:effectExtent l="0" t="0" r="0" b="635"/>
            <wp:docPr id="1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3"/>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77548" cy="731397"/>
                    </a:xfrm>
                    <a:prstGeom prst="rect">
                      <a:avLst/>
                    </a:prstGeom>
                  </pic:spPr>
                </pic:pic>
              </a:graphicData>
            </a:graphic>
          </wp:inline>
        </w:drawing>
      </w:r>
    </w:p>
    <w:p>
      <w:pPr>
        <w:spacing w:line="360" w:lineRule="auto"/>
        <w:jc w:val="center"/>
        <w:rPr>
          <w:color w:val="000000" w:themeColor="text1"/>
          <w14:textFill>
            <w14:solidFill>
              <w14:schemeClr w14:val="tx1"/>
            </w14:solidFill>
          </w14:textFill>
        </w:rPr>
      </w:pPr>
    </w:p>
    <w:p>
      <w:pPr>
        <w:spacing w:line="360" w:lineRule="auto"/>
        <w:jc w:val="center"/>
        <w:rPr>
          <w:color w:val="000000" w:themeColor="text1"/>
          <w14:textFill>
            <w14:solidFill>
              <w14:schemeClr w14:val="tx1"/>
            </w14:solidFill>
          </w14:textFill>
        </w:rPr>
      </w:pPr>
    </w:p>
    <w:p>
      <w:pPr>
        <w:spacing w:line="360" w:lineRule="auto"/>
        <w:jc w:val="center"/>
        <w:rPr>
          <w:color w:val="000000" w:themeColor="text1"/>
          <w14:textFill>
            <w14:solidFill>
              <w14:schemeClr w14:val="tx1"/>
            </w14:solidFill>
          </w14:textFill>
        </w:rPr>
      </w:pPr>
    </w:p>
    <w:p>
      <w:pPr>
        <w:spacing w:line="360" w:lineRule="auto"/>
        <w:jc w:val="center"/>
        <w:rPr>
          <w:color w:val="000000" w:themeColor="text1"/>
          <w14:textFill>
            <w14:solidFill>
              <w14:schemeClr w14:val="tx1"/>
            </w14:solidFill>
          </w14:textFill>
        </w:rPr>
      </w:pPr>
    </w:p>
    <w:p>
      <w:pPr>
        <w:spacing w:line="360" w:lineRule="auto"/>
        <w:jc w:val="center"/>
        <w:rPr>
          <w:color w:val="000000" w:themeColor="text1"/>
          <w14:textFill>
            <w14:solidFill>
              <w14:schemeClr w14:val="tx1"/>
            </w14:solidFill>
          </w14:textFill>
        </w:rPr>
      </w:pPr>
    </w:p>
    <w:p>
      <w:pPr>
        <w:spacing w:line="360" w:lineRule="auto"/>
        <w:jc w:val="center"/>
        <w:rPr>
          <w:rFonts w:ascii="黑体" w:hAnsi="黑体" w:eastAsia="黑体"/>
          <w:color w:val="000000" w:themeColor="text1"/>
          <w:sz w:val="30"/>
          <w:szCs w:val="30"/>
          <w14:textFill>
            <w14:solidFill>
              <w14:schemeClr w14:val="tx1"/>
            </w14:solidFill>
          </w14:textFill>
        </w:rPr>
      </w:pPr>
      <w:r>
        <w:rPr>
          <w:rFonts w:hint="eastAsia" w:ascii="黑体" w:hAnsi="黑体" w:eastAsia="黑体"/>
          <w:color w:val="000000" w:themeColor="text1"/>
          <w:sz w:val="30"/>
          <w:szCs w:val="30"/>
          <w14:textFill>
            <w14:solidFill>
              <w14:schemeClr w14:val="tx1"/>
            </w14:solidFill>
          </w14:textFill>
        </w:rPr>
        <w:t>杭州安恒信息技术股份有限公司</w:t>
      </w:r>
    </w:p>
    <w:p>
      <w:pPr>
        <w:tabs>
          <w:tab w:val="left" w:pos="3645"/>
        </w:tabs>
        <w:jc w:val="center"/>
        <w:rPr>
          <w:rFonts w:ascii="黑体" w:hAnsi="黑体" w:eastAsia="黑体"/>
          <w:color w:val="000000" w:themeColor="text1"/>
          <w:sz w:val="30"/>
          <w:szCs w:val="30"/>
          <w14:textFill>
            <w14:solidFill>
              <w14:schemeClr w14:val="tx1"/>
            </w14:solidFill>
          </w14:textFill>
        </w:rPr>
      </w:pPr>
      <w:r>
        <w:rPr>
          <w:rFonts w:hint="eastAsia" w:ascii="黑体" w:hAnsi="黑体" w:eastAsia="黑体"/>
          <w:color w:val="000000" w:themeColor="text1"/>
          <w:sz w:val="30"/>
          <w:szCs w:val="30"/>
          <w14:textFill>
            <w14:solidFill>
              <w14:schemeClr w14:val="tx1"/>
            </w14:solidFill>
          </w14:textFill>
        </w:rPr>
        <w:t>二〇二</w:t>
      </w:r>
      <w:r>
        <w:rPr>
          <w:rFonts w:hint="eastAsia" w:ascii="黑体" w:hAnsi="黑体" w:eastAsia="黑体"/>
          <w:color w:val="000000" w:themeColor="text1"/>
          <w:sz w:val="30"/>
          <w:szCs w:val="30"/>
          <w:lang w:val="en-US" w:eastAsia="zh-CN"/>
          <w14:textFill>
            <w14:solidFill>
              <w14:schemeClr w14:val="tx1"/>
            </w14:solidFill>
          </w14:textFill>
        </w:rPr>
        <w:t>五</w:t>
      </w:r>
      <w:r>
        <w:rPr>
          <w:rFonts w:hint="eastAsia" w:ascii="黑体" w:hAnsi="黑体" w:eastAsia="黑体"/>
          <w:color w:val="000000" w:themeColor="text1"/>
          <w:sz w:val="30"/>
          <w:szCs w:val="30"/>
          <w14:textFill>
            <w14:solidFill>
              <w14:schemeClr w14:val="tx1"/>
            </w14:solidFill>
          </w14:textFill>
        </w:rPr>
        <w:t>年</w:t>
      </w:r>
      <w:r>
        <w:rPr>
          <w:rFonts w:hint="eastAsia" w:ascii="黑体" w:hAnsi="黑体" w:eastAsia="黑体"/>
          <w:color w:val="000000" w:themeColor="text1"/>
          <w:sz w:val="30"/>
          <w:szCs w:val="30"/>
          <w:lang w:val="en-US" w:eastAsia="zh-CN"/>
          <w14:textFill>
            <w14:solidFill>
              <w14:schemeClr w14:val="tx1"/>
            </w14:solidFill>
          </w14:textFill>
        </w:rPr>
        <w:t>四</w:t>
      </w:r>
      <w:r>
        <w:rPr>
          <w:rFonts w:hint="eastAsia" w:ascii="黑体" w:hAnsi="黑体" w:eastAsia="黑体"/>
          <w:color w:val="000000" w:themeColor="text1"/>
          <w:sz w:val="30"/>
          <w:szCs w:val="30"/>
          <w14:textFill>
            <w14:solidFill>
              <w14:schemeClr w14:val="tx1"/>
            </w14:solidFill>
          </w14:textFill>
        </w:rPr>
        <w:t>月</w:t>
      </w:r>
    </w:p>
    <w:p>
      <w:pPr>
        <w:tabs>
          <w:tab w:val="left" w:pos="3645"/>
        </w:tabs>
        <w:jc w:val="center"/>
        <w:rPr>
          <w:rFonts w:ascii="黑体" w:hAnsi="黑体" w:eastAsia="黑体"/>
          <w:color w:val="000000" w:themeColor="text1"/>
          <w:sz w:val="30"/>
          <w:szCs w:val="30"/>
          <w14:textFill>
            <w14:solidFill>
              <w14:schemeClr w14:val="tx1"/>
            </w14:solidFill>
          </w14:textFill>
        </w:rPr>
      </w:pPr>
    </w:p>
    <w:p>
      <w:pPr>
        <w:tabs>
          <w:tab w:val="left" w:pos="3645"/>
        </w:tabs>
        <w:jc w:val="center"/>
        <w:rPr>
          <w:szCs w:val="21"/>
        </w:rPr>
        <w:sectPr>
          <w:headerReference r:id="rId3" w:type="default"/>
          <w:footerReference r:id="rId4" w:type="default"/>
          <w:pgSz w:w="11906" w:h="16838"/>
          <w:pgMar w:top="1417" w:right="1417" w:bottom="1417" w:left="1417" w:header="851" w:footer="992" w:gutter="0"/>
          <w:cols w:space="0" w:num="1"/>
          <w:docGrid w:type="lines" w:linePitch="312" w:charSpace="0"/>
        </w:sectPr>
      </w:pPr>
    </w:p>
    <w:p>
      <w:pPr>
        <w:pStyle w:val="278"/>
        <w:widowControl/>
        <w:spacing w:line="360" w:lineRule="auto"/>
        <w:ind w:left="420" w:firstLine="0" w:firstLineChars="0"/>
        <w:jc w:val="center"/>
        <w:rPr>
          <w:rFonts w:ascii="黑体" w:eastAsia="黑体" w:cs="隶书"/>
          <w:b/>
          <w:bCs/>
          <w:sz w:val="44"/>
          <w:szCs w:val="44"/>
        </w:rPr>
      </w:pPr>
      <w:r>
        <w:rPr>
          <w:rFonts w:hint="eastAsia" w:ascii="黑体" w:eastAsia="黑体" w:cs="隶书"/>
          <w:b/>
          <w:bCs/>
          <w:sz w:val="44"/>
          <w:szCs w:val="44"/>
        </w:rPr>
        <w:t>声明</w:t>
      </w:r>
    </w:p>
    <w:p>
      <w:pPr>
        <w:pStyle w:val="278"/>
        <w:widowControl/>
        <w:spacing w:line="360" w:lineRule="auto"/>
        <w:ind w:left="420" w:firstLine="0" w:firstLineChars="0"/>
        <w:jc w:val="center"/>
        <w:rPr>
          <w:rFonts w:ascii="黑体" w:eastAsia="黑体" w:cs="隶书"/>
          <w:b/>
          <w:bCs/>
          <w:sz w:val="44"/>
          <w:szCs w:val="44"/>
        </w:rPr>
      </w:pPr>
    </w:p>
    <w:p>
      <w:pPr>
        <w:pStyle w:val="87"/>
        <w:widowControl w:val="0"/>
        <w:numPr>
          <w:ilvl w:val="0"/>
          <w:numId w:val="14"/>
        </w:numPr>
        <w:spacing w:line="360" w:lineRule="auto"/>
        <w:ind w:firstLineChars="0"/>
        <w:rPr>
          <w:rFonts w:ascii="宋体" w:hAnsi="宋体" w:cs="Arial"/>
          <w:sz w:val="24"/>
          <w:szCs w:val="24"/>
        </w:rPr>
      </w:pPr>
      <w:r>
        <w:rPr>
          <w:rFonts w:hint="eastAsia" w:ascii="宋体" w:hAnsi="宋体" w:cs="Arial"/>
          <w:sz w:val="24"/>
          <w:szCs w:val="24"/>
        </w:rPr>
        <w:t>本报告仅适用于</w:t>
      </w:r>
      <w:r>
        <w:rPr>
          <w:rFonts w:hint="eastAsia" w:ascii="宋体" w:hAnsi="宋体" w:cs="Arial"/>
          <w:sz w:val="24"/>
          <w:szCs w:val="24"/>
          <w:lang w:eastAsia="zh-CN"/>
        </w:rPr>
        <w:t>保健体检信息管理</w:t>
      </w:r>
      <w:r>
        <w:rPr>
          <w:rFonts w:hint="eastAsia" w:ascii="宋体" w:hAnsi="宋体" w:cs="Arial"/>
          <w:sz w:val="24"/>
          <w:szCs w:val="24"/>
        </w:rPr>
        <w:t>系统在安全评估时的系统状况。系统的安全评估周期和系统安全评估时的基本状况将在下列的章节中给出。</w:t>
      </w:r>
    </w:p>
    <w:p>
      <w:pPr>
        <w:pStyle w:val="87"/>
        <w:ind w:firstLine="320"/>
        <w:rPr>
          <w:rFonts w:ascii="宋体" w:hAnsi="宋体" w:cs="Arial"/>
          <w:sz w:val="32"/>
          <w:szCs w:val="24"/>
        </w:rPr>
      </w:pPr>
    </w:p>
    <w:p>
      <w:pPr>
        <w:pStyle w:val="87"/>
        <w:widowControl w:val="0"/>
        <w:numPr>
          <w:ilvl w:val="0"/>
          <w:numId w:val="15"/>
        </w:numPr>
        <w:spacing w:line="360" w:lineRule="auto"/>
        <w:ind w:firstLineChars="0"/>
        <w:rPr>
          <w:rFonts w:ascii="宋体" w:hAnsi="宋体" w:cs="Arial"/>
          <w:sz w:val="24"/>
          <w:szCs w:val="24"/>
        </w:rPr>
      </w:pPr>
      <w:r>
        <w:rPr>
          <w:rFonts w:hint="eastAsia" w:ascii="宋体" w:hAnsi="宋体" w:cs="Arial"/>
          <w:sz w:val="24"/>
          <w:szCs w:val="24"/>
        </w:rPr>
        <w:t>在任何情况下，若需引用本报告中的结果或数据都应保持其本来的意义，不得擅自增加、修改、伪造或掩盖事实。</w:t>
      </w:r>
    </w:p>
    <w:p>
      <w:pPr>
        <w:pStyle w:val="87"/>
        <w:ind w:firstLine="320"/>
        <w:rPr>
          <w:rFonts w:ascii="宋体" w:hAnsi="宋体" w:cs="Arial"/>
          <w:sz w:val="32"/>
          <w:szCs w:val="24"/>
        </w:rPr>
      </w:pPr>
    </w:p>
    <w:p>
      <w:pPr>
        <w:pStyle w:val="87"/>
        <w:widowControl w:val="0"/>
        <w:numPr>
          <w:ilvl w:val="0"/>
          <w:numId w:val="15"/>
        </w:numPr>
        <w:spacing w:line="360" w:lineRule="auto"/>
        <w:ind w:firstLineChars="0"/>
        <w:rPr>
          <w:rFonts w:ascii="宋体" w:hAnsi="宋体" w:cs="Arial"/>
          <w:sz w:val="24"/>
          <w:szCs w:val="24"/>
        </w:rPr>
      </w:pPr>
      <w:r>
        <w:rPr>
          <w:rFonts w:hint="eastAsia" w:ascii="宋体" w:hAnsi="宋体" w:cs="Arial"/>
          <w:sz w:val="24"/>
          <w:szCs w:val="24"/>
        </w:rPr>
        <w:t>为保证系统所属方的利益，本评估报告仅提供给被测系统所属方，杭州安恒信息技术股份有限公司不向第三方提供，并为其保密。被评估方不能将此报告或报告中的某一部分拷贝或复制，作为广告宣传材料。</w:t>
      </w:r>
    </w:p>
    <w:p>
      <w:pPr>
        <w:spacing w:line="360" w:lineRule="auto"/>
        <w:ind w:firstLine="480"/>
        <w:rPr>
          <w:sz w:val="24"/>
          <w:lang w:eastAsia="zh-TW"/>
        </w:rPr>
      </w:pPr>
    </w:p>
    <w:p>
      <w:pPr>
        <w:spacing w:line="360" w:lineRule="auto"/>
        <w:ind w:firstLine="480"/>
        <w:rPr>
          <w:sz w:val="24"/>
        </w:rPr>
      </w:pPr>
    </w:p>
    <w:p>
      <w:pPr>
        <w:spacing w:line="360" w:lineRule="auto"/>
        <w:ind w:firstLine="480"/>
        <w:rPr>
          <w:sz w:val="24"/>
          <w:lang w:eastAsia="zh-TW"/>
        </w:rPr>
      </w:pPr>
    </w:p>
    <w:p>
      <w:pPr>
        <w:spacing w:line="360" w:lineRule="auto"/>
        <w:ind w:firstLine="420"/>
        <w:rPr>
          <w:rFonts w:ascii="宋体"/>
          <w:sz w:val="24"/>
        </w:rPr>
      </w:pPr>
      <w:r>
        <w:rPr>
          <w:rFonts w:hint="eastAsia" w:ascii="宋体" w:hAnsi="宋体" w:cs="宋体"/>
          <w:sz w:val="24"/>
          <w:lang w:eastAsia="zh-TW"/>
        </w:rPr>
        <w:t>单位名称</w:t>
      </w:r>
      <w:r>
        <w:rPr>
          <w:rFonts w:hint="eastAsia" w:ascii="宋体" w:hAnsi="宋体" w:cs="宋体"/>
          <w:sz w:val="24"/>
        </w:rPr>
        <w:t>：杭州安恒信息技术股份有限公司</w:t>
      </w:r>
    </w:p>
    <w:p>
      <w:pPr>
        <w:spacing w:line="360" w:lineRule="auto"/>
        <w:ind w:firstLine="420"/>
        <w:rPr>
          <w:rFonts w:ascii="宋体"/>
          <w:sz w:val="24"/>
        </w:rPr>
      </w:pPr>
      <w:r>
        <w:rPr>
          <w:rFonts w:hint="eastAsia" w:ascii="宋体" w:hAnsi="宋体" w:cs="宋体"/>
          <w:sz w:val="24"/>
        </w:rPr>
        <w:t>联系地址：</w:t>
      </w:r>
      <w:r>
        <w:rPr>
          <w:rFonts w:hint="eastAsia" w:ascii="宋体"/>
          <w:sz w:val="24"/>
        </w:rPr>
        <w:t>浙江省杭州市滨江区西兴街道联慧街188号</w:t>
      </w:r>
    </w:p>
    <w:p>
      <w:pPr>
        <w:spacing w:line="360" w:lineRule="auto"/>
        <w:ind w:firstLine="420"/>
        <w:rPr>
          <w:rFonts w:ascii="宋体"/>
          <w:sz w:val="24"/>
        </w:rPr>
      </w:pPr>
      <w:r>
        <w:rPr>
          <w:rFonts w:hint="eastAsia" w:ascii="宋体" w:hAnsi="宋体" w:cs="宋体"/>
          <w:sz w:val="24"/>
          <w:lang w:eastAsia="zh-TW"/>
        </w:rPr>
        <w:t>联系电话</w:t>
      </w:r>
      <w:r>
        <w:rPr>
          <w:rFonts w:hint="eastAsia" w:ascii="宋体" w:hAnsi="宋体" w:cs="宋体"/>
          <w:sz w:val="24"/>
        </w:rPr>
        <w:t>：0571--28860999</w:t>
      </w:r>
    </w:p>
    <w:p>
      <w:pPr>
        <w:spacing w:line="360" w:lineRule="auto"/>
        <w:ind w:firstLine="420"/>
        <w:rPr>
          <w:rFonts w:ascii="Arial" w:hAnsi="Arial" w:cs="Arial"/>
          <w:sz w:val="44"/>
          <w:szCs w:val="44"/>
        </w:rPr>
      </w:pPr>
      <w:r>
        <w:rPr>
          <w:rFonts w:hint="eastAsia" w:ascii="宋体" w:hAnsi="宋体" w:cs="宋体"/>
          <w:sz w:val="24"/>
          <w:lang w:eastAsia="zh-TW"/>
        </w:rPr>
        <w:t>传</w:t>
      </w:r>
      <w:r>
        <w:rPr>
          <w:rFonts w:hint="eastAsia" w:ascii="宋体" w:hAnsi="宋体" w:cs="宋体"/>
          <w:sz w:val="24"/>
        </w:rPr>
        <w:t xml:space="preserve">    </w:t>
      </w:r>
      <w:r>
        <w:rPr>
          <w:rFonts w:hint="eastAsia" w:ascii="宋体" w:hAnsi="宋体" w:cs="宋体"/>
          <w:sz w:val="24"/>
          <w:lang w:eastAsia="zh-TW"/>
        </w:rPr>
        <w:t>真</w:t>
      </w:r>
      <w:r>
        <w:rPr>
          <w:rFonts w:hint="eastAsia" w:ascii="宋体" w:hAnsi="宋体" w:cs="宋体"/>
          <w:sz w:val="24"/>
        </w:rPr>
        <w:t>：0571--28863666</w:t>
      </w:r>
    </w:p>
    <w:p>
      <w:pPr>
        <w:widowControl/>
        <w:jc w:val="left"/>
        <w:rPr>
          <w:rFonts w:ascii="Arial" w:hAnsi="Arial" w:eastAsia="宋体" w:cs="Arial"/>
          <w:sz w:val="44"/>
          <w:szCs w:val="44"/>
        </w:rPr>
      </w:pPr>
      <w:r>
        <w:rPr>
          <w:rFonts w:ascii="Arial" w:hAnsi="Arial" w:cs="Arial"/>
          <w:sz w:val="44"/>
          <w:szCs w:val="44"/>
        </w:rPr>
        <w:br w:type="page"/>
      </w:r>
    </w:p>
    <w:p>
      <w:pPr>
        <w:pStyle w:val="278"/>
        <w:widowControl/>
        <w:spacing w:line="360" w:lineRule="auto"/>
        <w:ind w:left="420" w:firstLine="0" w:firstLineChars="0"/>
        <w:jc w:val="center"/>
        <w:rPr>
          <w:rFonts w:ascii="Arial" w:hAnsi="Arial" w:cs="Arial"/>
          <w:sz w:val="44"/>
          <w:szCs w:val="44"/>
        </w:rPr>
      </w:pPr>
      <w:r>
        <w:rPr>
          <w:rFonts w:ascii="Arial" w:hAnsi="Arial" w:cs="Arial"/>
          <w:sz w:val="44"/>
          <w:szCs w:val="44"/>
        </w:rPr>
        <w:t>目录</w:t>
      </w:r>
    </w:p>
    <w:p>
      <w:pPr>
        <w:pStyle w:val="278"/>
        <w:widowControl/>
        <w:spacing w:line="360" w:lineRule="auto"/>
        <w:ind w:left="420" w:firstLine="0" w:firstLineChars="0"/>
        <w:jc w:val="center"/>
        <w:rPr>
          <w:rFonts w:ascii="Arial" w:hAnsi="Arial" w:cs="Arial"/>
          <w:sz w:val="44"/>
          <w:szCs w:val="44"/>
        </w:rPr>
      </w:pPr>
    </w:p>
    <w:p>
      <w:pPr>
        <w:pStyle w:val="59"/>
        <w:tabs>
          <w:tab w:val="right" w:leader="dot" w:pos="9070"/>
        </w:tabs>
      </w:pPr>
      <w:r>
        <w:rPr>
          <w:rFonts w:ascii="Arial" w:hAnsi="Arial" w:cs="Arial"/>
        </w:rPr>
        <w:fldChar w:fldCharType="begin"/>
      </w:r>
      <w:r>
        <w:rPr>
          <w:rFonts w:ascii="Arial" w:hAnsi="Arial" w:cs="Arial"/>
        </w:rPr>
        <w:instrText xml:space="preserve"> TOC \o "1-3" \h \z \u </w:instrText>
      </w:r>
      <w:r>
        <w:rPr>
          <w:rFonts w:ascii="Arial" w:hAnsi="Arial" w:cs="Arial"/>
        </w:rPr>
        <w:fldChar w:fldCharType="separate"/>
      </w:r>
      <w:r>
        <w:rPr>
          <w:rFonts w:ascii="Arial" w:hAnsi="Arial" w:cs="Arial"/>
        </w:rPr>
        <w:fldChar w:fldCharType="begin"/>
      </w:r>
      <w:r>
        <w:rPr>
          <w:rFonts w:ascii="Arial" w:hAnsi="Arial" w:cs="Arial"/>
        </w:rPr>
        <w:instrText xml:space="preserve"> HYPERLINK \l _Toc130605472 </w:instrText>
      </w:r>
      <w:r>
        <w:rPr>
          <w:rFonts w:ascii="Arial" w:hAnsi="Arial" w:cs="Arial"/>
        </w:rPr>
        <w:fldChar w:fldCharType="separate"/>
      </w:r>
      <w:r>
        <w:rPr>
          <w:rFonts w:hint="eastAsia"/>
        </w:rPr>
        <w:t xml:space="preserve">1. </w:t>
      </w:r>
      <w:r>
        <w:t>评估计划</w:t>
      </w:r>
      <w:r>
        <w:tab/>
      </w:r>
      <w:r>
        <w:fldChar w:fldCharType="begin"/>
      </w:r>
      <w:r>
        <w:instrText xml:space="preserve"> PAGEREF _Toc130605472 \h </w:instrText>
      </w:r>
      <w:r>
        <w:fldChar w:fldCharType="separate"/>
      </w:r>
      <w:r>
        <w:t>4</w:t>
      </w:r>
      <w:r>
        <w:fldChar w:fldCharType="end"/>
      </w:r>
      <w:r>
        <w:rPr>
          <w:rFonts w:ascii="Arial" w:hAnsi="Arial" w:cs="Arial"/>
        </w:rPr>
        <w:fldChar w:fldCharType="end"/>
      </w:r>
    </w:p>
    <w:p>
      <w:pPr>
        <w:pStyle w:val="74"/>
        <w:tabs>
          <w:tab w:val="right" w:leader="dot" w:pos="9070"/>
          <w:tab w:val="clear" w:pos="1050"/>
          <w:tab w:val="clear" w:pos="9060"/>
        </w:tabs>
      </w:pPr>
      <w:r>
        <w:rPr>
          <w:rFonts w:ascii="Arial" w:hAnsi="Arial" w:eastAsia="宋体" w:cs="Arial"/>
        </w:rPr>
        <w:fldChar w:fldCharType="begin"/>
      </w:r>
      <w:r>
        <w:rPr>
          <w:rFonts w:ascii="Arial" w:hAnsi="Arial" w:eastAsia="宋体" w:cs="Arial"/>
        </w:rPr>
        <w:instrText xml:space="preserve"> HYPERLINK \l _Toc357880670 </w:instrText>
      </w:r>
      <w:r>
        <w:rPr>
          <w:rFonts w:ascii="Arial" w:hAnsi="Arial" w:eastAsia="宋体" w:cs="Arial"/>
        </w:rPr>
        <w:fldChar w:fldCharType="separate"/>
      </w:r>
      <w:r>
        <w:rPr>
          <w:rFonts w:hint="eastAsia"/>
        </w:rPr>
        <w:t xml:space="preserve">1.1. </w:t>
      </w:r>
      <w:r>
        <w:t>测试对象</w:t>
      </w:r>
      <w:r>
        <w:tab/>
      </w:r>
      <w:r>
        <w:fldChar w:fldCharType="begin"/>
      </w:r>
      <w:r>
        <w:instrText xml:space="preserve"> PAGEREF _Toc357880670 \h </w:instrText>
      </w:r>
      <w:r>
        <w:fldChar w:fldCharType="separate"/>
      </w:r>
      <w:r>
        <w:t>4</w:t>
      </w:r>
      <w:r>
        <w:fldChar w:fldCharType="end"/>
      </w:r>
      <w:r>
        <w:rPr>
          <w:rFonts w:ascii="Arial" w:hAnsi="Arial" w:eastAsia="宋体" w:cs="Arial"/>
        </w:rPr>
        <w:fldChar w:fldCharType="end"/>
      </w:r>
    </w:p>
    <w:p>
      <w:pPr>
        <w:pStyle w:val="74"/>
        <w:tabs>
          <w:tab w:val="right" w:leader="dot" w:pos="9070"/>
          <w:tab w:val="clear" w:pos="1050"/>
          <w:tab w:val="clear" w:pos="9060"/>
        </w:tabs>
      </w:pPr>
      <w:r>
        <w:rPr>
          <w:rFonts w:ascii="Arial" w:hAnsi="Arial" w:eastAsia="宋体" w:cs="Arial"/>
        </w:rPr>
        <w:fldChar w:fldCharType="begin"/>
      </w:r>
      <w:r>
        <w:rPr>
          <w:rFonts w:ascii="Arial" w:hAnsi="Arial" w:eastAsia="宋体" w:cs="Arial"/>
        </w:rPr>
        <w:instrText xml:space="preserve"> HYPERLINK \l _Toc1946209090 </w:instrText>
      </w:r>
      <w:r>
        <w:rPr>
          <w:rFonts w:ascii="Arial" w:hAnsi="Arial" w:eastAsia="宋体" w:cs="Arial"/>
        </w:rPr>
        <w:fldChar w:fldCharType="separate"/>
      </w:r>
      <w:r>
        <w:rPr>
          <w:rFonts w:hint="eastAsia"/>
        </w:rPr>
        <w:t xml:space="preserve">1.2. </w:t>
      </w:r>
      <w:r>
        <w:t>测试人员</w:t>
      </w:r>
      <w:r>
        <w:tab/>
      </w:r>
      <w:r>
        <w:fldChar w:fldCharType="begin"/>
      </w:r>
      <w:r>
        <w:instrText xml:space="preserve"> PAGEREF _Toc1946209090 \h </w:instrText>
      </w:r>
      <w:r>
        <w:fldChar w:fldCharType="separate"/>
      </w:r>
      <w:r>
        <w:t>4</w:t>
      </w:r>
      <w:r>
        <w:fldChar w:fldCharType="end"/>
      </w:r>
      <w:r>
        <w:rPr>
          <w:rFonts w:ascii="Arial" w:hAnsi="Arial" w:eastAsia="宋体" w:cs="Arial"/>
        </w:rPr>
        <w:fldChar w:fldCharType="end"/>
      </w:r>
    </w:p>
    <w:p>
      <w:pPr>
        <w:pStyle w:val="74"/>
        <w:tabs>
          <w:tab w:val="right" w:leader="dot" w:pos="9070"/>
          <w:tab w:val="clear" w:pos="1050"/>
          <w:tab w:val="clear" w:pos="9060"/>
        </w:tabs>
      </w:pPr>
      <w:r>
        <w:rPr>
          <w:rFonts w:ascii="Arial" w:hAnsi="Arial" w:eastAsia="宋体" w:cs="Arial"/>
        </w:rPr>
        <w:fldChar w:fldCharType="begin"/>
      </w:r>
      <w:r>
        <w:rPr>
          <w:rFonts w:ascii="Arial" w:hAnsi="Arial" w:eastAsia="宋体" w:cs="Arial"/>
        </w:rPr>
        <w:instrText xml:space="preserve"> HYPERLINK \l _Toc1612748173 </w:instrText>
      </w:r>
      <w:r>
        <w:rPr>
          <w:rFonts w:ascii="Arial" w:hAnsi="Arial" w:eastAsia="宋体" w:cs="Arial"/>
        </w:rPr>
        <w:fldChar w:fldCharType="separate"/>
      </w:r>
      <w:r>
        <w:rPr>
          <w:rFonts w:hint="eastAsia"/>
        </w:rPr>
        <w:t xml:space="preserve">1.3. </w:t>
      </w:r>
      <w:r>
        <w:t>测试</w:t>
      </w:r>
      <w:r>
        <w:rPr>
          <w:rFonts w:hint="eastAsia"/>
        </w:rPr>
        <w:t>IP</w:t>
      </w:r>
      <w:r>
        <w:tab/>
      </w:r>
      <w:r>
        <w:fldChar w:fldCharType="begin"/>
      </w:r>
      <w:r>
        <w:instrText xml:space="preserve"> PAGEREF _Toc1612748173 \h </w:instrText>
      </w:r>
      <w:r>
        <w:fldChar w:fldCharType="separate"/>
      </w:r>
      <w:r>
        <w:t>4</w:t>
      </w:r>
      <w:r>
        <w:fldChar w:fldCharType="end"/>
      </w:r>
      <w:r>
        <w:rPr>
          <w:rFonts w:ascii="Arial" w:hAnsi="Arial" w:eastAsia="宋体" w:cs="Arial"/>
        </w:rPr>
        <w:fldChar w:fldCharType="end"/>
      </w:r>
    </w:p>
    <w:p>
      <w:pPr>
        <w:pStyle w:val="74"/>
        <w:tabs>
          <w:tab w:val="right" w:leader="dot" w:pos="9070"/>
          <w:tab w:val="clear" w:pos="1050"/>
          <w:tab w:val="clear" w:pos="9060"/>
        </w:tabs>
      </w:pPr>
      <w:r>
        <w:rPr>
          <w:rFonts w:ascii="Arial" w:hAnsi="Arial" w:eastAsia="宋体" w:cs="Arial"/>
        </w:rPr>
        <w:fldChar w:fldCharType="begin"/>
      </w:r>
      <w:r>
        <w:rPr>
          <w:rFonts w:ascii="Arial" w:hAnsi="Arial" w:eastAsia="宋体" w:cs="Arial"/>
        </w:rPr>
        <w:instrText xml:space="preserve"> HYPERLINK \l _Toc2067434824 </w:instrText>
      </w:r>
      <w:r>
        <w:rPr>
          <w:rFonts w:ascii="Arial" w:hAnsi="Arial" w:eastAsia="宋体" w:cs="Arial"/>
        </w:rPr>
        <w:fldChar w:fldCharType="separate"/>
      </w:r>
      <w:r>
        <w:rPr>
          <w:rFonts w:hint="eastAsia"/>
        </w:rPr>
        <w:t xml:space="preserve">1.4. </w:t>
      </w:r>
      <w:r>
        <w:t>风险等级</w:t>
      </w:r>
      <w:r>
        <w:tab/>
      </w:r>
      <w:r>
        <w:fldChar w:fldCharType="begin"/>
      </w:r>
      <w:r>
        <w:instrText xml:space="preserve"> PAGEREF _Toc2067434824 \h </w:instrText>
      </w:r>
      <w:r>
        <w:fldChar w:fldCharType="separate"/>
      </w:r>
      <w:r>
        <w:t>4</w:t>
      </w:r>
      <w:r>
        <w:fldChar w:fldCharType="end"/>
      </w:r>
      <w:r>
        <w:rPr>
          <w:rFonts w:ascii="Arial" w:hAnsi="Arial" w:eastAsia="宋体" w:cs="Arial"/>
        </w:rPr>
        <w:fldChar w:fldCharType="end"/>
      </w:r>
    </w:p>
    <w:p>
      <w:pPr>
        <w:pStyle w:val="59"/>
        <w:tabs>
          <w:tab w:val="right" w:leader="dot" w:pos="9070"/>
        </w:tabs>
      </w:pPr>
      <w:r>
        <w:rPr>
          <w:rFonts w:ascii="Arial" w:hAnsi="Arial" w:eastAsia="宋体" w:cs="Arial"/>
        </w:rPr>
        <w:fldChar w:fldCharType="begin"/>
      </w:r>
      <w:r>
        <w:rPr>
          <w:rFonts w:ascii="Arial" w:hAnsi="Arial" w:eastAsia="宋体" w:cs="Arial"/>
        </w:rPr>
        <w:instrText xml:space="preserve"> HYPERLINK \l _Toc1091678508 </w:instrText>
      </w:r>
      <w:r>
        <w:rPr>
          <w:rFonts w:ascii="Arial" w:hAnsi="Arial" w:eastAsia="宋体" w:cs="Arial"/>
        </w:rPr>
        <w:fldChar w:fldCharType="separate"/>
      </w:r>
      <w:r>
        <w:rPr>
          <w:rFonts w:hint="eastAsia"/>
        </w:rPr>
        <w:t xml:space="preserve">2. </w:t>
      </w:r>
      <w:r>
        <w:t>检测结果</w:t>
      </w:r>
      <w:r>
        <w:tab/>
      </w:r>
      <w:r>
        <w:fldChar w:fldCharType="begin"/>
      </w:r>
      <w:r>
        <w:instrText xml:space="preserve"> PAGEREF _Toc1091678508 \h </w:instrText>
      </w:r>
      <w:r>
        <w:fldChar w:fldCharType="separate"/>
      </w:r>
      <w:r>
        <w:t>5</w:t>
      </w:r>
      <w:r>
        <w:fldChar w:fldCharType="end"/>
      </w:r>
      <w:r>
        <w:rPr>
          <w:rFonts w:ascii="Arial" w:hAnsi="Arial" w:eastAsia="宋体" w:cs="Arial"/>
        </w:rPr>
        <w:fldChar w:fldCharType="end"/>
      </w:r>
    </w:p>
    <w:p>
      <w:pPr>
        <w:pStyle w:val="74"/>
        <w:tabs>
          <w:tab w:val="right" w:leader="dot" w:pos="9070"/>
          <w:tab w:val="clear" w:pos="1050"/>
          <w:tab w:val="clear" w:pos="9060"/>
        </w:tabs>
      </w:pPr>
      <w:r>
        <w:rPr>
          <w:rFonts w:ascii="Arial" w:hAnsi="Arial" w:eastAsia="宋体" w:cs="Arial"/>
        </w:rPr>
        <w:fldChar w:fldCharType="begin"/>
      </w:r>
      <w:r>
        <w:rPr>
          <w:rFonts w:ascii="Arial" w:hAnsi="Arial" w:eastAsia="宋体" w:cs="Arial"/>
        </w:rPr>
        <w:instrText xml:space="preserve"> HYPERLINK \l _Toc1887887635 </w:instrText>
      </w:r>
      <w:r>
        <w:rPr>
          <w:rFonts w:ascii="Arial" w:hAnsi="Arial" w:eastAsia="宋体" w:cs="Arial"/>
        </w:rPr>
        <w:fldChar w:fldCharType="separate"/>
      </w:r>
      <w:r>
        <w:rPr>
          <w:rFonts w:hint="eastAsia"/>
        </w:rPr>
        <w:t>2.1. 未授权访问</w:t>
      </w:r>
      <w:r>
        <w:rPr>
          <w:rFonts w:hint="eastAsia"/>
          <w:lang w:val="en-US" w:eastAsia="zh-CN"/>
        </w:rPr>
        <w:t>1</w:t>
      </w:r>
      <w:r>
        <w:rPr>
          <w:rFonts w:hint="eastAsia"/>
          <w:lang w:eastAsia="zh-CN"/>
        </w:rPr>
        <w:t>【</w:t>
      </w:r>
      <w:r>
        <w:rPr>
          <w:rFonts w:hint="eastAsia"/>
          <w:lang w:val="en-US" w:eastAsia="zh-CN"/>
        </w:rPr>
        <w:t>高风险</w:t>
      </w:r>
      <w:r>
        <w:rPr>
          <w:rFonts w:hint="eastAsia"/>
          <w:lang w:eastAsia="zh-CN"/>
        </w:rPr>
        <w:t>】</w:t>
      </w:r>
      <w:r>
        <w:tab/>
      </w:r>
      <w:r>
        <w:fldChar w:fldCharType="begin"/>
      </w:r>
      <w:r>
        <w:instrText xml:space="preserve"> PAGEREF _Toc1887887635 \h </w:instrText>
      </w:r>
      <w:r>
        <w:fldChar w:fldCharType="separate"/>
      </w:r>
      <w:r>
        <w:t>5</w:t>
      </w:r>
      <w:r>
        <w:fldChar w:fldCharType="end"/>
      </w:r>
      <w:r>
        <w:rPr>
          <w:rFonts w:ascii="Arial" w:hAnsi="Arial" w:eastAsia="宋体" w:cs="Arial"/>
        </w:rPr>
        <w:fldChar w:fldCharType="end"/>
      </w:r>
    </w:p>
    <w:p>
      <w:pPr>
        <w:pStyle w:val="74"/>
        <w:tabs>
          <w:tab w:val="right" w:leader="dot" w:pos="9070"/>
          <w:tab w:val="clear" w:pos="1050"/>
          <w:tab w:val="clear" w:pos="9060"/>
        </w:tabs>
      </w:pPr>
      <w:r>
        <w:rPr>
          <w:rFonts w:ascii="Arial" w:hAnsi="Arial" w:eastAsia="宋体" w:cs="Arial"/>
        </w:rPr>
        <w:fldChar w:fldCharType="begin"/>
      </w:r>
      <w:r>
        <w:rPr>
          <w:rFonts w:ascii="Arial" w:hAnsi="Arial" w:eastAsia="宋体" w:cs="Arial"/>
        </w:rPr>
        <w:instrText xml:space="preserve"> HYPERLINK \l _Toc656597020 </w:instrText>
      </w:r>
      <w:r>
        <w:rPr>
          <w:rFonts w:ascii="Arial" w:hAnsi="Arial" w:eastAsia="宋体" w:cs="Arial"/>
        </w:rPr>
        <w:fldChar w:fldCharType="separate"/>
      </w:r>
      <w:r>
        <w:rPr>
          <w:rFonts w:hint="eastAsia"/>
        </w:rPr>
        <w:t>2.2. 未授权访问</w:t>
      </w:r>
      <w:r>
        <w:rPr>
          <w:rFonts w:hint="eastAsia"/>
          <w:lang w:val="en-US" w:eastAsia="zh-CN"/>
        </w:rPr>
        <w:t>2</w:t>
      </w:r>
      <w:r>
        <w:rPr>
          <w:rFonts w:hint="eastAsia"/>
          <w:lang w:eastAsia="zh-CN"/>
        </w:rPr>
        <w:t>【</w:t>
      </w:r>
      <w:r>
        <w:rPr>
          <w:rFonts w:hint="eastAsia"/>
          <w:lang w:val="en-US" w:eastAsia="zh-CN"/>
        </w:rPr>
        <w:t>高风险</w:t>
      </w:r>
      <w:r>
        <w:rPr>
          <w:rFonts w:hint="eastAsia"/>
          <w:lang w:eastAsia="zh-CN"/>
        </w:rPr>
        <w:t>】</w:t>
      </w:r>
      <w:r>
        <w:tab/>
      </w:r>
      <w:r>
        <w:fldChar w:fldCharType="begin"/>
      </w:r>
      <w:r>
        <w:instrText xml:space="preserve"> PAGEREF _Toc656597020 \h </w:instrText>
      </w:r>
      <w:r>
        <w:fldChar w:fldCharType="separate"/>
      </w:r>
      <w:r>
        <w:t>5</w:t>
      </w:r>
      <w:r>
        <w:fldChar w:fldCharType="end"/>
      </w:r>
      <w:r>
        <w:rPr>
          <w:rFonts w:ascii="Arial" w:hAnsi="Arial" w:eastAsia="宋体" w:cs="Arial"/>
        </w:rPr>
        <w:fldChar w:fldCharType="end"/>
      </w:r>
    </w:p>
    <w:p>
      <w:pPr>
        <w:pStyle w:val="74"/>
        <w:tabs>
          <w:tab w:val="right" w:leader="dot" w:pos="9070"/>
          <w:tab w:val="clear" w:pos="1050"/>
          <w:tab w:val="clear" w:pos="9060"/>
        </w:tabs>
      </w:pPr>
      <w:r>
        <w:rPr>
          <w:rFonts w:ascii="Arial" w:hAnsi="Arial" w:eastAsia="宋体" w:cs="Arial"/>
        </w:rPr>
        <w:fldChar w:fldCharType="begin"/>
      </w:r>
      <w:r>
        <w:rPr>
          <w:rFonts w:ascii="Arial" w:hAnsi="Arial" w:eastAsia="宋体" w:cs="Arial"/>
        </w:rPr>
        <w:instrText xml:space="preserve"> HYPERLINK \l _Toc1655136854 </w:instrText>
      </w:r>
      <w:r>
        <w:rPr>
          <w:rFonts w:ascii="Arial" w:hAnsi="Arial" w:eastAsia="宋体" w:cs="Arial"/>
        </w:rPr>
        <w:fldChar w:fldCharType="separate"/>
      </w:r>
      <w:r>
        <w:rPr>
          <w:rFonts w:hint="eastAsia"/>
        </w:rPr>
        <w:t xml:space="preserve">2.3. </w:t>
      </w:r>
      <w:r>
        <w:rPr>
          <w:rFonts w:hint="eastAsia"/>
          <w:lang w:val="en-US" w:eastAsia="zh-CN"/>
        </w:rPr>
        <w:t>任意文件上传【高风险】</w:t>
      </w:r>
      <w:r>
        <w:tab/>
      </w:r>
      <w:r>
        <w:fldChar w:fldCharType="begin"/>
      </w:r>
      <w:r>
        <w:instrText xml:space="preserve"> PAGEREF _Toc1655136854 \h </w:instrText>
      </w:r>
      <w:r>
        <w:fldChar w:fldCharType="separate"/>
      </w:r>
      <w:r>
        <w:t>8</w:t>
      </w:r>
      <w:r>
        <w:fldChar w:fldCharType="end"/>
      </w:r>
      <w:r>
        <w:rPr>
          <w:rFonts w:ascii="Arial" w:hAnsi="Arial" w:eastAsia="宋体" w:cs="Arial"/>
        </w:rPr>
        <w:fldChar w:fldCharType="end"/>
      </w:r>
    </w:p>
    <w:p>
      <w:pPr>
        <w:pStyle w:val="74"/>
        <w:tabs>
          <w:tab w:val="right" w:leader="dot" w:pos="9070"/>
          <w:tab w:val="clear" w:pos="1050"/>
          <w:tab w:val="clear" w:pos="9060"/>
        </w:tabs>
      </w:pPr>
      <w:r>
        <w:rPr>
          <w:rFonts w:ascii="Arial" w:hAnsi="Arial" w:eastAsia="宋体" w:cs="Arial"/>
        </w:rPr>
        <w:fldChar w:fldCharType="begin"/>
      </w:r>
      <w:r>
        <w:rPr>
          <w:rFonts w:ascii="Arial" w:hAnsi="Arial" w:eastAsia="宋体" w:cs="Arial"/>
        </w:rPr>
        <w:instrText xml:space="preserve"> HYPERLINK \l _Toc1529425587 </w:instrText>
      </w:r>
      <w:r>
        <w:rPr>
          <w:rFonts w:ascii="Arial" w:hAnsi="Arial" w:eastAsia="宋体" w:cs="Arial"/>
        </w:rPr>
        <w:fldChar w:fldCharType="separate"/>
      </w:r>
      <w:r>
        <w:rPr>
          <w:rFonts w:hint="eastAsia"/>
        </w:rPr>
        <w:t xml:space="preserve">2.4. </w:t>
      </w:r>
      <w:r>
        <w:rPr>
          <w:rFonts w:hint="eastAsia"/>
          <w:lang w:val="en-US" w:eastAsia="zh-CN"/>
        </w:rPr>
        <w:t>未授权访问3【中风险】</w:t>
      </w:r>
      <w:r>
        <w:tab/>
      </w:r>
      <w:r>
        <w:fldChar w:fldCharType="begin"/>
      </w:r>
      <w:r>
        <w:instrText xml:space="preserve"> PAGEREF _Toc1529425587 \h </w:instrText>
      </w:r>
      <w:r>
        <w:fldChar w:fldCharType="separate"/>
      </w:r>
      <w:r>
        <w:t>11</w:t>
      </w:r>
      <w:r>
        <w:fldChar w:fldCharType="end"/>
      </w:r>
      <w:r>
        <w:rPr>
          <w:rFonts w:ascii="Arial" w:hAnsi="Arial" w:eastAsia="宋体" w:cs="Arial"/>
        </w:rPr>
        <w:fldChar w:fldCharType="end"/>
      </w:r>
    </w:p>
    <w:p>
      <w:pPr>
        <w:pStyle w:val="74"/>
        <w:tabs>
          <w:tab w:val="right" w:leader="dot" w:pos="9070"/>
          <w:tab w:val="clear" w:pos="1050"/>
          <w:tab w:val="clear" w:pos="9060"/>
        </w:tabs>
      </w:pPr>
      <w:r>
        <w:rPr>
          <w:rFonts w:ascii="Arial" w:hAnsi="Arial" w:eastAsia="宋体" w:cs="Arial"/>
        </w:rPr>
        <w:fldChar w:fldCharType="begin"/>
      </w:r>
      <w:r>
        <w:rPr>
          <w:rFonts w:ascii="Arial" w:hAnsi="Arial" w:eastAsia="宋体" w:cs="Arial"/>
        </w:rPr>
        <w:instrText xml:space="preserve"> HYPERLINK \l _Toc1824069766 </w:instrText>
      </w:r>
      <w:r>
        <w:rPr>
          <w:rFonts w:ascii="Arial" w:hAnsi="Arial" w:eastAsia="宋体" w:cs="Arial"/>
        </w:rPr>
        <w:fldChar w:fldCharType="separate"/>
      </w:r>
      <w:r>
        <w:rPr>
          <w:rFonts w:hint="eastAsia"/>
        </w:rPr>
        <w:t xml:space="preserve">2.5. </w:t>
      </w:r>
      <w:r>
        <w:rPr>
          <w:rFonts w:hint="eastAsia"/>
          <w:lang w:eastAsia="zh-CN"/>
        </w:rPr>
        <w:t>密码明文传输【</w:t>
      </w:r>
      <w:r>
        <w:rPr>
          <w:rFonts w:hint="eastAsia"/>
          <w:lang w:val="en-US" w:eastAsia="zh-CN"/>
        </w:rPr>
        <w:t>中风险</w:t>
      </w:r>
      <w:r>
        <w:rPr>
          <w:rFonts w:hint="eastAsia"/>
          <w:lang w:eastAsia="zh-CN"/>
        </w:rPr>
        <w:t>】</w:t>
      </w:r>
      <w:r>
        <w:tab/>
      </w:r>
      <w:r>
        <w:fldChar w:fldCharType="begin"/>
      </w:r>
      <w:r>
        <w:instrText xml:space="preserve"> PAGEREF _Toc1824069766 \h </w:instrText>
      </w:r>
      <w:r>
        <w:fldChar w:fldCharType="separate"/>
      </w:r>
      <w:r>
        <w:t>12</w:t>
      </w:r>
      <w:r>
        <w:fldChar w:fldCharType="end"/>
      </w:r>
      <w:r>
        <w:rPr>
          <w:rFonts w:ascii="Arial" w:hAnsi="Arial" w:eastAsia="宋体" w:cs="Arial"/>
        </w:rPr>
        <w:fldChar w:fldCharType="end"/>
      </w:r>
    </w:p>
    <w:p>
      <w:pPr>
        <w:spacing w:line="360" w:lineRule="auto"/>
        <w:jc w:val="center"/>
      </w:pPr>
      <w:r>
        <w:rPr>
          <w:rFonts w:ascii="Arial" w:hAnsi="Arial" w:eastAsia="宋体" w:cs="Arial"/>
        </w:rPr>
        <w:fldChar w:fldCharType="end"/>
      </w:r>
    </w:p>
    <w:p>
      <w:pPr>
        <w:spacing w:line="360" w:lineRule="auto"/>
      </w:pPr>
    </w:p>
    <w:p>
      <w:pPr>
        <w:widowControl/>
        <w:jc w:val="left"/>
      </w:pPr>
      <w:r>
        <w:br w:type="page"/>
      </w:r>
    </w:p>
    <w:p>
      <w:pPr>
        <w:pStyle w:val="278"/>
        <w:numPr>
          <w:ilvl w:val="0"/>
          <w:numId w:val="16"/>
        </w:numPr>
        <w:spacing w:line="360" w:lineRule="auto"/>
        <w:ind w:left="567" w:hanging="425" w:firstLineChars="0"/>
        <w:rPr>
          <w:rFonts w:ascii="Arial" w:hAnsi="Arial" w:cs="Arial"/>
          <w:b/>
          <w:sz w:val="28"/>
        </w:rPr>
      </w:pPr>
      <w:r>
        <w:rPr>
          <w:rFonts w:ascii="Arial" w:hAnsi="Arial" w:cs="Arial"/>
          <w:b/>
          <w:sz w:val="28"/>
        </w:rPr>
        <w:t>文档说明</w:t>
      </w:r>
    </w:p>
    <w:tbl>
      <w:tblPr>
        <w:tblStyle w:val="89"/>
        <w:tblpPr w:leftFromText="180" w:rightFromText="180" w:vertAnchor="text" w:tblpX="269" w:tblpY="1"/>
        <w:tblOverlap w:val="never"/>
        <w:tblW w:w="8490" w:type="dxa"/>
        <w:tblInd w:w="0" w:type="dxa"/>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458"/>
        <w:gridCol w:w="2653"/>
        <w:gridCol w:w="1701"/>
        <w:gridCol w:w="2678"/>
      </w:tblGrid>
      <w:tr>
        <w:tc>
          <w:tcPr>
            <w:tcW w:w="1458" w:type="dxa"/>
            <w:tcBorders>
              <w:top w:val="double" w:color="auto" w:sz="4" w:space="0"/>
              <w:bottom w:val="single" w:color="auto" w:sz="6" w:space="0"/>
            </w:tcBorders>
            <w:shd w:val="clear" w:color="auto" w:fill="D9D9D9"/>
          </w:tcPr>
          <w:p>
            <w:pPr>
              <w:spacing w:line="360" w:lineRule="auto"/>
              <w:jc w:val="center"/>
              <w:rPr>
                <w:rFonts w:ascii="Arial" w:hAnsi="Arial" w:cs="Arial"/>
                <w:b/>
                <w:kern w:val="0"/>
                <w:sz w:val="24"/>
              </w:rPr>
            </w:pPr>
            <w:r>
              <w:rPr>
                <w:rFonts w:ascii="Arial" w:hAnsi="Arial" w:cs="Arial"/>
                <w:b/>
                <w:kern w:val="0"/>
                <w:sz w:val="24"/>
              </w:rPr>
              <w:t>文档名称</w:t>
            </w:r>
          </w:p>
        </w:tc>
        <w:tc>
          <w:tcPr>
            <w:tcW w:w="7032" w:type="dxa"/>
            <w:gridSpan w:val="3"/>
            <w:tcBorders>
              <w:top w:val="double" w:color="auto" w:sz="4" w:space="0"/>
              <w:bottom w:val="single" w:color="auto" w:sz="6" w:space="0"/>
            </w:tcBorders>
            <w:shd w:val="clear" w:color="auto" w:fill="FFFFFF"/>
            <w:vAlign w:val="center"/>
          </w:tcPr>
          <w:p>
            <w:pPr>
              <w:spacing w:line="360" w:lineRule="auto"/>
              <w:jc w:val="left"/>
              <w:rPr>
                <w:rFonts w:ascii="Arial" w:hAnsi="Arial" w:cs="Arial"/>
                <w:kern w:val="0"/>
                <w:sz w:val="24"/>
              </w:rPr>
            </w:pPr>
            <w:r>
              <w:rPr>
                <w:rFonts w:hint="eastAsia" w:ascii="Arial" w:hAnsi="Arial" w:cs="Arial"/>
                <w:kern w:val="0"/>
                <w:sz w:val="24"/>
                <w:lang w:eastAsia="zh-CN"/>
              </w:rPr>
              <w:t>保健体检信息管理</w:t>
            </w:r>
            <w:r>
              <w:rPr>
                <w:rFonts w:hint="eastAsia" w:ascii="Arial" w:hAnsi="Arial" w:cs="Arial"/>
                <w:kern w:val="0"/>
                <w:sz w:val="24"/>
              </w:rPr>
              <w:t>系统渗透测试报告</w:t>
            </w:r>
          </w:p>
        </w:tc>
      </w:tr>
      <w:tr>
        <w:tc>
          <w:tcPr>
            <w:tcW w:w="1458" w:type="dxa"/>
            <w:shd w:val="clear" w:color="auto" w:fill="D9D9D9"/>
          </w:tcPr>
          <w:p>
            <w:pPr>
              <w:spacing w:line="360" w:lineRule="auto"/>
              <w:jc w:val="center"/>
              <w:rPr>
                <w:rFonts w:ascii="Arial" w:hAnsi="Arial" w:cs="Arial"/>
                <w:b/>
                <w:kern w:val="0"/>
                <w:sz w:val="24"/>
              </w:rPr>
            </w:pPr>
            <w:r>
              <w:rPr>
                <w:rFonts w:ascii="Arial" w:hAnsi="Arial" w:cs="Arial"/>
                <w:b/>
                <w:kern w:val="0"/>
                <w:sz w:val="24"/>
              </w:rPr>
              <w:t>评估人员</w:t>
            </w:r>
          </w:p>
        </w:tc>
        <w:tc>
          <w:tcPr>
            <w:tcW w:w="2653" w:type="dxa"/>
            <w:shd w:val="clear" w:color="auto" w:fill="auto"/>
          </w:tcPr>
          <w:p>
            <w:pPr>
              <w:spacing w:line="360" w:lineRule="auto"/>
              <w:rPr>
                <w:rFonts w:hint="default" w:ascii="Arial" w:hAnsi="Arial" w:cs="Arial" w:eastAsiaTheme="minorEastAsia"/>
                <w:kern w:val="0"/>
                <w:sz w:val="24"/>
                <w:lang w:val="en-US" w:eastAsia="zh-CN"/>
              </w:rPr>
            </w:pPr>
            <w:r>
              <w:rPr>
                <w:rFonts w:hint="eastAsia" w:ascii="Arial" w:hAnsi="Arial" w:cs="Arial"/>
                <w:kern w:val="0"/>
                <w:sz w:val="24"/>
                <w:lang w:val="en-US" w:eastAsia="zh-CN"/>
              </w:rPr>
              <w:t>李淑鹏</w:t>
            </w:r>
          </w:p>
        </w:tc>
        <w:tc>
          <w:tcPr>
            <w:tcW w:w="1701" w:type="dxa"/>
            <w:shd w:val="clear" w:color="auto" w:fill="D9D9D9"/>
          </w:tcPr>
          <w:p>
            <w:pPr>
              <w:spacing w:line="360" w:lineRule="auto"/>
              <w:jc w:val="center"/>
              <w:rPr>
                <w:rFonts w:ascii="Arial" w:hAnsi="Arial" w:cs="Arial"/>
                <w:b/>
                <w:kern w:val="0"/>
                <w:sz w:val="24"/>
              </w:rPr>
            </w:pPr>
            <w:r>
              <w:rPr>
                <w:rFonts w:ascii="Arial" w:hAnsi="Arial" w:cs="Arial"/>
                <w:b/>
                <w:kern w:val="0"/>
                <w:sz w:val="24"/>
              </w:rPr>
              <w:t>评估日期</w:t>
            </w:r>
          </w:p>
        </w:tc>
        <w:tc>
          <w:tcPr>
            <w:tcW w:w="2678" w:type="dxa"/>
          </w:tcPr>
          <w:p>
            <w:pPr>
              <w:spacing w:line="360" w:lineRule="auto"/>
              <w:rPr>
                <w:rFonts w:hint="default" w:ascii="Arial" w:hAnsi="Arial" w:cs="Arial" w:eastAsiaTheme="minorEastAsia"/>
                <w:kern w:val="0"/>
                <w:sz w:val="24"/>
                <w:lang w:val="en-US" w:eastAsia="zh-CN"/>
              </w:rPr>
            </w:pPr>
            <w:r>
              <w:rPr>
                <w:rFonts w:ascii="Arial" w:hAnsi="Arial" w:cs="Arial"/>
                <w:kern w:val="0"/>
                <w:sz w:val="24"/>
              </w:rPr>
              <w:t>20</w:t>
            </w:r>
            <w:r>
              <w:rPr>
                <w:rFonts w:hint="eastAsia" w:ascii="Arial" w:hAnsi="Arial" w:cs="Arial"/>
                <w:kern w:val="0"/>
                <w:sz w:val="24"/>
              </w:rPr>
              <w:t>2</w:t>
            </w:r>
            <w:r>
              <w:rPr>
                <w:rFonts w:hint="eastAsia" w:ascii="Arial" w:hAnsi="Arial" w:cs="Arial"/>
                <w:kern w:val="0"/>
                <w:sz w:val="24"/>
                <w:lang w:val="en-US" w:eastAsia="zh-CN"/>
              </w:rPr>
              <w:t>5</w:t>
            </w:r>
            <w:r>
              <w:rPr>
                <w:rFonts w:ascii="Arial" w:hAnsi="Arial" w:cs="Arial"/>
                <w:kern w:val="0"/>
                <w:sz w:val="24"/>
              </w:rPr>
              <w:t>/</w:t>
            </w:r>
            <w:r>
              <w:rPr>
                <w:rFonts w:hint="eastAsia" w:ascii="Arial" w:hAnsi="Arial" w:cs="Arial"/>
                <w:kern w:val="0"/>
                <w:sz w:val="24"/>
                <w:lang w:val="en-US" w:eastAsia="zh-CN"/>
              </w:rPr>
              <w:t>4</w:t>
            </w:r>
            <w:r>
              <w:rPr>
                <w:rFonts w:ascii="Arial" w:hAnsi="Arial" w:cs="Arial"/>
                <w:kern w:val="0"/>
                <w:sz w:val="24"/>
              </w:rPr>
              <w:t>/</w:t>
            </w:r>
            <w:r>
              <w:rPr>
                <w:rFonts w:hint="eastAsia" w:ascii="Arial" w:hAnsi="Arial" w:cs="Arial"/>
                <w:kern w:val="0"/>
                <w:sz w:val="24"/>
              </w:rPr>
              <w:t>1</w:t>
            </w:r>
            <w:r>
              <w:rPr>
                <w:rFonts w:hint="eastAsia" w:ascii="Arial" w:hAnsi="Arial" w:cs="Arial"/>
                <w:kern w:val="0"/>
                <w:sz w:val="24"/>
                <w:lang w:val="en-US" w:eastAsia="zh-CN"/>
              </w:rPr>
              <w:t>7</w:t>
            </w:r>
            <w:r>
              <w:rPr>
                <w:rFonts w:ascii="Arial" w:hAnsi="Arial" w:cs="Arial"/>
                <w:kern w:val="0"/>
                <w:sz w:val="24"/>
              </w:rPr>
              <w:t xml:space="preserve"> – </w:t>
            </w:r>
            <w:r>
              <w:rPr>
                <w:rFonts w:hint="eastAsia" w:ascii="Arial" w:hAnsi="Arial" w:cs="Arial"/>
                <w:kern w:val="0"/>
                <w:sz w:val="24"/>
              </w:rPr>
              <w:t>202</w:t>
            </w:r>
            <w:r>
              <w:rPr>
                <w:rFonts w:hint="eastAsia" w:ascii="Arial" w:hAnsi="Arial" w:cs="Arial"/>
                <w:kern w:val="0"/>
                <w:sz w:val="24"/>
                <w:lang w:val="en-US" w:eastAsia="zh-CN"/>
              </w:rPr>
              <w:t>5</w:t>
            </w:r>
            <w:r>
              <w:rPr>
                <w:rFonts w:hint="eastAsia" w:ascii="Arial" w:hAnsi="Arial" w:cs="Arial"/>
                <w:kern w:val="0"/>
                <w:sz w:val="24"/>
              </w:rPr>
              <w:t>/</w:t>
            </w:r>
            <w:r>
              <w:rPr>
                <w:rFonts w:hint="eastAsia" w:ascii="Arial" w:hAnsi="Arial" w:cs="Arial"/>
                <w:kern w:val="0"/>
                <w:sz w:val="24"/>
                <w:lang w:val="en-US" w:eastAsia="zh-CN"/>
              </w:rPr>
              <w:t>7</w:t>
            </w:r>
            <w:r>
              <w:rPr>
                <w:rFonts w:hint="eastAsia" w:ascii="Arial" w:hAnsi="Arial" w:cs="Arial"/>
                <w:kern w:val="0"/>
                <w:sz w:val="24"/>
              </w:rPr>
              <w:t>/</w:t>
            </w:r>
            <w:r>
              <w:rPr>
                <w:rFonts w:hint="eastAsia" w:ascii="Arial" w:hAnsi="Arial" w:cs="Arial"/>
                <w:kern w:val="0"/>
                <w:sz w:val="24"/>
                <w:lang w:val="en-US" w:eastAsia="zh-CN"/>
              </w:rPr>
              <w:t>21</w:t>
            </w:r>
          </w:p>
        </w:tc>
      </w:tr>
      <w:tr>
        <w:tc>
          <w:tcPr>
            <w:tcW w:w="1458" w:type="dxa"/>
            <w:shd w:val="clear" w:color="auto" w:fill="D9D9D9"/>
          </w:tcPr>
          <w:p>
            <w:pPr>
              <w:spacing w:line="360" w:lineRule="auto"/>
              <w:jc w:val="center"/>
              <w:rPr>
                <w:rFonts w:ascii="Arial" w:hAnsi="Arial" w:cs="Arial"/>
                <w:b/>
                <w:kern w:val="0"/>
                <w:sz w:val="24"/>
              </w:rPr>
            </w:pPr>
            <w:r>
              <w:rPr>
                <w:rFonts w:ascii="Arial" w:hAnsi="Arial" w:cs="Arial"/>
                <w:b/>
                <w:kern w:val="0"/>
                <w:sz w:val="24"/>
              </w:rPr>
              <w:t>制作人员</w:t>
            </w:r>
          </w:p>
        </w:tc>
        <w:tc>
          <w:tcPr>
            <w:tcW w:w="2653" w:type="dxa"/>
            <w:shd w:val="clear" w:color="auto" w:fill="auto"/>
            <w:vAlign w:val="top"/>
          </w:tcPr>
          <w:p>
            <w:pPr>
              <w:spacing w:line="360" w:lineRule="auto"/>
              <w:rPr>
                <w:rFonts w:ascii="Arial" w:hAnsi="Arial" w:cs="Arial"/>
                <w:kern w:val="0"/>
                <w:sz w:val="24"/>
              </w:rPr>
            </w:pPr>
            <w:r>
              <w:rPr>
                <w:rFonts w:hint="eastAsia" w:ascii="Arial" w:hAnsi="Arial" w:cs="Arial"/>
                <w:kern w:val="0"/>
                <w:sz w:val="24"/>
                <w:lang w:val="en-US" w:eastAsia="zh-CN"/>
              </w:rPr>
              <w:t>李淑鹏</w:t>
            </w:r>
          </w:p>
        </w:tc>
        <w:tc>
          <w:tcPr>
            <w:tcW w:w="1701" w:type="dxa"/>
            <w:shd w:val="clear" w:color="auto" w:fill="D9D9D9"/>
          </w:tcPr>
          <w:p>
            <w:pPr>
              <w:spacing w:line="360" w:lineRule="auto"/>
              <w:jc w:val="center"/>
              <w:rPr>
                <w:rFonts w:ascii="Arial" w:hAnsi="Arial" w:cs="Arial"/>
                <w:b/>
                <w:kern w:val="0"/>
                <w:sz w:val="24"/>
              </w:rPr>
            </w:pPr>
            <w:r>
              <w:rPr>
                <w:rFonts w:ascii="Arial" w:hAnsi="Arial" w:cs="Arial"/>
                <w:b/>
                <w:kern w:val="0"/>
                <w:sz w:val="24"/>
              </w:rPr>
              <w:t>制作日期</w:t>
            </w:r>
          </w:p>
        </w:tc>
        <w:tc>
          <w:tcPr>
            <w:tcW w:w="2678" w:type="dxa"/>
          </w:tcPr>
          <w:p>
            <w:pPr>
              <w:spacing w:line="360" w:lineRule="auto"/>
              <w:rPr>
                <w:rFonts w:hint="default" w:ascii="Arial" w:hAnsi="Arial" w:cs="Arial" w:eastAsiaTheme="minorEastAsia"/>
                <w:kern w:val="0"/>
                <w:sz w:val="24"/>
                <w:lang w:val="en-US" w:eastAsia="zh-CN"/>
              </w:rPr>
            </w:pPr>
            <w:r>
              <w:rPr>
                <w:rFonts w:hint="eastAsia" w:ascii="Arial" w:hAnsi="Arial" w:cs="Arial"/>
                <w:kern w:val="0"/>
                <w:sz w:val="24"/>
              </w:rPr>
              <w:t>2</w:t>
            </w:r>
            <w:r>
              <w:rPr>
                <w:rFonts w:ascii="Arial" w:hAnsi="Arial" w:cs="Arial"/>
                <w:kern w:val="0"/>
                <w:sz w:val="24"/>
              </w:rPr>
              <w:t>02</w:t>
            </w:r>
            <w:r>
              <w:rPr>
                <w:rFonts w:hint="eastAsia" w:ascii="Arial" w:hAnsi="Arial" w:cs="Arial"/>
                <w:kern w:val="0"/>
                <w:sz w:val="24"/>
                <w:lang w:val="en-US" w:eastAsia="zh-CN"/>
              </w:rPr>
              <w:t>5</w:t>
            </w:r>
            <w:r>
              <w:rPr>
                <w:rFonts w:ascii="Arial" w:hAnsi="Arial" w:cs="Arial"/>
                <w:kern w:val="0"/>
                <w:sz w:val="24"/>
              </w:rPr>
              <w:t>/</w:t>
            </w:r>
            <w:r>
              <w:rPr>
                <w:rFonts w:hint="eastAsia" w:ascii="Arial" w:hAnsi="Arial" w:cs="Arial"/>
                <w:kern w:val="0"/>
                <w:sz w:val="24"/>
                <w:lang w:val="en-US" w:eastAsia="zh-CN"/>
              </w:rPr>
              <w:t>4</w:t>
            </w:r>
            <w:r>
              <w:rPr>
                <w:rFonts w:ascii="Arial" w:hAnsi="Arial" w:cs="Arial"/>
                <w:kern w:val="0"/>
                <w:sz w:val="24"/>
              </w:rPr>
              <w:t>/</w:t>
            </w:r>
            <w:r>
              <w:rPr>
                <w:rFonts w:hint="eastAsia" w:ascii="Arial" w:hAnsi="Arial" w:cs="Arial"/>
                <w:kern w:val="0"/>
                <w:sz w:val="24"/>
                <w:lang w:val="en-US" w:eastAsia="zh-CN"/>
              </w:rPr>
              <w:t>21</w:t>
            </w:r>
            <w:bookmarkStart w:id="20" w:name="_GoBack"/>
            <w:bookmarkEnd w:id="20"/>
          </w:p>
        </w:tc>
      </w:tr>
      <w:tr>
        <w:tc>
          <w:tcPr>
            <w:tcW w:w="1458" w:type="dxa"/>
            <w:shd w:val="clear" w:color="auto" w:fill="D9D9D9"/>
          </w:tcPr>
          <w:p>
            <w:pPr>
              <w:spacing w:line="360" w:lineRule="auto"/>
              <w:jc w:val="center"/>
              <w:rPr>
                <w:rFonts w:ascii="Arial" w:hAnsi="Arial" w:cs="Arial"/>
                <w:b/>
                <w:kern w:val="0"/>
                <w:sz w:val="24"/>
              </w:rPr>
            </w:pPr>
            <w:r>
              <w:rPr>
                <w:rFonts w:ascii="Arial" w:hAnsi="Arial" w:cs="Arial"/>
                <w:b/>
                <w:kern w:val="0"/>
                <w:sz w:val="24"/>
              </w:rPr>
              <w:t>扩散范围</w:t>
            </w:r>
          </w:p>
        </w:tc>
        <w:tc>
          <w:tcPr>
            <w:tcW w:w="7032" w:type="dxa"/>
            <w:gridSpan w:val="3"/>
          </w:tcPr>
          <w:p>
            <w:pPr>
              <w:spacing w:line="360" w:lineRule="auto"/>
              <w:rPr>
                <w:rFonts w:ascii="Arial" w:hAnsi="Arial" w:cs="Arial"/>
                <w:kern w:val="0"/>
                <w:sz w:val="24"/>
              </w:rPr>
            </w:pPr>
            <w:r>
              <w:rPr>
                <w:rFonts w:ascii="Arial" w:hAnsi="Arial" w:cs="Arial"/>
                <w:kern w:val="0"/>
                <w:sz w:val="24"/>
              </w:rPr>
              <w:t>限“安恒信息”、“</w:t>
            </w:r>
            <w:r>
              <w:rPr>
                <w:rFonts w:hint="eastAsia" w:ascii="Arial" w:hAnsi="Arial" w:cs="Arial"/>
                <w:sz w:val="24"/>
                <w:lang w:eastAsia="zh-CN"/>
              </w:rPr>
              <w:t>山东大学齐鲁医院</w:t>
            </w:r>
            <w:r>
              <w:rPr>
                <w:rFonts w:ascii="Arial" w:hAnsi="Arial" w:cs="Arial"/>
                <w:kern w:val="0"/>
                <w:sz w:val="24"/>
              </w:rPr>
              <w:t>”内部传阅</w:t>
            </w:r>
          </w:p>
        </w:tc>
      </w:tr>
    </w:tbl>
    <w:p>
      <w:pPr>
        <w:pStyle w:val="280"/>
        <w:numPr>
          <w:ilvl w:val="0"/>
          <w:numId w:val="16"/>
        </w:numPr>
        <w:spacing w:line="360" w:lineRule="auto"/>
        <w:ind w:left="525" w:right="105" w:firstLineChars="0"/>
        <w:rPr>
          <w:rFonts w:ascii="Arial" w:hAnsi="Arial" w:cs="Arial"/>
          <w:b/>
          <w:sz w:val="28"/>
        </w:rPr>
      </w:pPr>
      <w:r>
        <w:rPr>
          <w:rFonts w:ascii="Arial" w:hAnsi="Arial" w:cs="Arial"/>
          <w:b/>
          <w:sz w:val="28"/>
        </w:rPr>
        <w:t>适用范围</w:t>
      </w:r>
    </w:p>
    <w:p>
      <w:pPr>
        <w:pStyle w:val="87"/>
        <w:spacing w:line="360" w:lineRule="auto"/>
        <w:ind w:firstLine="480" w:firstLineChars="200"/>
        <w:rPr>
          <w:rFonts w:cs="Arial"/>
          <w:sz w:val="24"/>
          <w:szCs w:val="24"/>
        </w:rPr>
      </w:pPr>
      <w:r>
        <w:rPr>
          <w:rFonts w:cs="Arial"/>
          <w:sz w:val="24"/>
          <w:szCs w:val="24"/>
        </w:rPr>
        <w:t>本文档是经</w:t>
      </w:r>
      <w:r>
        <w:rPr>
          <w:rFonts w:hint="eastAsia" w:cs="Arial"/>
          <w:sz w:val="24"/>
          <w:szCs w:val="24"/>
          <w:lang w:eastAsia="zh-CN"/>
        </w:rPr>
        <w:t>山东大学齐鲁医院</w:t>
      </w:r>
      <w:r>
        <w:rPr>
          <w:rFonts w:cs="Arial"/>
          <w:sz w:val="24"/>
          <w:szCs w:val="24"/>
        </w:rPr>
        <w:t>授权，由杭州安恒信息技术</w:t>
      </w:r>
      <w:r>
        <w:rPr>
          <w:rFonts w:hint="eastAsia" w:cs="Arial"/>
          <w:sz w:val="24"/>
          <w:szCs w:val="24"/>
        </w:rPr>
        <w:t>股份</w:t>
      </w:r>
      <w:r>
        <w:rPr>
          <w:rFonts w:cs="Arial"/>
          <w:sz w:val="24"/>
          <w:szCs w:val="24"/>
        </w:rPr>
        <w:t>有限公司（以下简称“安恒信息”）对</w:t>
      </w:r>
      <w:r>
        <w:rPr>
          <w:rFonts w:hint="eastAsia" w:cs="Arial"/>
          <w:sz w:val="24"/>
          <w:szCs w:val="24"/>
          <w:lang w:eastAsia="zh-CN"/>
        </w:rPr>
        <w:t>保健体检信息管理</w:t>
      </w:r>
      <w:r>
        <w:rPr>
          <w:rFonts w:hint="eastAsia" w:cs="Arial"/>
          <w:sz w:val="24"/>
          <w:szCs w:val="24"/>
        </w:rPr>
        <w:t>系统相关站点</w:t>
      </w:r>
      <w:r>
        <w:rPr>
          <w:rFonts w:cs="Arial"/>
          <w:sz w:val="24"/>
          <w:szCs w:val="24"/>
        </w:rPr>
        <w:t>进行渗透测试，根据评估结果所提交的技术报告，用于对该网站的安全状况做出安全评估和加固建议，仅限于“安恒信息”、</w:t>
      </w:r>
      <w:r>
        <w:rPr>
          <w:rFonts w:hint="eastAsia" w:cs="Arial"/>
          <w:sz w:val="24"/>
          <w:szCs w:val="24"/>
          <w:lang w:eastAsia="zh-CN"/>
        </w:rPr>
        <w:t>山东大学齐鲁医院</w:t>
      </w:r>
      <w:r>
        <w:rPr>
          <w:rFonts w:cs="Arial"/>
          <w:sz w:val="24"/>
          <w:szCs w:val="24"/>
        </w:rPr>
        <w:t>内部人员传阅。</w:t>
      </w:r>
    </w:p>
    <w:p>
      <w:pPr>
        <w:pStyle w:val="87"/>
        <w:spacing w:line="360" w:lineRule="auto"/>
        <w:ind w:firstLine="480" w:firstLineChars="200"/>
        <w:rPr>
          <w:rFonts w:cs="Arial"/>
          <w:sz w:val="24"/>
          <w:szCs w:val="24"/>
        </w:rPr>
      </w:pPr>
    </w:p>
    <w:p>
      <w:pPr>
        <w:pStyle w:val="3"/>
        <w:pageBreakBefore/>
        <w:numPr>
          <w:ilvl w:val="0"/>
          <w:numId w:val="17"/>
        </w:numPr>
        <w:spacing w:before="0" w:after="0" w:line="360" w:lineRule="auto"/>
      </w:pPr>
      <w:bookmarkStart w:id="0" w:name="_Toc492248481"/>
      <w:bookmarkStart w:id="1" w:name="_Toc130605472"/>
      <w:bookmarkStart w:id="2" w:name="_Toc347753416"/>
      <w:bookmarkStart w:id="3" w:name="_Toc347753444"/>
      <w:r>
        <w:t>评估计划</w:t>
      </w:r>
      <w:bookmarkEnd w:id="0"/>
      <w:bookmarkEnd w:id="1"/>
      <w:bookmarkEnd w:id="2"/>
    </w:p>
    <w:p>
      <w:pPr>
        <w:pStyle w:val="4"/>
        <w:numPr>
          <w:ilvl w:val="1"/>
          <w:numId w:val="17"/>
        </w:numPr>
        <w:spacing w:before="0" w:after="0" w:line="360" w:lineRule="auto"/>
      </w:pPr>
      <w:bookmarkStart w:id="4" w:name="_Toc492248482"/>
      <w:bookmarkStart w:id="5" w:name="_Toc347753417"/>
      <w:bookmarkStart w:id="6" w:name="_Toc357880670"/>
      <w:r>
        <w:t>测试对象</w:t>
      </w:r>
      <w:bookmarkEnd w:id="4"/>
      <w:bookmarkEnd w:id="5"/>
      <w:bookmarkEnd w:id="6"/>
    </w:p>
    <w:p>
      <w:pPr>
        <w:pStyle w:val="87"/>
        <w:ind w:firstLine="480" w:firstLineChars="200"/>
        <w:rPr>
          <w:rFonts w:cs="Arial"/>
          <w:sz w:val="24"/>
          <w:szCs w:val="24"/>
        </w:rPr>
      </w:pPr>
      <w:r>
        <w:rPr>
          <w:rFonts w:hint="eastAsia" w:cs="Arial"/>
          <w:sz w:val="24"/>
          <w:szCs w:val="24"/>
        </w:rPr>
        <w:t>评估系统列表</w:t>
      </w:r>
      <w:r>
        <w:rPr>
          <w:rFonts w:cs="Arial"/>
          <w:sz w:val="24"/>
          <w:szCs w:val="24"/>
        </w:rPr>
        <w:t>：</w:t>
      </w:r>
    </w:p>
    <w:tbl>
      <w:tblPr>
        <w:tblStyle w:val="248"/>
        <w:tblW w:w="8789" w:type="dxa"/>
        <w:tblInd w:w="127" w:type="dxa"/>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559"/>
        <w:gridCol w:w="7230"/>
      </w:tblGrid>
      <w:tr>
        <w:tc>
          <w:tcPr>
            <w:tcW w:w="1559" w:type="dxa"/>
            <w:shd w:val="clear" w:color="auto" w:fill="E6E6E6"/>
          </w:tcPr>
          <w:p>
            <w:pPr>
              <w:wordWrap/>
              <w:spacing w:line="360" w:lineRule="auto"/>
              <w:rPr>
                <w:rFonts w:ascii="宋体" w:hAnsi="宋体" w:eastAsia="宋体" w:cs="Times New Roman"/>
                <w:b/>
                <w:i w:val="0"/>
                <w:sz w:val="24"/>
                <w:lang w:val="zh-CN"/>
              </w:rPr>
            </w:pPr>
            <w:r>
              <w:rPr>
                <w:rFonts w:hint="eastAsia" w:ascii="宋体" w:hAnsi="宋体" w:eastAsia="宋体" w:cs="Times New Roman"/>
                <w:b/>
                <w:i w:val="0"/>
                <w:sz w:val="24"/>
                <w:lang w:val="zh-CN"/>
              </w:rPr>
              <w:t>系统名称：</w:t>
            </w:r>
          </w:p>
        </w:tc>
        <w:tc>
          <w:tcPr>
            <w:tcW w:w="7230" w:type="dxa"/>
          </w:tcPr>
          <w:p>
            <w:pPr>
              <w:wordWrap/>
              <w:spacing w:line="360" w:lineRule="auto"/>
              <w:rPr>
                <w:rFonts w:ascii="宋体" w:hAnsi="宋体" w:eastAsia="宋体" w:cs="Times New Roman"/>
                <w:b w:val="0"/>
                <w:i w:val="0"/>
                <w:sz w:val="24"/>
                <w:lang w:val="zh-CN"/>
              </w:rPr>
            </w:pPr>
            <w:r>
              <w:rPr>
                <w:rFonts w:hint="eastAsia" w:ascii="宋体" w:hAnsi="宋体" w:eastAsia="宋体" w:cs="Times New Roman"/>
                <w:b w:val="0"/>
                <w:i w:val="0"/>
                <w:sz w:val="24"/>
                <w:lang w:val="zh-CN"/>
              </w:rPr>
              <w:t>保健体检信息管理系统</w:t>
            </w:r>
          </w:p>
        </w:tc>
      </w:tr>
      <w:tr>
        <w:tc>
          <w:tcPr>
            <w:tcW w:w="1559" w:type="dxa"/>
            <w:shd w:val="clear" w:color="auto" w:fill="E6E6E6"/>
          </w:tcPr>
          <w:p>
            <w:pPr>
              <w:spacing w:line="360" w:lineRule="auto"/>
              <w:rPr>
                <w:rFonts w:ascii="宋体" w:hAnsi="宋体" w:eastAsia="宋体" w:cs="Times New Roman"/>
                <w:b/>
                <w:sz w:val="24"/>
                <w:lang w:val="zh-CN" w:eastAsia="zh-CN"/>
              </w:rPr>
            </w:pPr>
            <w:r>
              <w:rPr>
                <w:rFonts w:hint="eastAsia" w:ascii="宋体" w:hAnsi="宋体" w:eastAsia="宋体" w:cs="Times New Roman"/>
                <w:b/>
                <w:sz w:val="24"/>
                <w:lang w:val="zh-CN"/>
              </w:rPr>
              <w:t>系统地址：</w:t>
            </w:r>
          </w:p>
        </w:tc>
        <w:tc>
          <w:tcPr>
            <w:tcW w:w="7230" w:type="dxa"/>
          </w:tcPr>
          <w:p>
            <w:pPr>
              <w:spacing w:line="360" w:lineRule="auto"/>
              <w:rPr>
                <w:rFonts w:ascii="宋体" w:hAnsi="宋体" w:eastAsia="宋体" w:cs="Arial"/>
                <w:sz w:val="24"/>
              </w:rPr>
            </w:pPr>
            <w:r>
              <w:rPr>
                <w:rFonts w:hint="eastAsia" w:ascii="宋体" w:hAnsi="宋体" w:eastAsia="宋体" w:cs="Arial"/>
                <w:sz w:val="24"/>
              </w:rPr>
              <w:t>http://172.18.3.195/</w:t>
            </w:r>
          </w:p>
        </w:tc>
      </w:tr>
      <w:tr>
        <w:tc>
          <w:tcPr>
            <w:tcW w:w="1559" w:type="dxa"/>
            <w:shd w:val="clear" w:color="auto" w:fill="E6E6E6"/>
          </w:tcPr>
          <w:p>
            <w:pPr>
              <w:spacing w:line="360" w:lineRule="auto"/>
              <w:rPr>
                <w:rFonts w:ascii="宋体" w:hAnsi="宋体" w:eastAsia="宋体" w:cs="Times New Roman"/>
                <w:b/>
                <w:sz w:val="24"/>
                <w:lang w:val="zh-CN" w:eastAsia="zh-CN"/>
              </w:rPr>
            </w:pPr>
            <w:r>
              <w:rPr>
                <w:rFonts w:hint="eastAsia" w:ascii="宋体" w:hAnsi="宋体" w:eastAsia="宋体" w:cs="Times New Roman"/>
                <w:b/>
                <w:sz w:val="24"/>
                <w:lang w:val="zh-CN"/>
              </w:rPr>
              <w:t>防护情况：</w:t>
            </w:r>
          </w:p>
        </w:tc>
        <w:tc>
          <w:tcPr>
            <w:tcW w:w="7230" w:type="dxa"/>
          </w:tcPr>
          <w:p>
            <w:pPr>
              <w:wordWrap/>
              <w:spacing w:line="360" w:lineRule="auto"/>
              <w:rPr>
                <w:rFonts w:hint="eastAsia" w:ascii="宋体" w:hAnsi="宋体" w:eastAsia="宋体" w:cs="Times New Roman"/>
                <w:b w:val="0"/>
                <w:i w:val="0"/>
                <w:sz w:val="24"/>
                <w:lang w:val="zh-CN"/>
              </w:rPr>
            </w:pPr>
            <w:r>
              <w:rPr>
                <w:rFonts w:hint="eastAsia" w:ascii="宋体" w:hAnsi="宋体" w:eastAsia="宋体" w:cs="Times New Roman"/>
                <w:b w:val="0"/>
                <w:i w:val="0"/>
                <w:sz w:val="24"/>
                <w:lang w:val="zh-CN"/>
              </w:rPr>
              <w:t>无WAF</w:t>
            </w:r>
          </w:p>
        </w:tc>
      </w:tr>
      <w:tr>
        <w:tc>
          <w:tcPr>
            <w:tcW w:w="1559" w:type="dxa"/>
            <w:shd w:val="clear" w:color="auto" w:fill="E6E6E6"/>
          </w:tcPr>
          <w:p>
            <w:pPr>
              <w:spacing w:line="360" w:lineRule="auto"/>
              <w:rPr>
                <w:rFonts w:ascii="宋体" w:hAnsi="宋体" w:eastAsia="宋体" w:cs="Times New Roman"/>
                <w:b/>
                <w:sz w:val="24"/>
                <w:lang w:val="zh-CN" w:eastAsia="zh-CN"/>
              </w:rPr>
            </w:pPr>
            <w:r>
              <w:rPr>
                <w:rFonts w:hint="eastAsia" w:ascii="宋体" w:hAnsi="宋体" w:eastAsia="宋体" w:cs="Times New Roman"/>
                <w:b/>
                <w:sz w:val="24"/>
                <w:lang w:val="zh-CN"/>
              </w:rPr>
              <w:t>测试账号：</w:t>
            </w:r>
          </w:p>
        </w:tc>
        <w:tc>
          <w:tcPr>
            <w:tcW w:w="7230" w:type="dxa"/>
          </w:tcPr>
          <w:p>
            <w:pPr>
              <w:spacing w:line="360" w:lineRule="auto"/>
              <w:rPr>
                <w:rFonts w:hint="eastAsia" w:ascii="宋体" w:hAnsi="宋体" w:eastAsia="宋体" w:cs="Times New Roman"/>
                <w:sz w:val="24"/>
              </w:rPr>
            </w:pPr>
            <w:r>
              <w:rPr>
                <w:rFonts w:hint="eastAsia" w:ascii="宋体" w:hAnsi="宋体" w:eastAsia="宋体" w:cs="Times New Roman"/>
                <w:sz w:val="24"/>
              </w:rPr>
              <w:t>测试管理员账户密码qlyy/123456</w:t>
            </w:r>
          </w:p>
          <w:p>
            <w:pPr>
              <w:spacing w:line="360" w:lineRule="auto"/>
              <w:rPr>
                <w:rFonts w:ascii="宋体" w:hAnsi="宋体" w:eastAsia="宋体" w:cs="Times New Roman"/>
                <w:sz w:val="24"/>
              </w:rPr>
            </w:pPr>
            <w:r>
              <w:rPr>
                <w:rFonts w:hint="eastAsia" w:ascii="宋体" w:hAnsi="宋体" w:eastAsia="宋体" w:cs="Times New Roman"/>
                <w:sz w:val="24"/>
              </w:rPr>
              <w:t>测试普通用户密码testuser/123456</w:t>
            </w:r>
          </w:p>
        </w:tc>
      </w:tr>
    </w:tbl>
    <w:p>
      <w:pPr>
        <w:pStyle w:val="4"/>
        <w:numPr>
          <w:ilvl w:val="1"/>
          <w:numId w:val="17"/>
        </w:numPr>
        <w:spacing w:before="0" w:after="0" w:line="360" w:lineRule="auto"/>
      </w:pPr>
      <w:bookmarkStart w:id="7" w:name="_Toc492248483"/>
      <w:bookmarkStart w:id="8" w:name="_Toc1946209090"/>
      <w:bookmarkStart w:id="9" w:name="_Toc347753418"/>
      <w:r>
        <w:t>测试人员</w:t>
      </w:r>
      <w:bookmarkEnd w:id="7"/>
      <w:bookmarkEnd w:id="8"/>
      <w:bookmarkEnd w:id="9"/>
    </w:p>
    <w:p>
      <w:pPr>
        <w:pStyle w:val="87"/>
        <w:ind w:firstLine="566" w:firstLineChars="236"/>
        <w:rPr>
          <w:rFonts w:cs="Arial"/>
          <w:sz w:val="24"/>
          <w:szCs w:val="24"/>
        </w:rPr>
      </w:pPr>
      <w:r>
        <w:rPr>
          <w:rFonts w:cs="Arial"/>
          <w:sz w:val="24"/>
          <w:szCs w:val="24"/>
        </w:rPr>
        <w:t>由“安恒信息”资深安全研究工程师主要参与。</w:t>
      </w:r>
      <w:r>
        <w:rPr>
          <w:rFonts w:hint="eastAsia" w:cs="Arial"/>
          <w:sz w:val="24"/>
          <w:szCs w:val="24"/>
        </w:rPr>
        <w:t>人</w:t>
      </w:r>
      <w:r>
        <w:rPr>
          <w:rFonts w:cs="Arial"/>
          <w:sz w:val="24"/>
          <w:szCs w:val="24"/>
        </w:rPr>
        <w:t>员如下：</w:t>
      </w:r>
    </w:p>
    <w:tbl>
      <w:tblPr>
        <w:tblStyle w:val="89"/>
        <w:tblpPr w:leftFromText="180" w:rightFromText="180" w:vertAnchor="text" w:tblpXSpec="center" w:tblpY="1"/>
        <w:tblOverlap w:val="never"/>
        <w:tblW w:w="8774" w:type="dxa"/>
        <w:tblInd w:w="0" w:type="dxa"/>
        <w:tblBorders>
          <w:top w:val="double" w:color="auto" w:sz="4" w:space="0"/>
          <w:left w:val="double" w:color="auto" w:sz="4" w:space="0"/>
          <w:bottom w:val="double" w:color="auto" w:sz="4" w:space="0"/>
          <w:right w:val="double" w:color="auto" w:sz="4" w:space="0"/>
          <w:insideH w:val="single" w:color="000000" w:sz="4" w:space="0"/>
          <w:insideV w:val="single" w:color="000000" w:sz="4" w:space="0"/>
        </w:tblBorders>
        <w:tblLayout w:type="fixed"/>
        <w:tblCellMar>
          <w:top w:w="0" w:type="dxa"/>
          <w:left w:w="108" w:type="dxa"/>
          <w:bottom w:w="0" w:type="dxa"/>
          <w:right w:w="108" w:type="dxa"/>
        </w:tblCellMar>
      </w:tblPr>
      <w:tblGrid>
        <w:gridCol w:w="1418"/>
        <w:gridCol w:w="992"/>
        <w:gridCol w:w="1843"/>
        <w:gridCol w:w="1701"/>
        <w:gridCol w:w="2820"/>
      </w:tblGrid>
      <w:tr>
        <w:tc>
          <w:tcPr>
            <w:tcW w:w="1418" w:type="dxa"/>
            <w:shd w:val="clear" w:color="auto" w:fill="D9D9D9"/>
            <w:vAlign w:val="center"/>
          </w:tcPr>
          <w:p>
            <w:pPr>
              <w:spacing w:line="360" w:lineRule="auto"/>
              <w:jc w:val="center"/>
              <w:rPr>
                <w:b/>
                <w:sz w:val="24"/>
              </w:rPr>
            </w:pPr>
            <w:r>
              <w:rPr>
                <w:b/>
                <w:sz w:val="24"/>
              </w:rPr>
              <w:t>项目角色</w:t>
            </w:r>
          </w:p>
        </w:tc>
        <w:tc>
          <w:tcPr>
            <w:tcW w:w="992" w:type="dxa"/>
            <w:shd w:val="clear" w:color="auto" w:fill="D9D9D9"/>
            <w:vAlign w:val="center"/>
          </w:tcPr>
          <w:p>
            <w:pPr>
              <w:spacing w:line="360" w:lineRule="auto"/>
              <w:jc w:val="center"/>
              <w:rPr>
                <w:b/>
                <w:sz w:val="24"/>
              </w:rPr>
            </w:pPr>
            <w:r>
              <w:rPr>
                <w:b/>
                <w:sz w:val="24"/>
              </w:rPr>
              <w:t>姓名</w:t>
            </w:r>
          </w:p>
        </w:tc>
        <w:tc>
          <w:tcPr>
            <w:tcW w:w="1843" w:type="dxa"/>
            <w:shd w:val="clear" w:color="auto" w:fill="D9D9D9"/>
            <w:vAlign w:val="center"/>
          </w:tcPr>
          <w:p>
            <w:pPr>
              <w:spacing w:line="360" w:lineRule="auto"/>
              <w:jc w:val="center"/>
              <w:rPr>
                <w:b/>
                <w:sz w:val="24"/>
              </w:rPr>
            </w:pPr>
            <w:r>
              <w:rPr>
                <w:b/>
                <w:sz w:val="24"/>
              </w:rPr>
              <w:t>联系方式</w:t>
            </w:r>
          </w:p>
        </w:tc>
        <w:tc>
          <w:tcPr>
            <w:tcW w:w="1701" w:type="dxa"/>
            <w:shd w:val="clear" w:color="auto" w:fill="D9D9D9"/>
            <w:vAlign w:val="center"/>
          </w:tcPr>
          <w:p>
            <w:pPr>
              <w:spacing w:line="360" w:lineRule="auto"/>
              <w:jc w:val="center"/>
              <w:rPr>
                <w:b/>
                <w:sz w:val="24"/>
              </w:rPr>
            </w:pPr>
            <w:r>
              <w:rPr>
                <w:b/>
                <w:sz w:val="24"/>
              </w:rPr>
              <w:t>项目职责</w:t>
            </w:r>
          </w:p>
        </w:tc>
        <w:tc>
          <w:tcPr>
            <w:tcW w:w="2820" w:type="dxa"/>
            <w:shd w:val="clear" w:color="auto" w:fill="D9D9D9"/>
            <w:vAlign w:val="center"/>
          </w:tcPr>
          <w:p>
            <w:pPr>
              <w:spacing w:line="360" w:lineRule="auto"/>
              <w:jc w:val="center"/>
              <w:rPr>
                <w:b/>
                <w:sz w:val="24"/>
              </w:rPr>
            </w:pPr>
            <w:r>
              <w:rPr>
                <w:b/>
                <w:sz w:val="24"/>
              </w:rPr>
              <w:t>经历</w:t>
            </w:r>
          </w:p>
        </w:tc>
      </w:tr>
      <w:tr>
        <w:tc>
          <w:tcPr>
            <w:tcW w:w="1418" w:type="dxa"/>
            <w:vAlign w:val="center"/>
          </w:tcPr>
          <w:p>
            <w:pPr>
              <w:spacing w:line="360" w:lineRule="auto"/>
              <w:jc w:val="center"/>
              <w:rPr>
                <w:rFonts w:ascii="宋体" w:hAnsi="宋体" w:eastAsia="宋体" w:cs="Arial"/>
                <w:sz w:val="24"/>
              </w:rPr>
            </w:pPr>
            <w:r>
              <w:rPr>
                <w:rFonts w:hint="eastAsia" w:ascii="宋体" w:hAnsi="宋体" w:eastAsia="宋体" w:cs="Arial"/>
                <w:sz w:val="24"/>
              </w:rPr>
              <w:t>项目成员</w:t>
            </w:r>
          </w:p>
        </w:tc>
        <w:tc>
          <w:tcPr>
            <w:tcW w:w="992" w:type="dxa"/>
            <w:vAlign w:val="center"/>
          </w:tcPr>
          <w:p>
            <w:pPr>
              <w:spacing w:line="360" w:lineRule="auto"/>
              <w:jc w:val="center"/>
              <w:rPr>
                <w:rFonts w:hint="eastAsia" w:ascii="宋体" w:hAnsi="宋体" w:eastAsia="宋体" w:cs="Arial"/>
                <w:sz w:val="24"/>
                <w:lang w:val="en-US" w:eastAsia="zh-CN"/>
              </w:rPr>
            </w:pPr>
            <w:r>
              <w:rPr>
                <w:rFonts w:hint="eastAsia" w:ascii="宋体" w:hAnsi="宋体" w:eastAsia="宋体" w:cs="Arial"/>
                <w:sz w:val="24"/>
                <w:lang w:val="en-US" w:eastAsia="zh-CN"/>
              </w:rPr>
              <w:t>李淑鹏</w:t>
            </w:r>
          </w:p>
        </w:tc>
        <w:tc>
          <w:tcPr>
            <w:tcW w:w="1843" w:type="dxa"/>
            <w:vAlign w:val="center"/>
          </w:tcPr>
          <w:p>
            <w:pPr>
              <w:spacing w:line="360" w:lineRule="auto"/>
              <w:jc w:val="center"/>
              <w:rPr>
                <w:rFonts w:hint="default" w:ascii="宋体" w:hAnsi="宋体" w:eastAsia="宋体" w:cs="Arial"/>
                <w:sz w:val="24"/>
                <w:lang w:val="en-US" w:eastAsia="zh-CN"/>
              </w:rPr>
            </w:pPr>
            <w:r>
              <w:rPr>
                <w:rFonts w:hint="eastAsia" w:ascii="宋体" w:hAnsi="宋体" w:eastAsia="宋体" w:cs="Arial"/>
                <w:sz w:val="24"/>
                <w:lang w:val="en-US" w:eastAsia="zh-CN"/>
              </w:rPr>
              <w:t>17854401189</w:t>
            </w:r>
          </w:p>
        </w:tc>
        <w:tc>
          <w:tcPr>
            <w:tcW w:w="1701" w:type="dxa"/>
            <w:vAlign w:val="center"/>
          </w:tcPr>
          <w:p>
            <w:pPr>
              <w:spacing w:line="360" w:lineRule="auto"/>
              <w:jc w:val="center"/>
              <w:rPr>
                <w:rFonts w:ascii="宋体" w:hAnsi="宋体" w:eastAsia="宋体" w:cs="Arial"/>
                <w:sz w:val="24"/>
              </w:rPr>
            </w:pPr>
            <w:r>
              <w:rPr>
                <w:rFonts w:hint="eastAsia" w:ascii="宋体" w:hAnsi="宋体" w:eastAsia="宋体" w:cs="Arial"/>
                <w:sz w:val="24"/>
              </w:rPr>
              <w:t>漏洞挖掘</w:t>
            </w:r>
          </w:p>
        </w:tc>
        <w:tc>
          <w:tcPr>
            <w:tcW w:w="2820" w:type="dxa"/>
            <w:vAlign w:val="center"/>
          </w:tcPr>
          <w:p>
            <w:pPr>
              <w:spacing w:line="360" w:lineRule="auto"/>
              <w:jc w:val="center"/>
              <w:rPr>
                <w:rFonts w:ascii="宋体" w:hAnsi="宋体" w:eastAsia="宋体" w:cs="Arial"/>
                <w:sz w:val="24"/>
              </w:rPr>
            </w:pPr>
            <w:r>
              <w:rPr>
                <w:rFonts w:hint="eastAsia" w:ascii="宋体" w:hAnsi="宋体" w:eastAsia="宋体" w:cs="Arial"/>
                <w:sz w:val="24"/>
              </w:rPr>
              <w:t>多年信息安全攻防经验</w:t>
            </w:r>
          </w:p>
        </w:tc>
      </w:tr>
    </w:tbl>
    <w:p>
      <w:pPr>
        <w:pStyle w:val="4"/>
        <w:numPr>
          <w:ilvl w:val="1"/>
          <w:numId w:val="17"/>
        </w:numPr>
        <w:spacing w:before="0" w:after="0" w:line="360" w:lineRule="auto"/>
      </w:pPr>
      <w:bookmarkStart w:id="10" w:name="_Toc1612748173"/>
      <w:bookmarkStart w:id="11" w:name="_Toc492248484"/>
      <w:bookmarkStart w:id="12" w:name="_Toc347753421"/>
      <w:r>
        <w:t>测试</w:t>
      </w:r>
      <w:r>
        <w:rPr>
          <w:rFonts w:hint="eastAsia"/>
        </w:rPr>
        <w:t>IP</w:t>
      </w:r>
      <w:bookmarkEnd w:id="10"/>
    </w:p>
    <w:p>
      <w:pPr>
        <w:ind w:firstLine="420"/>
        <w:rPr>
          <w:rFonts w:ascii="Arial" w:hAnsi="Arial" w:eastAsia="宋体" w:cs="Arial"/>
          <w:kern w:val="0"/>
          <w:sz w:val="24"/>
        </w:rPr>
      </w:pPr>
      <w:r>
        <w:rPr>
          <w:rFonts w:hint="eastAsia" w:ascii="Arial" w:hAnsi="Arial" w:eastAsia="宋体" w:cs="Arial"/>
          <w:kern w:val="0"/>
          <w:sz w:val="24"/>
        </w:rPr>
        <w:t>主要使用以下IP对目标系统进行了测试：</w:t>
      </w:r>
    </w:p>
    <w:tbl>
      <w:tblPr>
        <w:tblStyle w:val="89"/>
        <w:tblpPr w:leftFromText="180" w:rightFromText="180" w:vertAnchor="text" w:tblpXSpec="center" w:tblpY="1"/>
        <w:tblOverlap w:val="never"/>
        <w:tblW w:w="8774" w:type="dxa"/>
        <w:tblInd w:w="0" w:type="dxa"/>
        <w:tblBorders>
          <w:top w:val="double" w:color="auto" w:sz="4" w:space="0"/>
          <w:left w:val="double" w:color="auto" w:sz="4" w:space="0"/>
          <w:bottom w:val="double" w:color="auto" w:sz="4" w:space="0"/>
          <w:right w:val="double" w:color="auto" w:sz="4" w:space="0"/>
          <w:insideH w:val="single" w:color="000000" w:sz="4" w:space="0"/>
          <w:insideV w:val="single" w:color="000000" w:sz="4" w:space="0"/>
        </w:tblBorders>
        <w:tblLayout w:type="fixed"/>
        <w:tblCellMar>
          <w:top w:w="0" w:type="dxa"/>
          <w:left w:w="108" w:type="dxa"/>
          <w:bottom w:w="0" w:type="dxa"/>
          <w:right w:w="108" w:type="dxa"/>
        </w:tblCellMar>
      </w:tblPr>
      <w:tblGrid>
        <w:gridCol w:w="8774"/>
      </w:tblGrid>
      <w:tr>
        <w:tc>
          <w:tcPr>
            <w:tcW w:w="1418" w:type="dxa"/>
            <w:shd w:val="clear" w:color="auto" w:fill="D9D9D9"/>
            <w:vAlign w:val="center"/>
          </w:tcPr>
          <w:p>
            <w:pPr>
              <w:spacing w:line="360" w:lineRule="auto"/>
              <w:jc w:val="center"/>
              <w:rPr>
                <w:b/>
                <w:sz w:val="24"/>
              </w:rPr>
            </w:pPr>
            <w:r>
              <w:rPr>
                <w:rFonts w:hint="eastAsia"/>
                <w:b/>
                <w:sz w:val="24"/>
              </w:rPr>
              <w:t>测试IP</w:t>
            </w:r>
          </w:p>
        </w:tc>
      </w:tr>
      <w:tr>
        <w:tc>
          <w:tcPr>
            <w:tcW w:w="1418" w:type="dxa"/>
            <w:vAlign w:val="center"/>
          </w:tcPr>
          <w:p>
            <w:pPr>
              <w:spacing w:line="360" w:lineRule="auto"/>
              <w:jc w:val="center"/>
              <w:rPr>
                <w:rFonts w:ascii="宋体" w:hAnsi="宋体" w:eastAsia="宋体" w:cs="Arial"/>
                <w:sz w:val="24"/>
              </w:rPr>
            </w:pPr>
            <w:r>
              <w:rPr>
                <w:rFonts w:hint="eastAsia" w:ascii="宋体" w:hAnsi="宋体" w:eastAsia="宋体" w:cs="Arial"/>
                <w:sz w:val="24"/>
              </w:rPr>
              <w:t>172.31.134.61</w:t>
            </w:r>
          </w:p>
        </w:tc>
      </w:tr>
    </w:tbl>
    <w:p>
      <w:pPr>
        <w:pStyle w:val="4"/>
        <w:numPr>
          <w:ilvl w:val="1"/>
          <w:numId w:val="17"/>
        </w:numPr>
        <w:spacing w:before="0" w:after="0" w:line="360" w:lineRule="auto"/>
      </w:pPr>
      <w:bookmarkStart w:id="13" w:name="_Toc2067434824"/>
      <w:r>
        <w:t>风险等级</w:t>
      </w:r>
      <w:bookmarkEnd w:id="11"/>
      <w:bookmarkEnd w:id="12"/>
      <w:bookmarkEnd w:id="13"/>
    </w:p>
    <w:tbl>
      <w:tblPr>
        <w:tblStyle w:val="89"/>
        <w:tblW w:w="8789" w:type="dxa"/>
        <w:tblInd w:w="127" w:type="dxa"/>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704"/>
        <w:gridCol w:w="1418"/>
        <w:gridCol w:w="6667"/>
      </w:tblGrid>
      <w:tr>
        <w:trPr>
          <w:trHeight w:val="57" w:hRule="atLeast"/>
        </w:trPr>
        <w:tc>
          <w:tcPr>
            <w:tcW w:w="704" w:type="dxa"/>
            <w:shd w:val="clear" w:color="auto" w:fill="D9D9D9"/>
            <w:vAlign w:val="center"/>
          </w:tcPr>
          <w:p>
            <w:pPr>
              <w:spacing w:line="360" w:lineRule="auto"/>
              <w:jc w:val="center"/>
              <w:rPr>
                <w:b/>
                <w:sz w:val="24"/>
              </w:rPr>
            </w:pPr>
            <w:r>
              <w:rPr>
                <w:b/>
                <w:sz w:val="24"/>
              </w:rPr>
              <w:t>编号</w:t>
            </w:r>
          </w:p>
        </w:tc>
        <w:tc>
          <w:tcPr>
            <w:tcW w:w="1418" w:type="dxa"/>
            <w:shd w:val="clear" w:color="auto" w:fill="D9D9D9"/>
            <w:vAlign w:val="center"/>
          </w:tcPr>
          <w:p>
            <w:pPr>
              <w:spacing w:line="360" w:lineRule="auto"/>
              <w:jc w:val="center"/>
              <w:rPr>
                <w:b/>
                <w:sz w:val="24"/>
              </w:rPr>
            </w:pPr>
            <w:r>
              <w:rPr>
                <w:b/>
                <w:sz w:val="24"/>
              </w:rPr>
              <w:t>风险等级</w:t>
            </w:r>
          </w:p>
        </w:tc>
        <w:tc>
          <w:tcPr>
            <w:tcW w:w="6667" w:type="dxa"/>
            <w:shd w:val="clear" w:color="auto" w:fill="D9D9D9"/>
            <w:vAlign w:val="center"/>
          </w:tcPr>
          <w:p>
            <w:pPr>
              <w:spacing w:line="360" w:lineRule="auto"/>
              <w:jc w:val="center"/>
              <w:rPr>
                <w:b/>
                <w:sz w:val="24"/>
              </w:rPr>
            </w:pPr>
            <w:r>
              <w:rPr>
                <w:b/>
                <w:sz w:val="24"/>
              </w:rPr>
              <w:t>风险描述</w:t>
            </w:r>
          </w:p>
        </w:tc>
      </w:tr>
      <w:tr>
        <w:trPr>
          <w:trHeight w:val="57" w:hRule="atLeast"/>
        </w:trPr>
        <w:tc>
          <w:tcPr>
            <w:tcW w:w="704" w:type="dxa"/>
            <w:vAlign w:val="center"/>
          </w:tcPr>
          <w:p>
            <w:pPr>
              <w:spacing w:line="360" w:lineRule="auto"/>
              <w:jc w:val="center"/>
              <w:rPr>
                <w:rFonts w:ascii="Arial" w:hAnsi="Arial" w:cs="Arial"/>
                <w:sz w:val="24"/>
              </w:rPr>
            </w:pPr>
            <w:r>
              <w:rPr>
                <w:rFonts w:ascii="Arial" w:hAnsi="Arial" w:cs="Arial"/>
                <w:sz w:val="24"/>
              </w:rPr>
              <w:t>1</w:t>
            </w:r>
          </w:p>
        </w:tc>
        <w:tc>
          <w:tcPr>
            <w:tcW w:w="1418" w:type="dxa"/>
            <w:vAlign w:val="center"/>
          </w:tcPr>
          <w:p>
            <w:pPr>
              <w:spacing w:line="360" w:lineRule="auto"/>
              <w:jc w:val="center"/>
              <w:rPr>
                <w:rFonts w:ascii="Arial" w:hAnsi="Arial" w:cs="Arial"/>
                <w:sz w:val="24"/>
              </w:rPr>
            </w:pPr>
            <w:r>
              <w:rPr>
                <w:rFonts w:ascii="Arial" w:hAnsi="Arial" w:cs="Arial"/>
                <w:sz w:val="24"/>
              </w:rPr>
              <w:t>高风险</w:t>
            </w:r>
          </w:p>
        </w:tc>
        <w:tc>
          <w:tcPr>
            <w:tcW w:w="6667" w:type="dxa"/>
            <w:vAlign w:val="center"/>
          </w:tcPr>
          <w:p>
            <w:pPr>
              <w:spacing w:line="360" w:lineRule="auto"/>
              <w:rPr>
                <w:rFonts w:ascii="Arial" w:hAnsi="Arial" w:cs="Arial"/>
                <w:sz w:val="24"/>
              </w:rPr>
            </w:pPr>
            <w:r>
              <w:rPr>
                <w:rFonts w:ascii="Arial" w:hAnsi="Arial" w:cs="Arial"/>
                <w:sz w:val="24"/>
              </w:rPr>
              <w:t>可对目标网站造成重大损失，如信息篡改、数据损坏以及远程控制</w:t>
            </w:r>
          </w:p>
        </w:tc>
      </w:tr>
      <w:tr>
        <w:trPr>
          <w:trHeight w:val="57" w:hRule="atLeast"/>
        </w:trPr>
        <w:tc>
          <w:tcPr>
            <w:tcW w:w="704" w:type="dxa"/>
            <w:vAlign w:val="center"/>
          </w:tcPr>
          <w:p>
            <w:pPr>
              <w:spacing w:line="360" w:lineRule="auto"/>
              <w:jc w:val="center"/>
              <w:rPr>
                <w:rFonts w:ascii="Arial" w:hAnsi="Arial" w:cs="Arial"/>
                <w:sz w:val="24"/>
              </w:rPr>
            </w:pPr>
            <w:r>
              <w:rPr>
                <w:rFonts w:ascii="Arial" w:hAnsi="Arial" w:cs="Arial"/>
                <w:sz w:val="24"/>
              </w:rPr>
              <w:t>2</w:t>
            </w:r>
          </w:p>
        </w:tc>
        <w:tc>
          <w:tcPr>
            <w:tcW w:w="1418" w:type="dxa"/>
            <w:vAlign w:val="center"/>
          </w:tcPr>
          <w:p>
            <w:pPr>
              <w:spacing w:line="360" w:lineRule="auto"/>
              <w:jc w:val="center"/>
              <w:rPr>
                <w:rFonts w:ascii="Arial" w:hAnsi="Arial" w:cs="Arial"/>
                <w:sz w:val="24"/>
              </w:rPr>
            </w:pPr>
            <w:r>
              <w:rPr>
                <w:rFonts w:ascii="Arial" w:hAnsi="Arial" w:cs="Arial"/>
                <w:sz w:val="24"/>
              </w:rPr>
              <w:t>中风险</w:t>
            </w:r>
          </w:p>
        </w:tc>
        <w:tc>
          <w:tcPr>
            <w:tcW w:w="6667" w:type="dxa"/>
            <w:vAlign w:val="center"/>
          </w:tcPr>
          <w:p>
            <w:pPr>
              <w:spacing w:line="360" w:lineRule="auto"/>
              <w:rPr>
                <w:rFonts w:ascii="Arial" w:hAnsi="Arial" w:cs="Arial"/>
                <w:sz w:val="24"/>
              </w:rPr>
            </w:pPr>
            <w:r>
              <w:rPr>
                <w:rFonts w:ascii="Arial" w:hAnsi="Arial" w:cs="Arial"/>
                <w:sz w:val="24"/>
              </w:rPr>
              <w:t>可获取目标网站敏感信息，并结合其他安全漏洞可能影响目标网站的正常运营</w:t>
            </w:r>
          </w:p>
        </w:tc>
      </w:tr>
      <w:tr>
        <w:trPr>
          <w:trHeight w:val="57" w:hRule="atLeast"/>
        </w:trPr>
        <w:tc>
          <w:tcPr>
            <w:tcW w:w="704" w:type="dxa"/>
            <w:vAlign w:val="center"/>
          </w:tcPr>
          <w:p>
            <w:pPr>
              <w:spacing w:line="360" w:lineRule="auto"/>
              <w:jc w:val="center"/>
              <w:rPr>
                <w:rFonts w:ascii="Arial" w:hAnsi="Arial" w:cs="Arial"/>
                <w:sz w:val="24"/>
              </w:rPr>
            </w:pPr>
            <w:r>
              <w:rPr>
                <w:rFonts w:ascii="Arial" w:hAnsi="Arial" w:cs="Arial"/>
                <w:sz w:val="24"/>
              </w:rPr>
              <w:t>3</w:t>
            </w:r>
          </w:p>
        </w:tc>
        <w:tc>
          <w:tcPr>
            <w:tcW w:w="1418" w:type="dxa"/>
            <w:vAlign w:val="center"/>
          </w:tcPr>
          <w:p>
            <w:pPr>
              <w:spacing w:line="360" w:lineRule="auto"/>
              <w:jc w:val="center"/>
              <w:rPr>
                <w:rFonts w:ascii="Arial" w:hAnsi="Arial" w:cs="Arial"/>
                <w:sz w:val="24"/>
              </w:rPr>
            </w:pPr>
            <w:r>
              <w:rPr>
                <w:rFonts w:ascii="Arial" w:hAnsi="Arial" w:cs="Arial"/>
                <w:sz w:val="24"/>
              </w:rPr>
              <w:t>低风险</w:t>
            </w:r>
          </w:p>
        </w:tc>
        <w:tc>
          <w:tcPr>
            <w:tcW w:w="6667" w:type="dxa"/>
            <w:vAlign w:val="center"/>
          </w:tcPr>
          <w:p>
            <w:pPr>
              <w:spacing w:line="360" w:lineRule="auto"/>
              <w:rPr>
                <w:rFonts w:ascii="Arial" w:hAnsi="Arial" w:cs="Arial"/>
                <w:sz w:val="24"/>
              </w:rPr>
            </w:pPr>
            <w:r>
              <w:rPr>
                <w:rFonts w:ascii="Arial" w:hAnsi="Arial" w:cs="Arial"/>
                <w:sz w:val="24"/>
              </w:rPr>
              <w:t>可获取目标网站少量敏感信息，一般不会导致严重的安全事件</w:t>
            </w:r>
          </w:p>
        </w:tc>
      </w:tr>
    </w:tbl>
    <w:p>
      <w:pPr>
        <w:pStyle w:val="3"/>
        <w:pageBreakBefore/>
        <w:numPr>
          <w:ilvl w:val="0"/>
          <w:numId w:val="17"/>
        </w:numPr>
        <w:spacing w:before="0" w:after="0" w:line="360" w:lineRule="auto"/>
        <w:ind w:left="892" w:hanging="890" w:hangingChars="202"/>
      </w:pPr>
      <w:bookmarkStart w:id="14" w:name="_Toc1091678508"/>
      <w:r>
        <w:t>检测结果</w:t>
      </w:r>
      <w:bookmarkEnd w:id="3"/>
      <w:bookmarkEnd w:id="14"/>
    </w:p>
    <w:p>
      <w:pPr>
        <w:wordWrap/>
        <w:spacing w:line="360" w:lineRule="auto"/>
        <w:rPr>
          <w:rFonts w:hint="eastAsia" w:ascii="宋体" w:hAnsi="宋体" w:eastAsia="宋体" w:cs="Times New Roman"/>
          <w:b w:val="0"/>
          <w:i w:val="0"/>
          <w:sz w:val="24"/>
          <w:lang w:val="en-US" w:eastAsia="zh-CN"/>
        </w:rPr>
      </w:pPr>
      <w:r>
        <w:rPr>
          <w:rFonts w:hint="eastAsia" w:ascii="宋体" w:hAnsi="宋体" w:eastAsia="宋体" w:cs="Times New Roman"/>
          <w:b w:val="0"/>
          <w:i w:val="0"/>
          <w:sz w:val="24"/>
          <w:lang w:val="en-US" w:eastAsia="zh-CN"/>
        </w:rPr>
        <w:t>管理员账号测试和普通测试账号密码为123456，需要改成强口令。</w:t>
      </w:r>
      <w:r>
        <w:rPr>
          <w:rFonts w:hint="eastAsia" w:ascii="宋体" w:hAnsi="宋体" w:eastAsia="宋体" w:cs="Times New Roman"/>
          <w:b w:val="0"/>
          <w:i w:val="0"/>
          <w:color w:val="FF0000"/>
          <w:sz w:val="24"/>
          <w:lang w:val="en-US" w:eastAsia="zh-CN"/>
        </w:rPr>
        <w:t>注意：强口令要求至少包含大小写字母、数字和特殊字符中的三种组合，且长度不少于10位。同时，避免使用如“ASDqwe!@#”这类简单组合，数字不得连续出现三位以上。</w:t>
      </w:r>
    </w:p>
    <w:p>
      <w:pPr>
        <w:pStyle w:val="4"/>
        <w:numPr>
          <w:ilvl w:val="1"/>
          <w:numId w:val="17"/>
        </w:numPr>
        <w:spacing w:before="0" w:after="0" w:line="360" w:lineRule="auto"/>
      </w:pPr>
      <w:bookmarkStart w:id="15" w:name="_Toc1887887635"/>
      <w:r>
        <w:rPr>
          <w:rFonts w:hint="eastAsia"/>
        </w:rPr>
        <w:t>未授权访问</w:t>
      </w:r>
      <w:r>
        <w:rPr>
          <w:rFonts w:hint="eastAsia"/>
          <w:lang w:val="en-US" w:eastAsia="zh-CN"/>
        </w:rPr>
        <w:t>1</w:t>
      </w:r>
      <w:r>
        <w:rPr>
          <w:rFonts w:hint="eastAsia"/>
          <w:lang w:eastAsia="zh-CN"/>
        </w:rPr>
        <w:t>【</w:t>
      </w:r>
      <w:r>
        <w:rPr>
          <w:rFonts w:hint="eastAsia"/>
          <w:lang w:val="en-US" w:eastAsia="zh-CN"/>
        </w:rPr>
        <w:t>高风险</w:t>
      </w:r>
      <w:r>
        <w:rPr>
          <w:rFonts w:hint="eastAsia"/>
          <w:lang w:eastAsia="zh-CN"/>
        </w:rPr>
        <w:t>】</w:t>
      </w:r>
      <w:bookmarkEnd w:id="15"/>
    </w:p>
    <w:tbl>
      <w:tblPr>
        <w:tblStyle w:val="248"/>
        <w:tblW w:w="9057" w:type="dxa"/>
        <w:tblInd w:w="0" w:type="dxa"/>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384"/>
        <w:gridCol w:w="7673"/>
      </w:tblGrid>
      <w:tr>
        <w:tc>
          <w:tcPr>
            <w:tcW w:w="1384" w:type="dxa"/>
            <w:shd w:val="clear" w:color="auto" w:fill="E6E6E6"/>
          </w:tcPr>
          <w:p>
            <w:pPr>
              <w:wordWrap/>
              <w:spacing w:line="360" w:lineRule="auto"/>
              <w:rPr>
                <w:rFonts w:ascii="宋体" w:hAnsi="宋体" w:eastAsia="宋体" w:cs="Times New Roman"/>
                <w:b/>
                <w:i w:val="0"/>
                <w:sz w:val="24"/>
                <w:lang w:val="zh-CN"/>
              </w:rPr>
            </w:pPr>
            <w:r>
              <w:rPr>
                <w:rFonts w:hint="eastAsia" w:ascii="宋体" w:hAnsi="宋体" w:eastAsia="宋体" w:cs="Times New Roman"/>
                <w:b/>
                <w:i w:val="0"/>
                <w:sz w:val="24"/>
                <w:lang w:val="zh-CN"/>
              </w:rPr>
              <w:t>漏洞名称：</w:t>
            </w:r>
          </w:p>
        </w:tc>
        <w:tc>
          <w:tcPr>
            <w:tcW w:w="7673" w:type="dxa"/>
          </w:tcPr>
          <w:p>
            <w:pPr>
              <w:wordWrap/>
              <w:spacing w:line="360" w:lineRule="auto"/>
              <w:rPr>
                <w:rFonts w:ascii="宋体" w:hAnsi="宋体" w:eastAsia="宋体" w:cs="Times New Roman"/>
                <w:b w:val="0"/>
                <w:i w:val="0"/>
                <w:sz w:val="24"/>
                <w:lang w:val="zh-CN"/>
              </w:rPr>
            </w:pPr>
            <w:r>
              <w:rPr>
                <w:rFonts w:hint="eastAsia" w:ascii="宋体" w:hAnsi="宋体" w:eastAsia="宋体" w:cs="Times New Roman"/>
                <w:b w:val="0"/>
                <w:i w:val="0"/>
                <w:sz w:val="24"/>
                <w:lang w:val="zh-CN"/>
              </w:rPr>
              <w:t>未授权访问</w:t>
            </w:r>
          </w:p>
        </w:tc>
      </w:tr>
      <w:tr>
        <w:tc>
          <w:tcPr>
            <w:tcW w:w="1384" w:type="dxa"/>
            <w:shd w:val="clear" w:color="auto" w:fill="E6E6E6"/>
          </w:tcPr>
          <w:p>
            <w:pPr>
              <w:spacing w:line="360" w:lineRule="auto"/>
              <w:rPr>
                <w:rFonts w:ascii="宋体" w:hAnsi="宋体" w:eastAsia="宋体" w:cs="Times New Roman"/>
                <w:b/>
                <w:sz w:val="24"/>
                <w:lang w:val="zh-CN" w:eastAsia="zh-CN"/>
              </w:rPr>
            </w:pPr>
            <w:r>
              <w:rPr>
                <w:rFonts w:ascii="宋体" w:hAnsi="宋体" w:eastAsia="宋体" w:cs="Times New Roman"/>
                <w:b/>
                <w:sz w:val="24"/>
                <w:lang w:val="zh-CN" w:eastAsia="zh-CN"/>
              </w:rPr>
              <w:t>漏洞描述</w:t>
            </w:r>
            <w:r>
              <w:rPr>
                <w:rFonts w:hint="eastAsia" w:ascii="宋体" w:hAnsi="宋体" w:eastAsia="宋体" w:cs="Times New Roman"/>
                <w:b/>
                <w:sz w:val="24"/>
                <w:lang w:val="zh-CN"/>
              </w:rPr>
              <w:t>：</w:t>
            </w:r>
          </w:p>
        </w:tc>
        <w:tc>
          <w:tcPr>
            <w:tcW w:w="7673" w:type="dxa"/>
          </w:tcPr>
          <w:p>
            <w:pPr>
              <w:spacing w:line="360" w:lineRule="auto"/>
              <w:rPr>
                <w:rFonts w:ascii="宋体" w:hAnsi="宋体" w:eastAsia="宋体" w:cs="Arial"/>
                <w:sz w:val="24"/>
              </w:rPr>
            </w:pPr>
            <w:r>
              <w:rPr>
                <w:rFonts w:hint="eastAsia" w:ascii="宋体" w:hAnsi="宋体" w:eastAsia="宋体" w:cs="Arial"/>
                <w:sz w:val="24"/>
              </w:rPr>
              <w:t>未授权访问漏洞，是在攻击者没有获取到登录权限或未授权的情况下，即可通过直接输入网站控制台主页面地址或不允许查看的链接便可进行访问，同时进行操作。</w:t>
            </w:r>
          </w:p>
        </w:tc>
      </w:tr>
      <w:tr>
        <w:tc>
          <w:tcPr>
            <w:tcW w:w="1384" w:type="dxa"/>
            <w:shd w:val="clear" w:color="auto" w:fill="E6E6E6"/>
          </w:tcPr>
          <w:p>
            <w:pPr>
              <w:spacing w:line="360" w:lineRule="auto"/>
              <w:rPr>
                <w:rFonts w:ascii="宋体" w:hAnsi="宋体" w:eastAsia="宋体" w:cs="Times New Roman"/>
                <w:b/>
                <w:sz w:val="24"/>
                <w:lang w:val="zh-CN" w:eastAsia="zh-CN"/>
              </w:rPr>
            </w:pPr>
            <w:r>
              <w:rPr>
                <w:rFonts w:ascii="宋体" w:hAnsi="宋体" w:eastAsia="宋体" w:cs="Times New Roman"/>
                <w:b/>
                <w:sz w:val="24"/>
                <w:lang w:val="zh-CN" w:eastAsia="zh-CN"/>
              </w:rPr>
              <w:t>风险程度</w:t>
            </w:r>
            <w:r>
              <w:rPr>
                <w:rFonts w:hint="eastAsia" w:ascii="宋体" w:hAnsi="宋体" w:eastAsia="宋体" w:cs="Times New Roman"/>
                <w:b/>
                <w:sz w:val="24"/>
                <w:lang w:val="zh-CN"/>
              </w:rPr>
              <w:t>：</w:t>
            </w:r>
          </w:p>
        </w:tc>
        <w:tc>
          <w:tcPr>
            <w:tcW w:w="7673" w:type="dxa"/>
          </w:tcPr>
          <w:p>
            <w:pPr>
              <w:spacing w:line="360" w:lineRule="auto"/>
              <w:rPr>
                <w:rFonts w:ascii="宋体" w:hAnsi="宋体" w:eastAsia="宋体" w:cs="Times New Roman"/>
                <w:b/>
                <w:sz w:val="24"/>
                <w:lang w:val="zh-CN"/>
              </w:rPr>
            </w:pPr>
            <w:r>
              <w:rPr>
                <w:rFonts w:hint="eastAsia" w:ascii="宋体" w:hAnsi="宋体" w:eastAsia="宋体" w:cs="Arial"/>
                <w:b/>
                <w:color w:val="FF0000"/>
                <w:sz w:val="24"/>
                <w:lang w:val="en-US" w:eastAsia="zh-CN"/>
              </w:rPr>
              <w:t>高</w:t>
            </w:r>
            <w:r>
              <w:rPr>
                <w:rFonts w:ascii="宋体" w:hAnsi="宋体" w:eastAsia="宋体" w:cs="Arial"/>
                <w:b/>
                <w:color w:val="FF0000"/>
                <w:sz w:val="24"/>
              </w:rPr>
              <w:t>风险</w:t>
            </w:r>
          </w:p>
        </w:tc>
      </w:tr>
      <w:tr>
        <w:tc>
          <w:tcPr>
            <w:tcW w:w="1384" w:type="dxa"/>
            <w:shd w:val="clear" w:color="auto" w:fill="E6E6E6"/>
          </w:tcPr>
          <w:p>
            <w:pPr>
              <w:spacing w:line="360" w:lineRule="auto"/>
              <w:rPr>
                <w:rFonts w:ascii="宋体" w:hAnsi="宋体" w:eastAsia="宋体" w:cs="Times New Roman"/>
                <w:b/>
                <w:sz w:val="24"/>
                <w:lang w:val="zh-CN" w:eastAsia="zh-CN"/>
              </w:rPr>
            </w:pPr>
            <w:r>
              <w:rPr>
                <w:rFonts w:ascii="宋体" w:hAnsi="宋体" w:eastAsia="宋体" w:cs="Times New Roman"/>
                <w:b/>
                <w:sz w:val="24"/>
                <w:lang w:val="zh-CN" w:eastAsia="zh-CN"/>
              </w:rPr>
              <w:t>漏洞位置</w:t>
            </w:r>
            <w:r>
              <w:rPr>
                <w:rFonts w:hint="eastAsia" w:ascii="宋体" w:hAnsi="宋体" w:eastAsia="宋体" w:cs="Times New Roman"/>
                <w:b/>
                <w:sz w:val="24"/>
                <w:lang w:val="zh-CN"/>
              </w:rPr>
              <w:t>：</w:t>
            </w:r>
          </w:p>
        </w:tc>
        <w:tc>
          <w:tcPr>
            <w:tcW w:w="7673" w:type="dxa"/>
          </w:tcPr>
          <w:p>
            <w:pPr>
              <w:spacing w:line="360" w:lineRule="auto"/>
              <w:rPr>
                <w:rFonts w:hint="eastAsia" w:ascii="宋体" w:hAnsi="宋体" w:eastAsia="宋体" w:cs="Times New Roman"/>
                <w:sz w:val="24"/>
              </w:rPr>
            </w:pPr>
            <w:r>
              <w:rPr>
                <w:rFonts w:hint="eastAsia" w:ascii="宋体" w:hAnsi="宋体" w:eastAsia="宋体" w:cs="Times New Roman"/>
                <w:sz w:val="24"/>
              </w:rPr>
              <w:fldChar w:fldCharType="begin"/>
            </w:r>
            <w:r>
              <w:rPr>
                <w:rFonts w:hint="eastAsia" w:ascii="宋体" w:hAnsi="宋体" w:eastAsia="宋体" w:cs="Times New Roman"/>
                <w:sz w:val="24"/>
              </w:rPr>
              <w:instrText xml:space="preserve"> HYPERLINK "http://172.18.3.195:10000/api_hub/crm/customer/customer-list?searchFilter=1&amp;customerType=0&amp;organizationId=qlyybj01&amp;startTime=&amp;endTime=&amp;pageIndex=1&amp;pageSize=20" </w:instrText>
            </w:r>
            <w:r>
              <w:rPr>
                <w:rFonts w:hint="eastAsia" w:ascii="宋体" w:hAnsi="宋体" w:eastAsia="宋体" w:cs="Times New Roman"/>
                <w:sz w:val="24"/>
              </w:rPr>
              <w:fldChar w:fldCharType="separate"/>
            </w:r>
            <w:r>
              <w:rPr>
                <w:rStyle w:val="145"/>
                <w:rFonts w:hint="eastAsia" w:ascii="宋体" w:hAnsi="宋体" w:eastAsia="宋体" w:cs="Times New Roman"/>
                <w:sz w:val="24"/>
              </w:rPr>
              <w:t>http://172.18.3.195:10000/api_hub/crm/customer/customer-list?searchFilter=1&amp;customerType=0&amp;organizationId=qlyybj01&amp;startTime=&amp;endTime=&amp;pageIndex=1&amp;pageSize=20</w:t>
            </w:r>
            <w:r>
              <w:rPr>
                <w:rFonts w:hint="eastAsia" w:ascii="宋体" w:hAnsi="宋体" w:eastAsia="宋体" w:cs="Times New Roman"/>
                <w:sz w:val="24"/>
              </w:rPr>
              <w:fldChar w:fldCharType="end"/>
            </w:r>
          </w:p>
        </w:tc>
      </w:tr>
      <w:tr>
        <w:tc>
          <w:tcPr>
            <w:tcW w:w="1384" w:type="dxa"/>
            <w:shd w:val="clear" w:color="auto" w:fill="E6E6E6"/>
          </w:tcPr>
          <w:p>
            <w:pPr>
              <w:spacing w:line="360" w:lineRule="auto"/>
              <w:rPr>
                <w:rFonts w:ascii="宋体" w:hAnsi="宋体" w:eastAsia="宋体" w:cs="Times New Roman"/>
                <w:b/>
                <w:sz w:val="24"/>
                <w:lang w:val="zh-CN" w:eastAsia="zh-CN"/>
              </w:rPr>
            </w:pPr>
            <w:r>
              <w:rPr>
                <w:rFonts w:ascii="宋体" w:hAnsi="宋体" w:eastAsia="宋体" w:cs="Times New Roman"/>
                <w:b/>
                <w:sz w:val="24"/>
                <w:lang w:val="zh-CN" w:eastAsia="zh-CN"/>
              </w:rPr>
              <w:t>漏洞证明</w:t>
            </w:r>
            <w:r>
              <w:rPr>
                <w:rFonts w:hint="eastAsia" w:ascii="宋体" w:hAnsi="宋体" w:eastAsia="宋体" w:cs="Times New Roman"/>
                <w:b/>
                <w:sz w:val="24"/>
                <w:lang w:val="zh-CN"/>
              </w:rPr>
              <w:t>：</w:t>
            </w:r>
          </w:p>
        </w:tc>
        <w:tc>
          <w:tcPr>
            <w:tcW w:w="7673" w:type="dxa"/>
          </w:tcPr>
          <w:p>
            <w:pPr>
              <w:pStyle w:val="22"/>
              <w:spacing w:line="360" w:lineRule="auto"/>
              <w:jc w:val="both"/>
              <w:rPr>
                <w:rFonts w:hint="default" w:ascii="宋体" w:hAnsi="宋体" w:eastAsia="宋体" w:cs="Arial"/>
                <w:kern w:val="2"/>
                <w:sz w:val="24"/>
                <w:szCs w:val="24"/>
                <w:lang w:val="en-US" w:eastAsia="zh-CN" w:bidi="ar-SA"/>
              </w:rPr>
            </w:pPr>
            <w:r>
              <w:rPr>
                <w:rFonts w:hint="eastAsia" w:ascii="宋体" w:hAnsi="宋体" w:eastAsia="宋体" w:cs="Arial"/>
                <w:kern w:val="2"/>
                <w:sz w:val="24"/>
                <w:szCs w:val="24"/>
                <w:lang w:val="en-US" w:eastAsia="zh-CN" w:bidi="ar-SA"/>
              </w:rPr>
              <w:t>直接访问URL可获取到数据，数据包括姓名、手机号、身份证号等个人敏感信息。</w:t>
            </w:r>
          </w:p>
          <w:p>
            <w:pPr>
              <w:pStyle w:val="22"/>
              <w:spacing w:line="360" w:lineRule="auto"/>
              <w:jc w:val="both"/>
              <w:rPr>
                <w:rFonts w:hint="eastAsia" w:ascii="宋体" w:hAnsi="宋体" w:eastAsia="宋体" w:cs="Arial"/>
                <w:kern w:val="2"/>
                <w:sz w:val="24"/>
                <w:szCs w:val="24"/>
                <w:lang w:val="en-US" w:eastAsia="zh-CN" w:bidi="ar-SA"/>
              </w:rPr>
            </w:pPr>
            <w:r>
              <w:rPr>
                <w:rFonts w:hint="eastAsia" w:ascii="宋体" w:hAnsi="宋体" w:eastAsia="宋体" w:cs="Arial"/>
                <w:kern w:val="2"/>
                <w:sz w:val="24"/>
                <w:szCs w:val="24"/>
                <w:lang w:val="en-US" w:eastAsia="zh-CN" w:bidi="ar-SA"/>
              </w:rPr>
              <w:drawing>
                <wp:inline distT="0" distB="0" distL="114300" distR="114300">
                  <wp:extent cx="4728845" cy="1844675"/>
                  <wp:effectExtent l="0" t="0" r="20955" b="9525"/>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9"/>
                          <a:stretch>
                            <a:fillRect/>
                          </a:stretch>
                        </pic:blipFill>
                        <pic:spPr>
                          <a:xfrm>
                            <a:off x="0" y="0"/>
                            <a:ext cx="4728845" cy="1844675"/>
                          </a:xfrm>
                          <a:prstGeom prst="rect">
                            <a:avLst/>
                          </a:prstGeom>
                          <a:noFill/>
                          <a:ln>
                            <a:noFill/>
                          </a:ln>
                        </pic:spPr>
                      </pic:pic>
                    </a:graphicData>
                  </a:graphic>
                </wp:inline>
              </w:drawing>
            </w:r>
          </w:p>
        </w:tc>
      </w:tr>
      <w:tr>
        <w:tc>
          <w:tcPr>
            <w:tcW w:w="1384" w:type="dxa"/>
            <w:shd w:val="clear" w:color="auto" w:fill="E6E6E6"/>
          </w:tcPr>
          <w:p>
            <w:pPr>
              <w:spacing w:line="360" w:lineRule="auto"/>
              <w:rPr>
                <w:rFonts w:ascii="宋体" w:hAnsi="宋体" w:eastAsia="宋体" w:cs="Times New Roman"/>
                <w:b/>
                <w:sz w:val="24"/>
                <w:lang w:val="zh-CN" w:eastAsia="zh-CN"/>
              </w:rPr>
            </w:pPr>
            <w:r>
              <w:rPr>
                <w:rFonts w:ascii="宋体" w:hAnsi="宋体" w:eastAsia="宋体" w:cs="Times New Roman"/>
                <w:b/>
                <w:sz w:val="24"/>
                <w:lang w:val="zh-CN" w:eastAsia="zh-CN"/>
              </w:rPr>
              <w:t>修复建议</w:t>
            </w:r>
            <w:r>
              <w:rPr>
                <w:rFonts w:hint="eastAsia" w:ascii="宋体" w:hAnsi="宋体" w:eastAsia="宋体" w:cs="Times New Roman"/>
                <w:b/>
                <w:sz w:val="24"/>
                <w:lang w:val="zh-CN"/>
              </w:rPr>
              <w:t>：</w:t>
            </w:r>
          </w:p>
        </w:tc>
        <w:tc>
          <w:tcPr>
            <w:tcW w:w="7673" w:type="dxa"/>
          </w:tcPr>
          <w:p>
            <w:pPr>
              <w:pStyle w:val="22"/>
              <w:spacing w:line="360" w:lineRule="auto"/>
              <w:rPr>
                <w:rFonts w:hint="default" w:ascii="宋体" w:hAnsi="宋体" w:eastAsia="宋体"/>
                <w:sz w:val="24"/>
                <w:szCs w:val="24"/>
                <w:lang w:val="en-US" w:eastAsia="zh-CN"/>
              </w:rPr>
            </w:pPr>
            <w:r>
              <w:rPr>
                <w:rFonts w:hint="eastAsia" w:ascii="宋体" w:hAnsi="宋体" w:eastAsia="宋体"/>
                <w:sz w:val="24"/>
                <w:szCs w:val="24"/>
                <w:lang w:val="en-US" w:eastAsia="zh-CN"/>
              </w:rPr>
              <w:t>进行鉴权。</w:t>
            </w:r>
          </w:p>
        </w:tc>
      </w:tr>
    </w:tbl>
    <w:p>
      <w:pPr>
        <w:pStyle w:val="4"/>
        <w:numPr>
          <w:ilvl w:val="1"/>
          <w:numId w:val="17"/>
        </w:numPr>
        <w:spacing w:before="0" w:after="0" w:line="360" w:lineRule="auto"/>
      </w:pPr>
      <w:bookmarkStart w:id="16" w:name="_Toc656597020"/>
      <w:r>
        <w:rPr>
          <w:rFonts w:hint="eastAsia"/>
        </w:rPr>
        <w:t>未授权访问</w:t>
      </w:r>
      <w:r>
        <w:rPr>
          <w:rFonts w:hint="eastAsia"/>
          <w:lang w:val="en-US" w:eastAsia="zh-CN"/>
        </w:rPr>
        <w:t>2</w:t>
      </w:r>
      <w:r>
        <w:rPr>
          <w:rFonts w:hint="eastAsia"/>
          <w:lang w:eastAsia="zh-CN"/>
        </w:rPr>
        <w:t>【</w:t>
      </w:r>
      <w:r>
        <w:rPr>
          <w:rFonts w:hint="eastAsia"/>
          <w:lang w:val="en-US" w:eastAsia="zh-CN"/>
        </w:rPr>
        <w:t>高风险</w:t>
      </w:r>
      <w:r>
        <w:rPr>
          <w:rFonts w:hint="eastAsia"/>
          <w:lang w:eastAsia="zh-CN"/>
        </w:rPr>
        <w:t>】</w:t>
      </w:r>
      <w:bookmarkEnd w:id="16"/>
    </w:p>
    <w:tbl>
      <w:tblPr>
        <w:tblStyle w:val="248"/>
        <w:tblW w:w="9057" w:type="dxa"/>
        <w:tblInd w:w="0" w:type="dxa"/>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384"/>
        <w:gridCol w:w="7673"/>
      </w:tblGrid>
      <w:tr>
        <w:tc>
          <w:tcPr>
            <w:tcW w:w="1384" w:type="dxa"/>
            <w:shd w:val="clear" w:color="auto" w:fill="E6E6E6"/>
          </w:tcPr>
          <w:p>
            <w:pPr>
              <w:wordWrap/>
              <w:spacing w:line="360" w:lineRule="auto"/>
              <w:rPr>
                <w:rFonts w:ascii="宋体" w:hAnsi="宋体" w:eastAsia="宋体" w:cs="Times New Roman"/>
                <w:b/>
                <w:i w:val="0"/>
                <w:sz w:val="24"/>
                <w:lang w:val="zh-CN"/>
              </w:rPr>
            </w:pPr>
            <w:r>
              <w:rPr>
                <w:rFonts w:hint="eastAsia" w:ascii="宋体" w:hAnsi="宋体" w:eastAsia="宋体" w:cs="Times New Roman"/>
                <w:b/>
                <w:i w:val="0"/>
                <w:sz w:val="24"/>
                <w:lang w:val="zh-CN"/>
              </w:rPr>
              <w:t>漏洞名称：</w:t>
            </w:r>
          </w:p>
        </w:tc>
        <w:tc>
          <w:tcPr>
            <w:tcW w:w="7673" w:type="dxa"/>
          </w:tcPr>
          <w:p>
            <w:pPr>
              <w:wordWrap/>
              <w:spacing w:line="360" w:lineRule="auto"/>
              <w:rPr>
                <w:rFonts w:ascii="宋体" w:hAnsi="宋体" w:eastAsia="宋体" w:cs="Times New Roman"/>
                <w:b w:val="0"/>
                <w:i w:val="0"/>
                <w:sz w:val="24"/>
                <w:lang w:val="zh-CN"/>
              </w:rPr>
            </w:pPr>
            <w:r>
              <w:rPr>
                <w:rFonts w:hint="eastAsia" w:ascii="宋体" w:hAnsi="宋体" w:eastAsia="宋体" w:cs="Times New Roman"/>
                <w:b w:val="0"/>
                <w:i w:val="0"/>
                <w:sz w:val="24"/>
                <w:lang w:val="zh-CN"/>
              </w:rPr>
              <w:t>未授权访问</w:t>
            </w:r>
          </w:p>
        </w:tc>
      </w:tr>
      <w:tr>
        <w:tc>
          <w:tcPr>
            <w:tcW w:w="1384" w:type="dxa"/>
            <w:shd w:val="clear" w:color="auto" w:fill="E6E6E6"/>
          </w:tcPr>
          <w:p>
            <w:pPr>
              <w:spacing w:line="360" w:lineRule="auto"/>
              <w:rPr>
                <w:rFonts w:ascii="宋体" w:hAnsi="宋体" w:eastAsia="宋体" w:cs="Times New Roman"/>
                <w:b/>
                <w:sz w:val="24"/>
                <w:lang w:val="zh-CN" w:eastAsia="zh-CN"/>
              </w:rPr>
            </w:pPr>
            <w:r>
              <w:rPr>
                <w:rFonts w:ascii="宋体" w:hAnsi="宋体" w:eastAsia="宋体" w:cs="Times New Roman"/>
                <w:b/>
                <w:sz w:val="24"/>
                <w:lang w:val="zh-CN" w:eastAsia="zh-CN"/>
              </w:rPr>
              <w:t>漏洞描述</w:t>
            </w:r>
            <w:r>
              <w:rPr>
                <w:rFonts w:hint="eastAsia" w:ascii="宋体" w:hAnsi="宋体" w:eastAsia="宋体" w:cs="Times New Roman"/>
                <w:b/>
                <w:sz w:val="24"/>
                <w:lang w:val="zh-CN"/>
              </w:rPr>
              <w:t>：</w:t>
            </w:r>
          </w:p>
        </w:tc>
        <w:tc>
          <w:tcPr>
            <w:tcW w:w="7673" w:type="dxa"/>
          </w:tcPr>
          <w:p>
            <w:pPr>
              <w:spacing w:line="360" w:lineRule="auto"/>
              <w:rPr>
                <w:rFonts w:ascii="宋体" w:hAnsi="宋体" w:eastAsia="宋体" w:cs="Arial"/>
                <w:sz w:val="24"/>
              </w:rPr>
            </w:pPr>
            <w:r>
              <w:rPr>
                <w:rFonts w:hint="eastAsia" w:ascii="宋体" w:hAnsi="宋体" w:eastAsia="宋体" w:cs="Arial"/>
                <w:sz w:val="24"/>
              </w:rPr>
              <w:t>未授权访问漏洞，是在攻击者没有获取到登录权限或未授权的情况下，即可通过直接输入网站控制台主页面地址或不允许查看的链接便可进行访问，同时进行操作。</w:t>
            </w:r>
          </w:p>
        </w:tc>
      </w:tr>
      <w:tr>
        <w:tc>
          <w:tcPr>
            <w:tcW w:w="1384" w:type="dxa"/>
            <w:shd w:val="clear" w:color="auto" w:fill="E6E6E6"/>
          </w:tcPr>
          <w:p>
            <w:pPr>
              <w:spacing w:line="360" w:lineRule="auto"/>
              <w:rPr>
                <w:rFonts w:ascii="宋体" w:hAnsi="宋体" w:eastAsia="宋体" w:cs="Times New Roman"/>
                <w:b/>
                <w:sz w:val="24"/>
                <w:lang w:val="zh-CN" w:eastAsia="zh-CN"/>
              </w:rPr>
            </w:pPr>
            <w:r>
              <w:rPr>
                <w:rFonts w:ascii="宋体" w:hAnsi="宋体" w:eastAsia="宋体" w:cs="Times New Roman"/>
                <w:b/>
                <w:sz w:val="24"/>
                <w:lang w:val="zh-CN" w:eastAsia="zh-CN"/>
              </w:rPr>
              <w:t>风险程度</w:t>
            </w:r>
            <w:r>
              <w:rPr>
                <w:rFonts w:hint="eastAsia" w:ascii="宋体" w:hAnsi="宋体" w:eastAsia="宋体" w:cs="Times New Roman"/>
                <w:b/>
                <w:sz w:val="24"/>
                <w:lang w:val="zh-CN"/>
              </w:rPr>
              <w:t>：</w:t>
            </w:r>
          </w:p>
        </w:tc>
        <w:tc>
          <w:tcPr>
            <w:tcW w:w="7673" w:type="dxa"/>
          </w:tcPr>
          <w:p>
            <w:pPr>
              <w:spacing w:line="360" w:lineRule="auto"/>
              <w:rPr>
                <w:rFonts w:ascii="宋体" w:hAnsi="宋体" w:eastAsia="宋体" w:cs="Times New Roman"/>
                <w:b/>
                <w:sz w:val="24"/>
                <w:lang w:val="zh-CN"/>
              </w:rPr>
            </w:pPr>
            <w:r>
              <w:rPr>
                <w:rFonts w:hint="eastAsia" w:ascii="宋体" w:hAnsi="宋体" w:eastAsia="宋体" w:cs="Arial"/>
                <w:b/>
                <w:color w:val="FF0000"/>
                <w:sz w:val="24"/>
                <w:lang w:val="en-US" w:eastAsia="zh-CN"/>
              </w:rPr>
              <w:t>高</w:t>
            </w:r>
            <w:r>
              <w:rPr>
                <w:rFonts w:ascii="宋体" w:hAnsi="宋体" w:eastAsia="宋体" w:cs="Arial"/>
                <w:b/>
                <w:color w:val="FF0000"/>
                <w:sz w:val="24"/>
              </w:rPr>
              <w:t>风险</w:t>
            </w:r>
          </w:p>
        </w:tc>
      </w:tr>
      <w:tr>
        <w:tc>
          <w:tcPr>
            <w:tcW w:w="1384" w:type="dxa"/>
            <w:shd w:val="clear" w:color="auto" w:fill="E6E6E6"/>
          </w:tcPr>
          <w:p>
            <w:pPr>
              <w:spacing w:line="360" w:lineRule="auto"/>
              <w:rPr>
                <w:rFonts w:ascii="宋体" w:hAnsi="宋体" w:eastAsia="宋体" w:cs="Times New Roman"/>
                <w:b/>
                <w:sz w:val="24"/>
                <w:lang w:val="zh-CN" w:eastAsia="zh-CN"/>
              </w:rPr>
            </w:pPr>
            <w:r>
              <w:rPr>
                <w:rFonts w:ascii="宋体" w:hAnsi="宋体" w:eastAsia="宋体" w:cs="Times New Roman"/>
                <w:b/>
                <w:sz w:val="24"/>
                <w:lang w:val="zh-CN" w:eastAsia="zh-CN"/>
              </w:rPr>
              <w:t>漏洞位置</w:t>
            </w:r>
            <w:r>
              <w:rPr>
                <w:rFonts w:hint="eastAsia" w:ascii="宋体" w:hAnsi="宋体" w:eastAsia="宋体" w:cs="Times New Roman"/>
                <w:b/>
                <w:sz w:val="24"/>
                <w:lang w:val="zh-CN"/>
              </w:rPr>
              <w:t>：</w:t>
            </w:r>
          </w:p>
        </w:tc>
        <w:tc>
          <w:tcPr>
            <w:tcW w:w="7673" w:type="dxa"/>
          </w:tcPr>
          <w:p>
            <w:pPr>
              <w:spacing w:line="360" w:lineRule="auto"/>
              <w:rPr>
                <w:rFonts w:hint="eastAsia" w:ascii="宋体" w:hAnsi="宋体" w:eastAsia="宋体" w:cs="Times New Roman"/>
                <w:sz w:val="24"/>
              </w:rPr>
            </w:pPr>
            <w:r>
              <w:rPr>
                <w:rFonts w:hint="eastAsia" w:ascii="宋体" w:hAnsi="宋体" w:eastAsia="宋体" w:cs="Times New Roman"/>
                <w:sz w:val="24"/>
              </w:rPr>
              <w:t>http://172.18.3.195:10000/api_hub/check/task/task-progress?orderType[]=aaa000000001&amp;guideReturned=0&amp;ignoreCompleted=0&amp;pageIndex=1&amp;pageSize=20&amp;_t=1745221204148</w:t>
            </w:r>
          </w:p>
          <w:p>
            <w:pPr>
              <w:spacing w:line="360" w:lineRule="auto"/>
              <w:rPr>
                <w:rFonts w:hint="eastAsia" w:ascii="宋体" w:hAnsi="宋体" w:eastAsia="宋体" w:cs="Times New Roman"/>
                <w:sz w:val="24"/>
              </w:rPr>
            </w:pPr>
            <w:r>
              <w:rPr>
                <w:rFonts w:hint="eastAsia" w:ascii="宋体" w:hAnsi="宋体" w:eastAsia="宋体" w:cs="Times New Roman"/>
                <w:sz w:val="24"/>
              </w:rPr>
              <w:fldChar w:fldCharType="begin"/>
            </w:r>
            <w:r>
              <w:rPr>
                <w:rFonts w:hint="eastAsia" w:ascii="宋体" w:hAnsi="宋体" w:eastAsia="宋体" w:cs="Times New Roman"/>
                <w:sz w:val="24"/>
              </w:rPr>
              <w:instrText xml:space="preserve"> HYPERLINK "http://172.18.3.195:10000/api_hub/check/task/task-progress?orderType[]=aaa000000001&amp;pageIndex=1&amp;pageSize=20&amp;_t=1745221204139" </w:instrText>
            </w:r>
            <w:r>
              <w:rPr>
                <w:rFonts w:hint="eastAsia" w:ascii="宋体" w:hAnsi="宋体" w:eastAsia="宋体" w:cs="Times New Roman"/>
                <w:sz w:val="24"/>
              </w:rPr>
              <w:fldChar w:fldCharType="separate"/>
            </w:r>
            <w:r>
              <w:rPr>
                <w:rStyle w:val="145"/>
                <w:rFonts w:hint="eastAsia" w:ascii="宋体" w:hAnsi="宋体" w:eastAsia="宋体" w:cs="Times New Roman"/>
                <w:sz w:val="24"/>
              </w:rPr>
              <w:t>http://172.18.3.195:10000/api_hub/check/task/task-progress?orderType[]=aaa000000001&amp;pageIndex=1&amp;pageSize=20&amp;_t=1745221204139</w:t>
            </w:r>
            <w:r>
              <w:rPr>
                <w:rFonts w:hint="eastAsia" w:ascii="宋体" w:hAnsi="宋体" w:eastAsia="宋体" w:cs="Times New Roman"/>
                <w:sz w:val="24"/>
              </w:rPr>
              <w:fldChar w:fldCharType="end"/>
            </w:r>
          </w:p>
          <w:p>
            <w:pPr>
              <w:spacing w:line="360" w:lineRule="auto"/>
              <w:rPr>
                <w:rFonts w:hint="eastAsia" w:ascii="宋体" w:hAnsi="宋体" w:eastAsia="宋体" w:cs="Times New Roman"/>
                <w:sz w:val="24"/>
              </w:rPr>
            </w:pPr>
            <w:r>
              <w:rPr>
                <w:rFonts w:hint="eastAsia" w:ascii="宋体" w:hAnsi="宋体" w:eastAsia="宋体" w:cs="Times New Roman"/>
                <w:sz w:val="24"/>
              </w:rPr>
              <w:fldChar w:fldCharType="begin"/>
            </w:r>
            <w:r>
              <w:rPr>
                <w:rFonts w:hint="eastAsia" w:ascii="宋体" w:hAnsi="宋体" w:eastAsia="宋体" w:cs="Times New Roman"/>
                <w:sz w:val="24"/>
              </w:rPr>
              <w:instrText xml:space="preserve"> HYPERLINK "http://172.18.3.195:10000/api_hub/check/task/task-progress?orderType[]=aaa000000001&amp;guideReturned=0&amp;ignoreCompleted=0&amp;searchFilter=11&amp;timeRange[]=2025-04-14&amp;timeRange[]=2025-04-21&amp;pageIndex=1&amp;pageSize=20&amp;_t=1745221207437" </w:instrText>
            </w:r>
            <w:r>
              <w:rPr>
                <w:rFonts w:hint="eastAsia" w:ascii="宋体" w:hAnsi="宋体" w:eastAsia="宋体" w:cs="Times New Roman"/>
                <w:sz w:val="24"/>
              </w:rPr>
              <w:fldChar w:fldCharType="separate"/>
            </w:r>
            <w:r>
              <w:rPr>
                <w:rStyle w:val="145"/>
                <w:rFonts w:hint="eastAsia" w:ascii="宋体" w:hAnsi="宋体" w:eastAsia="宋体" w:cs="Times New Roman"/>
                <w:sz w:val="24"/>
              </w:rPr>
              <w:t>http://172.18.3.195:10000/api_hub/check/task/task-progress?orderType[]=aaa000000001&amp;guideReturned=0&amp;ignoreCompleted=0&amp;searchFilter=11&amp;timeRange[]=2025-04-14&amp;timeRange[]=2025-04-21&amp;pageIndex=1&amp;pageSize=20&amp;_t=1745221207437</w:t>
            </w:r>
            <w:r>
              <w:rPr>
                <w:rFonts w:hint="eastAsia" w:ascii="宋体" w:hAnsi="宋体" w:eastAsia="宋体" w:cs="Times New Roman"/>
                <w:sz w:val="24"/>
              </w:rPr>
              <w:fldChar w:fldCharType="end"/>
            </w:r>
          </w:p>
          <w:p>
            <w:pPr>
              <w:spacing w:line="360" w:lineRule="auto"/>
              <w:rPr>
                <w:rFonts w:hint="eastAsia" w:ascii="宋体" w:hAnsi="宋体" w:eastAsia="宋体" w:cs="Times New Roman"/>
                <w:sz w:val="24"/>
              </w:rPr>
            </w:pPr>
            <w:r>
              <w:rPr>
                <w:rFonts w:hint="eastAsia" w:ascii="宋体" w:hAnsi="宋体" w:eastAsia="宋体" w:cs="Times New Roman"/>
                <w:sz w:val="24"/>
              </w:rPr>
              <w:fldChar w:fldCharType="begin"/>
            </w:r>
            <w:r>
              <w:rPr>
                <w:rFonts w:hint="eastAsia" w:ascii="宋体" w:hAnsi="宋体" w:eastAsia="宋体" w:cs="Times New Roman"/>
                <w:sz w:val="24"/>
              </w:rPr>
              <w:instrText xml:space="preserve"> HYPERLINK "http://172.18.3.195:10000/api_hub/order/bj/bj-order-list?pageIndex=1&amp;pageSize=20&amp;searchFilter=&amp;orderDate=&amp;timeType=1&amp;statusFilter=0&amp;sortType=&amp;sortField=&amp;_t=1745221971487" </w:instrText>
            </w:r>
            <w:r>
              <w:rPr>
                <w:rFonts w:hint="eastAsia" w:ascii="宋体" w:hAnsi="宋体" w:eastAsia="宋体" w:cs="Times New Roman"/>
                <w:sz w:val="24"/>
              </w:rPr>
              <w:fldChar w:fldCharType="separate"/>
            </w:r>
            <w:r>
              <w:rPr>
                <w:rStyle w:val="145"/>
                <w:rFonts w:hint="eastAsia" w:ascii="宋体" w:hAnsi="宋体" w:eastAsia="宋体" w:cs="Times New Roman"/>
                <w:sz w:val="24"/>
              </w:rPr>
              <w:t>http://172.18.3.195:10000/api_hub/order/bj/bj-order-list?pageIndex=1&amp;pageSize=20&amp;searchFilter=&amp;orderDate=&amp;timeType=1&amp;statusFilter=0&amp;sortType=&amp;sortField=&amp;_t=1745221971487</w:t>
            </w:r>
            <w:r>
              <w:rPr>
                <w:rFonts w:hint="eastAsia" w:ascii="宋体" w:hAnsi="宋体" w:eastAsia="宋体" w:cs="Times New Roman"/>
                <w:sz w:val="24"/>
              </w:rPr>
              <w:fldChar w:fldCharType="end"/>
            </w:r>
          </w:p>
        </w:tc>
      </w:tr>
      <w:tr>
        <w:tc>
          <w:tcPr>
            <w:tcW w:w="1384" w:type="dxa"/>
            <w:shd w:val="clear" w:color="auto" w:fill="E6E6E6"/>
          </w:tcPr>
          <w:p>
            <w:pPr>
              <w:spacing w:line="360" w:lineRule="auto"/>
              <w:rPr>
                <w:rFonts w:ascii="宋体" w:hAnsi="宋体" w:eastAsia="宋体" w:cs="Times New Roman"/>
                <w:b/>
                <w:sz w:val="24"/>
                <w:lang w:val="zh-CN" w:eastAsia="zh-CN"/>
              </w:rPr>
            </w:pPr>
            <w:r>
              <w:rPr>
                <w:rFonts w:ascii="宋体" w:hAnsi="宋体" w:eastAsia="宋体" w:cs="Times New Roman"/>
                <w:b/>
                <w:sz w:val="24"/>
                <w:lang w:val="zh-CN" w:eastAsia="zh-CN"/>
              </w:rPr>
              <w:t>漏洞证明</w:t>
            </w:r>
            <w:r>
              <w:rPr>
                <w:rFonts w:hint="eastAsia" w:ascii="宋体" w:hAnsi="宋体" w:eastAsia="宋体" w:cs="Times New Roman"/>
                <w:b/>
                <w:sz w:val="24"/>
                <w:lang w:val="zh-CN"/>
              </w:rPr>
              <w:t>：</w:t>
            </w:r>
          </w:p>
        </w:tc>
        <w:tc>
          <w:tcPr>
            <w:tcW w:w="7673" w:type="dxa"/>
          </w:tcPr>
          <w:p>
            <w:pPr>
              <w:pStyle w:val="22"/>
              <w:spacing w:line="360" w:lineRule="auto"/>
              <w:jc w:val="both"/>
              <w:rPr>
                <w:rFonts w:hint="eastAsia" w:ascii="宋体" w:hAnsi="宋体" w:eastAsia="宋体" w:cs="Arial"/>
                <w:kern w:val="2"/>
                <w:sz w:val="24"/>
                <w:szCs w:val="24"/>
                <w:lang w:val="en-US" w:eastAsia="zh-CN" w:bidi="ar-SA"/>
              </w:rPr>
            </w:pPr>
            <w:r>
              <w:rPr>
                <w:rFonts w:hint="eastAsia" w:ascii="宋体" w:hAnsi="宋体" w:eastAsia="宋体" w:cs="Arial"/>
                <w:kern w:val="2"/>
                <w:sz w:val="24"/>
                <w:szCs w:val="24"/>
                <w:lang w:val="en-US" w:eastAsia="zh-CN" w:bidi="ar-SA"/>
              </w:rPr>
              <w:t>1.先通过接口获取组织号</w:t>
            </w:r>
          </w:p>
          <w:p>
            <w:pPr>
              <w:rPr>
                <w:rFonts w:hint="default" w:ascii="宋体" w:hAnsi="宋体" w:eastAsia="宋体" w:cs="Arial"/>
                <w:kern w:val="2"/>
                <w:sz w:val="24"/>
                <w:szCs w:val="24"/>
                <w:lang w:val="en-US" w:eastAsia="zh-CN" w:bidi="ar-SA"/>
              </w:rPr>
            </w:pPr>
            <w:r>
              <w:rPr>
                <w:rFonts w:hint="default" w:ascii="宋体" w:hAnsi="宋体" w:eastAsia="宋体" w:cs="Arial"/>
                <w:kern w:val="2"/>
                <w:sz w:val="24"/>
                <w:szCs w:val="24"/>
                <w:lang w:val="en-US" w:eastAsia="zh-CN" w:bidi="ar-SA"/>
              </w:rPr>
              <w:fldChar w:fldCharType="begin"/>
            </w:r>
            <w:r>
              <w:rPr>
                <w:rFonts w:hint="default" w:ascii="宋体" w:hAnsi="宋体" w:eastAsia="宋体" w:cs="Arial"/>
                <w:kern w:val="2"/>
                <w:sz w:val="24"/>
                <w:szCs w:val="24"/>
                <w:lang w:val="en-US" w:eastAsia="zh-CN" w:bidi="ar-SA"/>
              </w:rPr>
              <w:instrText xml:space="preserve"> HYPERLINK "http://172.18.3.195:10000/api_hub/base/organization/organization-tree?orgKey=&amp;_t=1745220708024" </w:instrText>
            </w:r>
            <w:r>
              <w:rPr>
                <w:rFonts w:hint="default" w:ascii="宋体" w:hAnsi="宋体" w:eastAsia="宋体" w:cs="Arial"/>
                <w:kern w:val="2"/>
                <w:sz w:val="24"/>
                <w:szCs w:val="24"/>
                <w:lang w:val="en-US" w:eastAsia="zh-CN" w:bidi="ar-SA"/>
              </w:rPr>
              <w:fldChar w:fldCharType="separate"/>
            </w:r>
            <w:r>
              <w:rPr>
                <w:rFonts w:hint="default" w:ascii="宋体" w:hAnsi="宋体" w:eastAsia="宋体" w:cs="Arial"/>
                <w:kern w:val="2"/>
                <w:sz w:val="24"/>
                <w:szCs w:val="24"/>
                <w:lang w:val="en-US" w:eastAsia="zh-CN" w:bidi="ar-SA"/>
              </w:rPr>
              <w:t>http://172.18.3.195:10000/api_hub/base/organization/organization-tree?orgKey=&amp;_t=1745220708024</w:t>
            </w:r>
            <w:r>
              <w:rPr>
                <w:rFonts w:hint="default" w:ascii="宋体" w:hAnsi="宋体" w:eastAsia="宋体" w:cs="Arial"/>
                <w:kern w:val="2"/>
                <w:sz w:val="24"/>
                <w:szCs w:val="24"/>
                <w:lang w:val="en-US" w:eastAsia="zh-CN" w:bidi="ar-SA"/>
              </w:rPr>
              <w:fldChar w:fldCharType="end"/>
            </w:r>
          </w:p>
          <w:p>
            <w:pPr>
              <w:rPr>
                <w:rFonts w:hint="eastAsia" w:ascii="宋体" w:hAnsi="宋体" w:eastAsia="宋体" w:cs="Arial"/>
                <w:kern w:val="2"/>
                <w:sz w:val="24"/>
                <w:szCs w:val="24"/>
                <w:lang w:val="en-US" w:eastAsia="zh-CN" w:bidi="ar-SA"/>
              </w:rPr>
            </w:pPr>
            <w:r>
              <w:rPr>
                <w:rFonts w:hint="eastAsia" w:ascii="宋体" w:hAnsi="宋体" w:eastAsia="宋体" w:cs="Arial"/>
                <w:kern w:val="2"/>
                <w:sz w:val="24"/>
                <w:szCs w:val="24"/>
                <w:lang w:val="en-US" w:eastAsia="zh-CN" w:bidi="ar-SA"/>
              </w:rPr>
              <w:drawing>
                <wp:inline distT="0" distB="0" distL="114300" distR="114300">
                  <wp:extent cx="4733290" cy="2108835"/>
                  <wp:effectExtent l="0" t="0" r="16510" b="24765"/>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pic:cNvPicPr>
                            <a:picLocks noChangeAspect="1"/>
                          </pic:cNvPicPr>
                        </pic:nvPicPr>
                        <pic:blipFill>
                          <a:blip r:embed="rId10"/>
                          <a:stretch>
                            <a:fillRect/>
                          </a:stretch>
                        </pic:blipFill>
                        <pic:spPr>
                          <a:xfrm>
                            <a:off x="0" y="0"/>
                            <a:ext cx="4733290" cy="2108835"/>
                          </a:xfrm>
                          <a:prstGeom prst="rect">
                            <a:avLst/>
                          </a:prstGeom>
                          <a:noFill/>
                          <a:ln>
                            <a:noFill/>
                          </a:ln>
                        </pic:spPr>
                      </pic:pic>
                    </a:graphicData>
                  </a:graphic>
                </wp:inline>
              </w:drawing>
            </w:r>
          </w:p>
          <w:p>
            <w:pPr>
              <w:rPr>
                <w:rFonts w:hint="default" w:ascii="宋体" w:hAnsi="宋体" w:eastAsia="宋体" w:cs="Arial"/>
                <w:kern w:val="2"/>
                <w:sz w:val="24"/>
                <w:szCs w:val="24"/>
                <w:lang w:val="en-US" w:eastAsia="zh-CN" w:bidi="ar-SA"/>
              </w:rPr>
            </w:pPr>
            <w:r>
              <w:rPr>
                <w:rFonts w:hint="eastAsia" w:ascii="宋体" w:hAnsi="宋体" w:eastAsia="宋体" w:cs="Arial"/>
                <w:kern w:val="2"/>
                <w:sz w:val="24"/>
                <w:szCs w:val="24"/>
                <w:lang w:val="en-US" w:eastAsia="zh-CN" w:bidi="ar-SA"/>
              </w:rPr>
              <w:t>2.填写组织号，未做鉴权操作，可随意获取数据</w:t>
            </w:r>
          </w:p>
          <w:p>
            <w:r>
              <w:drawing>
                <wp:inline distT="0" distB="0" distL="114300" distR="114300">
                  <wp:extent cx="4723130" cy="2171065"/>
                  <wp:effectExtent l="0" t="0" r="1270" b="13335"/>
                  <wp:docPr id="1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9"/>
                          <pic:cNvPicPr>
                            <a:picLocks noChangeAspect="1"/>
                          </pic:cNvPicPr>
                        </pic:nvPicPr>
                        <pic:blipFill>
                          <a:blip r:embed="rId11"/>
                          <a:stretch>
                            <a:fillRect/>
                          </a:stretch>
                        </pic:blipFill>
                        <pic:spPr>
                          <a:xfrm>
                            <a:off x="0" y="0"/>
                            <a:ext cx="4723130" cy="2171065"/>
                          </a:xfrm>
                          <a:prstGeom prst="rect">
                            <a:avLst/>
                          </a:prstGeom>
                          <a:noFill/>
                          <a:ln>
                            <a:noFill/>
                          </a:ln>
                        </pic:spPr>
                      </pic:pic>
                    </a:graphicData>
                  </a:graphic>
                </wp:inline>
              </w:drawing>
            </w:r>
          </w:p>
          <w:p>
            <w:r>
              <w:drawing>
                <wp:inline distT="0" distB="0" distL="114300" distR="114300">
                  <wp:extent cx="4728845" cy="2104390"/>
                  <wp:effectExtent l="0" t="0" r="20955" b="3810"/>
                  <wp:docPr id="1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0"/>
                          <pic:cNvPicPr>
                            <a:picLocks noChangeAspect="1"/>
                          </pic:cNvPicPr>
                        </pic:nvPicPr>
                        <pic:blipFill>
                          <a:blip r:embed="rId12"/>
                          <a:stretch>
                            <a:fillRect/>
                          </a:stretch>
                        </pic:blipFill>
                        <pic:spPr>
                          <a:xfrm>
                            <a:off x="0" y="0"/>
                            <a:ext cx="4728845" cy="2104390"/>
                          </a:xfrm>
                          <a:prstGeom prst="rect">
                            <a:avLst/>
                          </a:prstGeom>
                          <a:noFill/>
                          <a:ln>
                            <a:noFill/>
                          </a:ln>
                        </pic:spPr>
                      </pic:pic>
                    </a:graphicData>
                  </a:graphic>
                </wp:inline>
              </w:drawing>
            </w:r>
          </w:p>
          <w:p>
            <w:r>
              <w:drawing>
                <wp:inline distT="0" distB="0" distL="114300" distR="114300">
                  <wp:extent cx="4733925" cy="2129790"/>
                  <wp:effectExtent l="0" t="0" r="15875" b="3810"/>
                  <wp:docPr id="1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1"/>
                          <pic:cNvPicPr>
                            <a:picLocks noChangeAspect="1"/>
                          </pic:cNvPicPr>
                        </pic:nvPicPr>
                        <pic:blipFill>
                          <a:blip r:embed="rId13"/>
                          <a:stretch>
                            <a:fillRect/>
                          </a:stretch>
                        </pic:blipFill>
                        <pic:spPr>
                          <a:xfrm>
                            <a:off x="0" y="0"/>
                            <a:ext cx="4733925" cy="2129790"/>
                          </a:xfrm>
                          <a:prstGeom prst="rect">
                            <a:avLst/>
                          </a:prstGeom>
                          <a:noFill/>
                          <a:ln>
                            <a:noFill/>
                          </a:ln>
                        </pic:spPr>
                      </pic:pic>
                    </a:graphicData>
                  </a:graphic>
                </wp:inline>
              </w:drawing>
            </w:r>
          </w:p>
          <w:p>
            <w:r>
              <w:drawing>
                <wp:inline distT="0" distB="0" distL="114300" distR="114300">
                  <wp:extent cx="4728210" cy="2089150"/>
                  <wp:effectExtent l="0" t="0" r="21590" b="19050"/>
                  <wp:docPr id="1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2"/>
                          <pic:cNvPicPr>
                            <a:picLocks noChangeAspect="1"/>
                          </pic:cNvPicPr>
                        </pic:nvPicPr>
                        <pic:blipFill>
                          <a:blip r:embed="rId14"/>
                          <a:stretch>
                            <a:fillRect/>
                          </a:stretch>
                        </pic:blipFill>
                        <pic:spPr>
                          <a:xfrm>
                            <a:off x="0" y="0"/>
                            <a:ext cx="4728210" cy="2089150"/>
                          </a:xfrm>
                          <a:prstGeom prst="rect">
                            <a:avLst/>
                          </a:prstGeom>
                          <a:noFill/>
                          <a:ln>
                            <a:noFill/>
                          </a:ln>
                        </pic:spPr>
                      </pic:pic>
                    </a:graphicData>
                  </a:graphic>
                </wp:inline>
              </w:drawing>
            </w:r>
          </w:p>
          <w:p>
            <w:r>
              <w:drawing>
                <wp:inline distT="0" distB="0" distL="114300" distR="114300">
                  <wp:extent cx="4726940" cy="2136775"/>
                  <wp:effectExtent l="0" t="0" r="22860" b="22225"/>
                  <wp:docPr id="1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3"/>
                          <pic:cNvPicPr>
                            <a:picLocks noChangeAspect="1"/>
                          </pic:cNvPicPr>
                        </pic:nvPicPr>
                        <pic:blipFill>
                          <a:blip r:embed="rId15"/>
                          <a:stretch>
                            <a:fillRect/>
                          </a:stretch>
                        </pic:blipFill>
                        <pic:spPr>
                          <a:xfrm>
                            <a:off x="0" y="0"/>
                            <a:ext cx="4726940" cy="2136775"/>
                          </a:xfrm>
                          <a:prstGeom prst="rect">
                            <a:avLst/>
                          </a:prstGeom>
                          <a:noFill/>
                          <a:ln>
                            <a:noFill/>
                          </a:ln>
                        </pic:spPr>
                      </pic:pic>
                    </a:graphicData>
                  </a:graphic>
                </wp:inline>
              </w:drawing>
            </w:r>
          </w:p>
          <w:p>
            <w:pPr>
              <w:rPr>
                <w:rFonts w:hint="default"/>
                <w:lang w:val="en-US" w:eastAsia="zh-CN"/>
              </w:rPr>
            </w:pPr>
          </w:p>
        </w:tc>
      </w:tr>
      <w:tr>
        <w:tc>
          <w:tcPr>
            <w:tcW w:w="1384" w:type="dxa"/>
            <w:shd w:val="clear" w:color="auto" w:fill="E6E6E6"/>
          </w:tcPr>
          <w:p>
            <w:pPr>
              <w:spacing w:line="360" w:lineRule="auto"/>
              <w:rPr>
                <w:rFonts w:ascii="宋体" w:hAnsi="宋体" w:eastAsia="宋体" w:cs="Times New Roman"/>
                <w:b/>
                <w:sz w:val="24"/>
                <w:lang w:val="zh-CN" w:eastAsia="zh-CN"/>
              </w:rPr>
            </w:pPr>
            <w:r>
              <w:rPr>
                <w:rFonts w:ascii="宋体" w:hAnsi="宋体" w:eastAsia="宋体" w:cs="Times New Roman"/>
                <w:b/>
                <w:sz w:val="24"/>
                <w:lang w:val="zh-CN" w:eastAsia="zh-CN"/>
              </w:rPr>
              <w:t>修复建议</w:t>
            </w:r>
            <w:r>
              <w:rPr>
                <w:rFonts w:hint="eastAsia" w:ascii="宋体" w:hAnsi="宋体" w:eastAsia="宋体" w:cs="Times New Roman"/>
                <w:b/>
                <w:sz w:val="24"/>
                <w:lang w:val="zh-CN"/>
              </w:rPr>
              <w:t>：</w:t>
            </w:r>
          </w:p>
        </w:tc>
        <w:tc>
          <w:tcPr>
            <w:tcW w:w="7673" w:type="dxa"/>
          </w:tcPr>
          <w:p>
            <w:pPr>
              <w:pStyle w:val="22"/>
              <w:spacing w:line="360" w:lineRule="auto"/>
              <w:rPr>
                <w:rFonts w:hint="default" w:ascii="宋体" w:hAnsi="宋体" w:eastAsia="宋体"/>
                <w:sz w:val="24"/>
                <w:szCs w:val="24"/>
                <w:lang w:val="en-US" w:eastAsia="zh-CN"/>
              </w:rPr>
            </w:pPr>
            <w:r>
              <w:rPr>
                <w:rFonts w:hint="eastAsia" w:ascii="宋体" w:hAnsi="宋体" w:eastAsia="宋体"/>
                <w:sz w:val="24"/>
                <w:szCs w:val="24"/>
                <w:lang w:val="en-US" w:eastAsia="zh-CN"/>
              </w:rPr>
              <w:t>进行鉴权。</w:t>
            </w:r>
          </w:p>
        </w:tc>
      </w:tr>
    </w:tbl>
    <w:p>
      <w:pPr>
        <w:spacing w:line="360" w:lineRule="auto"/>
        <w:jc w:val="center"/>
        <w:rPr>
          <w:rFonts w:ascii="Times New Roman" w:hAnsi="Times New Roman" w:eastAsia="宋体" w:cs="Times New Roman"/>
          <w:sz w:val="24"/>
          <w:szCs w:val="20"/>
        </w:rPr>
      </w:pPr>
    </w:p>
    <w:p>
      <w:pPr>
        <w:pStyle w:val="4"/>
        <w:numPr>
          <w:ilvl w:val="1"/>
          <w:numId w:val="17"/>
        </w:numPr>
        <w:spacing w:before="0" w:after="0" w:line="360" w:lineRule="auto"/>
      </w:pPr>
      <w:bookmarkStart w:id="17" w:name="_Toc1655136854"/>
      <w:r>
        <w:rPr>
          <w:rFonts w:hint="eastAsia"/>
          <w:lang w:val="en-US" w:eastAsia="zh-CN"/>
        </w:rPr>
        <w:t>任意文件上传【高风险】</w:t>
      </w:r>
      <w:bookmarkEnd w:id="17"/>
    </w:p>
    <w:tbl>
      <w:tblPr>
        <w:tblStyle w:val="248"/>
        <w:tblW w:w="9057" w:type="dxa"/>
        <w:tblInd w:w="0" w:type="dxa"/>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384"/>
        <w:gridCol w:w="7673"/>
      </w:tblGrid>
      <w:tr>
        <w:tc>
          <w:tcPr>
            <w:tcW w:w="1384" w:type="dxa"/>
            <w:shd w:val="clear" w:color="auto" w:fill="E6E6E6"/>
          </w:tcPr>
          <w:p>
            <w:pPr>
              <w:wordWrap/>
              <w:spacing w:line="360" w:lineRule="auto"/>
              <w:rPr>
                <w:rFonts w:ascii="宋体" w:hAnsi="宋体" w:eastAsia="宋体" w:cs="Times New Roman"/>
                <w:b/>
                <w:i w:val="0"/>
                <w:sz w:val="24"/>
                <w:lang w:val="zh-CN"/>
              </w:rPr>
            </w:pPr>
            <w:r>
              <w:rPr>
                <w:rFonts w:hint="eastAsia" w:ascii="宋体" w:hAnsi="宋体" w:eastAsia="宋体" w:cs="Times New Roman"/>
                <w:b/>
                <w:i w:val="0"/>
                <w:sz w:val="24"/>
                <w:lang w:val="zh-CN"/>
              </w:rPr>
              <w:t>漏洞名称：</w:t>
            </w:r>
          </w:p>
        </w:tc>
        <w:tc>
          <w:tcPr>
            <w:tcW w:w="7673" w:type="dxa"/>
          </w:tcPr>
          <w:p>
            <w:pPr>
              <w:wordWrap/>
              <w:spacing w:line="360" w:lineRule="auto"/>
              <w:rPr>
                <w:rFonts w:hint="default" w:ascii="宋体" w:hAnsi="宋体" w:eastAsia="宋体" w:cs="Times New Roman"/>
                <w:b w:val="0"/>
                <w:i w:val="0"/>
                <w:sz w:val="24"/>
                <w:lang w:val="en-US" w:eastAsia="zh-CN"/>
              </w:rPr>
            </w:pPr>
            <w:r>
              <w:rPr>
                <w:rFonts w:hint="default" w:ascii="宋体" w:hAnsi="宋体" w:eastAsia="宋体" w:cs="Times New Roman"/>
                <w:b w:val="0"/>
                <w:i w:val="0"/>
                <w:sz w:val="24"/>
                <w:lang w:val="en-US" w:eastAsia="zh-CN"/>
              </w:rPr>
              <w:t>任意文件上传</w:t>
            </w:r>
          </w:p>
        </w:tc>
      </w:tr>
      <w:tr>
        <w:tc>
          <w:tcPr>
            <w:tcW w:w="1384" w:type="dxa"/>
            <w:shd w:val="clear" w:color="auto" w:fill="E6E6E6"/>
          </w:tcPr>
          <w:p>
            <w:pPr>
              <w:spacing w:line="360" w:lineRule="auto"/>
              <w:rPr>
                <w:rFonts w:ascii="宋体" w:hAnsi="宋体" w:eastAsia="宋体" w:cs="Times New Roman"/>
                <w:b/>
                <w:sz w:val="24"/>
                <w:lang w:val="zh-CN" w:eastAsia="zh-CN"/>
              </w:rPr>
            </w:pPr>
            <w:r>
              <w:rPr>
                <w:rFonts w:ascii="宋体" w:hAnsi="宋体" w:eastAsia="宋体" w:cs="Times New Roman"/>
                <w:b/>
                <w:sz w:val="24"/>
                <w:lang w:val="zh-CN" w:eastAsia="zh-CN"/>
              </w:rPr>
              <w:t>漏洞描述</w:t>
            </w:r>
            <w:r>
              <w:rPr>
                <w:rFonts w:hint="eastAsia" w:ascii="宋体" w:hAnsi="宋体" w:eastAsia="宋体" w:cs="Times New Roman"/>
                <w:b/>
                <w:sz w:val="24"/>
                <w:lang w:val="zh-CN"/>
              </w:rPr>
              <w:t>：</w:t>
            </w:r>
          </w:p>
        </w:tc>
        <w:tc>
          <w:tcPr>
            <w:tcW w:w="7673" w:type="dxa"/>
            <w:vAlign w:val="top"/>
          </w:tcPr>
          <w:p>
            <w:pPr>
              <w:wordWrap/>
              <w:spacing w:line="360" w:lineRule="auto"/>
              <w:rPr>
                <w:rFonts w:hint="eastAsia" w:ascii="宋体" w:hAnsi="宋体" w:eastAsia="宋体" w:cs="Times New Roman"/>
                <w:b w:val="0"/>
                <w:i w:val="0"/>
                <w:sz w:val="24"/>
                <w:lang w:val="en-US" w:eastAsia="zh-CN"/>
              </w:rPr>
            </w:pPr>
            <w:r>
              <w:rPr>
                <w:rFonts w:hint="eastAsia" w:ascii="宋体" w:hAnsi="宋体" w:eastAsia="宋体" w:cs="Times New Roman"/>
                <w:b w:val="0"/>
                <w:i w:val="0"/>
                <w:sz w:val="24"/>
                <w:lang w:val="en-US" w:eastAsia="zh-CN"/>
              </w:rPr>
              <w:t>一般情况下，文件上传漏洞是指用户上传了一个可执行的脚本文件，并通过此脚本文件获得了执行服务器端命令的能力。文件上传本身是web中最为常见的一种功能需求，关键是文件上传之后服务器端的处理、解释文件的过程是否安全。一般的情况有：</w:t>
            </w:r>
          </w:p>
          <w:p>
            <w:pPr>
              <w:wordWrap/>
              <w:spacing w:line="360" w:lineRule="auto"/>
              <w:rPr>
                <w:rFonts w:hint="eastAsia" w:ascii="宋体" w:hAnsi="宋体" w:eastAsia="宋体" w:cs="Times New Roman"/>
                <w:b w:val="0"/>
                <w:i w:val="0"/>
                <w:sz w:val="24"/>
                <w:lang w:val="en-US" w:eastAsia="zh-CN"/>
              </w:rPr>
            </w:pPr>
            <w:r>
              <w:rPr>
                <w:rFonts w:hint="eastAsia" w:ascii="宋体" w:hAnsi="宋体" w:eastAsia="宋体" w:cs="Times New Roman"/>
                <w:b w:val="0"/>
                <w:i w:val="0"/>
                <w:sz w:val="24"/>
                <w:lang w:val="en-US" w:eastAsia="zh-CN"/>
              </w:rPr>
              <w:t>1. 上传文件WEB脚本语言，服务器的WEB容器解释并执行了用户上传的脚本，导致代码执行；</w:t>
            </w:r>
          </w:p>
          <w:p>
            <w:pPr>
              <w:wordWrap/>
              <w:spacing w:line="360" w:lineRule="auto"/>
              <w:rPr>
                <w:rFonts w:hint="eastAsia" w:ascii="宋体" w:hAnsi="宋体" w:eastAsia="宋体" w:cs="Times New Roman"/>
                <w:b w:val="0"/>
                <w:i w:val="0"/>
                <w:sz w:val="24"/>
                <w:lang w:val="en-US" w:eastAsia="zh-CN"/>
              </w:rPr>
            </w:pPr>
            <w:r>
              <w:rPr>
                <w:rFonts w:hint="eastAsia" w:ascii="宋体" w:hAnsi="宋体" w:eastAsia="宋体" w:cs="Times New Roman"/>
                <w:b w:val="0"/>
                <w:i w:val="0"/>
                <w:sz w:val="24"/>
                <w:lang w:val="en-US" w:eastAsia="zh-CN"/>
              </w:rPr>
              <w:t>2. 上传文件FLASH策略文件crossdomain.xml，以此来控制Flash在该域下的行为；</w:t>
            </w:r>
          </w:p>
          <w:p>
            <w:pPr>
              <w:wordWrap/>
              <w:spacing w:line="360" w:lineRule="auto"/>
              <w:rPr>
                <w:rFonts w:hint="eastAsia" w:ascii="宋体" w:hAnsi="宋体" w:eastAsia="宋体" w:cs="Times New Roman"/>
                <w:b w:val="0"/>
                <w:i w:val="0"/>
                <w:sz w:val="24"/>
                <w:lang w:val="en-US" w:eastAsia="zh-CN"/>
              </w:rPr>
            </w:pPr>
            <w:r>
              <w:rPr>
                <w:rFonts w:hint="eastAsia" w:ascii="宋体" w:hAnsi="宋体" w:eastAsia="宋体" w:cs="Times New Roman"/>
                <w:b w:val="0"/>
                <w:i w:val="0"/>
                <w:sz w:val="24"/>
                <w:lang w:val="en-US" w:eastAsia="zh-CN"/>
              </w:rPr>
              <w:t>3. 上传文件是病毒、木马文件，攻击者用以诱骗用户或管理员下载执行；</w:t>
            </w:r>
          </w:p>
          <w:p>
            <w:pPr>
              <w:wordWrap/>
              <w:spacing w:line="360" w:lineRule="auto"/>
              <w:rPr>
                <w:rFonts w:hint="eastAsia" w:ascii="宋体" w:hAnsi="宋体" w:eastAsia="宋体" w:cs="Times New Roman"/>
                <w:b w:val="0"/>
                <w:i w:val="0"/>
                <w:sz w:val="24"/>
                <w:lang w:val="en-US" w:eastAsia="zh-CN"/>
              </w:rPr>
            </w:pPr>
            <w:r>
              <w:rPr>
                <w:rFonts w:hint="eastAsia" w:ascii="宋体" w:hAnsi="宋体" w:eastAsia="宋体" w:cs="Times New Roman"/>
                <w:b w:val="0"/>
                <w:i w:val="0"/>
                <w:sz w:val="24"/>
                <w:lang w:val="en-US" w:eastAsia="zh-CN"/>
              </w:rPr>
              <w:t>4. 上传文件是钓鱼图片或为包含了脚本的图片，某些浏览器会作为脚本执行，实施钓鱼或欺诈；</w:t>
            </w:r>
          </w:p>
        </w:tc>
      </w:tr>
      <w:tr>
        <w:tc>
          <w:tcPr>
            <w:tcW w:w="1384" w:type="dxa"/>
            <w:shd w:val="clear" w:color="auto" w:fill="E6E6E6"/>
          </w:tcPr>
          <w:p>
            <w:pPr>
              <w:spacing w:line="360" w:lineRule="auto"/>
              <w:rPr>
                <w:rFonts w:ascii="宋体" w:hAnsi="宋体" w:eastAsia="宋体" w:cs="Times New Roman"/>
                <w:b/>
                <w:sz w:val="24"/>
                <w:lang w:val="zh-CN" w:eastAsia="zh-CN"/>
              </w:rPr>
            </w:pPr>
            <w:r>
              <w:rPr>
                <w:rFonts w:ascii="宋体" w:hAnsi="宋体" w:eastAsia="宋体" w:cs="Times New Roman"/>
                <w:b/>
                <w:sz w:val="24"/>
                <w:lang w:val="zh-CN" w:eastAsia="zh-CN"/>
              </w:rPr>
              <w:t>风险程度</w:t>
            </w:r>
            <w:r>
              <w:rPr>
                <w:rFonts w:hint="eastAsia" w:ascii="宋体" w:hAnsi="宋体" w:eastAsia="宋体" w:cs="Times New Roman"/>
                <w:b/>
                <w:sz w:val="24"/>
                <w:lang w:val="zh-CN"/>
              </w:rPr>
              <w:t>：</w:t>
            </w:r>
          </w:p>
        </w:tc>
        <w:tc>
          <w:tcPr>
            <w:tcW w:w="7673" w:type="dxa"/>
          </w:tcPr>
          <w:p>
            <w:pPr>
              <w:spacing w:line="360" w:lineRule="auto"/>
              <w:rPr>
                <w:rFonts w:ascii="宋体" w:hAnsi="宋体" w:eastAsia="宋体" w:cs="Times New Roman"/>
                <w:b/>
                <w:sz w:val="24"/>
                <w:lang w:val="zh-CN"/>
              </w:rPr>
            </w:pPr>
            <w:r>
              <w:rPr>
                <w:rFonts w:hint="eastAsia" w:ascii="宋体" w:hAnsi="宋体" w:eastAsia="宋体" w:cs="Arial"/>
                <w:b/>
                <w:color w:val="FF0000"/>
                <w:sz w:val="24"/>
                <w:lang w:val="en-US" w:eastAsia="zh-CN"/>
              </w:rPr>
              <w:t>高</w:t>
            </w:r>
            <w:r>
              <w:rPr>
                <w:rFonts w:ascii="宋体" w:hAnsi="宋体" w:eastAsia="宋体" w:cs="Arial"/>
                <w:b/>
                <w:color w:val="FF0000"/>
                <w:sz w:val="24"/>
              </w:rPr>
              <w:t>风险</w:t>
            </w:r>
          </w:p>
        </w:tc>
      </w:tr>
      <w:tr>
        <w:tc>
          <w:tcPr>
            <w:tcW w:w="1384" w:type="dxa"/>
            <w:shd w:val="clear" w:color="auto" w:fill="E6E6E6"/>
          </w:tcPr>
          <w:p>
            <w:pPr>
              <w:spacing w:line="360" w:lineRule="auto"/>
              <w:rPr>
                <w:rFonts w:ascii="宋体" w:hAnsi="宋体" w:eastAsia="宋体" w:cs="Times New Roman"/>
                <w:b/>
                <w:sz w:val="24"/>
                <w:lang w:val="zh-CN" w:eastAsia="zh-CN"/>
              </w:rPr>
            </w:pPr>
            <w:r>
              <w:rPr>
                <w:rFonts w:ascii="宋体" w:hAnsi="宋体" w:eastAsia="宋体" w:cs="Times New Roman"/>
                <w:b/>
                <w:sz w:val="24"/>
                <w:lang w:val="zh-CN" w:eastAsia="zh-CN"/>
              </w:rPr>
              <w:t>漏洞位置</w:t>
            </w:r>
            <w:r>
              <w:rPr>
                <w:rFonts w:hint="eastAsia" w:ascii="宋体" w:hAnsi="宋体" w:eastAsia="宋体" w:cs="Times New Roman"/>
                <w:b/>
                <w:sz w:val="24"/>
                <w:lang w:val="zh-CN"/>
              </w:rPr>
              <w:t>：</w:t>
            </w:r>
          </w:p>
        </w:tc>
        <w:tc>
          <w:tcPr>
            <w:tcW w:w="7673" w:type="dxa"/>
          </w:tcPr>
          <w:p>
            <w:pPr>
              <w:wordWrap/>
              <w:spacing w:line="360" w:lineRule="auto"/>
              <w:rPr>
                <w:rFonts w:hint="eastAsia" w:ascii="宋体" w:hAnsi="宋体" w:eastAsia="宋体" w:cs="Times New Roman"/>
                <w:b w:val="0"/>
                <w:i w:val="0"/>
                <w:sz w:val="24"/>
                <w:lang w:val="en-US" w:eastAsia="zh-CN"/>
              </w:rPr>
            </w:pPr>
            <w:r>
              <w:rPr>
                <w:rFonts w:hint="eastAsia" w:ascii="宋体" w:hAnsi="宋体" w:eastAsia="宋体" w:cs="Times New Roman"/>
                <w:b w:val="0"/>
                <w:i w:val="0"/>
                <w:sz w:val="24"/>
                <w:lang w:val="en-US" w:eastAsia="zh-CN"/>
              </w:rPr>
              <w:t>http://172.18.3.195:10200/api/static-file/upload-file</w:t>
            </w:r>
          </w:p>
        </w:tc>
      </w:tr>
      <w:tr>
        <w:tc>
          <w:tcPr>
            <w:tcW w:w="1384" w:type="dxa"/>
            <w:shd w:val="clear" w:color="auto" w:fill="E6E6E6"/>
          </w:tcPr>
          <w:p>
            <w:pPr>
              <w:spacing w:line="360" w:lineRule="auto"/>
              <w:rPr>
                <w:rFonts w:ascii="宋体" w:hAnsi="宋体" w:eastAsia="宋体" w:cs="Times New Roman"/>
                <w:b/>
                <w:sz w:val="24"/>
                <w:lang w:val="zh-CN" w:eastAsia="zh-CN"/>
              </w:rPr>
            </w:pPr>
            <w:r>
              <w:rPr>
                <w:rFonts w:ascii="宋体" w:hAnsi="宋体" w:eastAsia="宋体" w:cs="Times New Roman"/>
                <w:b/>
                <w:sz w:val="24"/>
                <w:lang w:val="zh-CN" w:eastAsia="zh-CN"/>
              </w:rPr>
              <w:t>漏洞证明</w:t>
            </w:r>
            <w:r>
              <w:rPr>
                <w:rFonts w:hint="eastAsia" w:ascii="宋体" w:hAnsi="宋体" w:eastAsia="宋体" w:cs="Times New Roman"/>
                <w:b/>
                <w:sz w:val="24"/>
                <w:lang w:val="zh-CN"/>
              </w:rPr>
              <w:t>：</w:t>
            </w:r>
          </w:p>
        </w:tc>
        <w:tc>
          <w:tcPr>
            <w:tcW w:w="7673" w:type="dxa"/>
          </w:tcPr>
          <w:p>
            <w:pPr>
              <w:wordWrap/>
              <w:spacing w:line="360" w:lineRule="auto"/>
              <w:rPr>
                <w:rFonts w:hint="eastAsia" w:ascii="宋体" w:hAnsi="宋体" w:eastAsia="宋体" w:cs="Times New Roman"/>
                <w:b w:val="0"/>
                <w:i w:val="0"/>
                <w:sz w:val="24"/>
                <w:lang w:val="en-US" w:eastAsia="zh-CN"/>
              </w:rPr>
            </w:pPr>
            <w:r>
              <w:rPr>
                <w:rFonts w:hint="eastAsia" w:ascii="宋体" w:hAnsi="宋体" w:eastAsia="宋体" w:cs="Times New Roman"/>
                <w:b w:val="0"/>
                <w:i w:val="0"/>
                <w:sz w:val="24"/>
                <w:lang w:val="en-US" w:eastAsia="zh-CN"/>
              </w:rPr>
              <w:drawing>
                <wp:inline distT="0" distB="0" distL="114300" distR="114300">
                  <wp:extent cx="4732020" cy="2456815"/>
                  <wp:effectExtent l="0" t="0" r="17780" b="6985"/>
                  <wp:docPr id="1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
                          <pic:cNvPicPr>
                            <a:picLocks noChangeAspect="1"/>
                          </pic:cNvPicPr>
                        </pic:nvPicPr>
                        <pic:blipFill>
                          <a:blip r:embed="rId16"/>
                          <a:stretch>
                            <a:fillRect/>
                          </a:stretch>
                        </pic:blipFill>
                        <pic:spPr>
                          <a:xfrm>
                            <a:off x="0" y="0"/>
                            <a:ext cx="4732020" cy="2456815"/>
                          </a:xfrm>
                          <a:prstGeom prst="rect">
                            <a:avLst/>
                          </a:prstGeom>
                          <a:noFill/>
                          <a:ln>
                            <a:noFill/>
                          </a:ln>
                        </pic:spPr>
                      </pic:pic>
                    </a:graphicData>
                  </a:graphic>
                </wp:inline>
              </w:drawing>
            </w:r>
          </w:p>
          <w:p>
            <w:pPr>
              <w:wordWrap/>
              <w:spacing w:line="360" w:lineRule="auto"/>
              <w:rPr>
                <w:rFonts w:hint="eastAsia" w:ascii="宋体" w:hAnsi="宋体" w:eastAsia="宋体" w:cs="Times New Roman"/>
                <w:b w:val="0"/>
                <w:i w:val="0"/>
                <w:sz w:val="24"/>
                <w:lang w:val="en-US" w:eastAsia="zh-CN"/>
              </w:rPr>
            </w:pPr>
            <w:r>
              <w:rPr>
                <w:rFonts w:hint="eastAsia" w:ascii="宋体" w:hAnsi="宋体" w:eastAsia="宋体" w:cs="Times New Roman"/>
                <w:b w:val="0"/>
                <w:i w:val="0"/>
                <w:sz w:val="24"/>
                <w:lang w:val="en-US" w:eastAsia="zh-CN"/>
              </w:rPr>
              <w:drawing>
                <wp:inline distT="0" distB="0" distL="114300" distR="114300">
                  <wp:extent cx="4725035" cy="1967865"/>
                  <wp:effectExtent l="0" t="0" r="24765" b="13335"/>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pic:cNvPicPr>
                            <a:picLocks noChangeAspect="1"/>
                          </pic:cNvPicPr>
                        </pic:nvPicPr>
                        <pic:blipFill>
                          <a:blip r:embed="rId17"/>
                          <a:stretch>
                            <a:fillRect/>
                          </a:stretch>
                        </pic:blipFill>
                        <pic:spPr>
                          <a:xfrm>
                            <a:off x="0" y="0"/>
                            <a:ext cx="4725035" cy="1967865"/>
                          </a:xfrm>
                          <a:prstGeom prst="rect">
                            <a:avLst/>
                          </a:prstGeom>
                          <a:noFill/>
                          <a:ln>
                            <a:noFill/>
                          </a:ln>
                        </pic:spPr>
                      </pic:pic>
                    </a:graphicData>
                  </a:graphic>
                </wp:inline>
              </w:drawing>
            </w:r>
          </w:p>
          <w:p>
            <w:pPr>
              <w:wordWrap/>
              <w:spacing w:line="360" w:lineRule="auto"/>
              <w:rPr>
                <w:rFonts w:hint="eastAsia" w:ascii="宋体" w:hAnsi="宋体" w:eastAsia="宋体" w:cs="Times New Roman"/>
                <w:b w:val="0"/>
                <w:i w:val="0"/>
                <w:sz w:val="24"/>
                <w:lang w:val="en-US" w:eastAsia="zh-CN"/>
              </w:rPr>
            </w:pPr>
            <w:r>
              <w:rPr>
                <w:rFonts w:hint="eastAsia" w:ascii="宋体" w:hAnsi="宋体" w:eastAsia="宋体" w:cs="Times New Roman"/>
                <w:b w:val="0"/>
                <w:i w:val="0"/>
                <w:sz w:val="24"/>
                <w:lang w:val="en-US" w:eastAsia="zh-CN"/>
              </w:rPr>
              <w:t>地址：http://172.18.3.195:10200/upload/2025/04/21/Base/Img/1.html</w:t>
            </w:r>
          </w:p>
          <w:p>
            <w:pPr>
              <w:wordWrap/>
              <w:spacing w:line="360" w:lineRule="auto"/>
              <w:rPr>
                <w:rFonts w:hint="eastAsia" w:ascii="宋体" w:hAnsi="宋体" w:eastAsia="宋体" w:cs="Times New Roman"/>
                <w:b w:val="0"/>
                <w:i w:val="0"/>
                <w:sz w:val="24"/>
                <w:lang w:val="en-US" w:eastAsia="zh-CN"/>
              </w:rPr>
            </w:pPr>
            <w:r>
              <w:rPr>
                <w:rFonts w:hint="eastAsia" w:ascii="宋体" w:hAnsi="宋体" w:eastAsia="宋体" w:cs="Times New Roman"/>
                <w:b w:val="0"/>
                <w:i w:val="0"/>
                <w:sz w:val="24"/>
                <w:lang w:val="en-US" w:eastAsia="zh-CN"/>
              </w:rPr>
              <w:drawing>
                <wp:inline distT="0" distB="0" distL="114300" distR="114300">
                  <wp:extent cx="4725670" cy="2425065"/>
                  <wp:effectExtent l="0" t="0" r="24130" b="13335"/>
                  <wp:docPr id="1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pic:cNvPicPr>
                            <a:picLocks noChangeAspect="1"/>
                          </pic:cNvPicPr>
                        </pic:nvPicPr>
                        <pic:blipFill>
                          <a:blip r:embed="rId18"/>
                          <a:stretch>
                            <a:fillRect/>
                          </a:stretch>
                        </pic:blipFill>
                        <pic:spPr>
                          <a:xfrm>
                            <a:off x="0" y="0"/>
                            <a:ext cx="4725670" cy="2425065"/>
                          </a:xfrm>
                          <a:prstGeom prst="rect">
                            <a:avLst/>
                          </a:prstGeom>
                          <a:noFill/>
                          <a:ln>
                            <a:noFill/>
                          </a:ln>
                        </pic:spPr>
                      </pic:pic>
                    </a:graphicData>
                  </a:graphic>
                </wp:inline>
              </w:drawing>
            </w:r>
          </w:p>
          <w:p>
            <w:pPr>
              <w:wordWrap/>
              <w:spacing w:line="360" w:lineRule="auto"/>
              <w:rPr>
                <w:rFonts w:hint="eastAsia" w:ascii="宋体" w:hAnsi="宋体" w:eastAsia="宋体" w:cs="Times New Roman"/>
                <w:b w:val="0"/>
                <w:i w:val="0"/>
                <w:sz w:val="24"/>
                <w:lang w:val="en-US" w:eastAsia="zh-CN"/>
              </w:rPr>
            </w:pPr>
            <w:r>
              <w:rPr>
                <w:rFonts w:hint="eastAsia" w:ascii="宋体" w:hAnsi="宋体" w:eastAsia="宋体" w:cs="Times New Roman"/>
                <w:b w:val="0"/>
                <w:i w:val="0"/>
                <w:sz w:val="24"/>
                <w:lang w:val="en-US" w:eastAsia="zh-CN"/>
              </w:rPr>
              <w:t>数据报文如下：</w:t>
            </w:r>
          </w:p>
          <w:tbl>
            <w:tblPr>
              <w:tblStyle w:val="9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57"/>
            </w:tblGrid>
            <w:tr>
              <w:tc>
                <w:tcPr>
                  <w:tcW w:w="7457" w:type="dxa"/>
                </w:tcPr>
                <w:p>
                  <w:pPr>
                    <w:wordWrap/>
                    <w:spacing w:line="360" w:lineRule="auto"/>
                    <w:rPr>
                      <w:rFonts w:hint="default" w:ascii="宋体" w:hAnsi="宋体" w:eastAsia="宋体" w:cs="Times New Roman"/>
                      <w:b w:val="0"/>
                      <w:i w:val="0"/>
                      <w:sz w:val="24"/>
                      <w:lang w:val="en-US" w:eastAsia="zh-CN"/>
                    </w:rPr>
                  </w:pPr>
                  <w:r>
                    <w:rPr>
                      <w:rFonts w:hint="default" w:ascii="宋体" w:hAnsi="宋体" w:eastAsia="宋体" w:cs="Times New Roman"/>
                      <w:b w:val="0"/>
                      <w:i w:val="0"/>
                      <w:sz w:val="24"/>
                      <w:lang w:val="en-US" w:eastAsia="zh-CN"/>
                    </w:rPr>
                    <w:t>POST /api/static-file/upload-file HTTP/1.1</w:t>
                  </w:r>
                </w:p>
                <w:p>
                  <w:pPr>
                    <w:wordWrap/>
                    <w:spacing w:line="360" w:lineRule="auto"/>
                    <w:rPr>
                      <w:rFonts w:hint="default" w:ascii="宋体" w:hAnsi="宋体" w:eastAsia="宋体" w:cs="Times New Roman"/>
                      <w:b w:val="0"/>
                      <w:i w:val="0"/>
                      <w:sz w:val="24"/>
                      <w:lang w:val="en-US" w:eastAsia="zh-CN"/>
                    </w:rPr>
                  </w:pPr>
                  <w:r>
                    <w:rPr>
                      <w:rFonts w:hint="default" w:ascii="宋体" w:hAnsi="宋体" w:eastAsia="宋体" w:cs="Times New Roman"/>
                      <w:b w:val="0"/>
                      <w:i w:val="0"/>
                      <w:sz w:val="24"/>
                      <w:lang w:val="en-US" w:eastAsia="zh-CN"/>
                    </w:rPr>
                    <w:t>Host: 172.18.3.195:10200</w:t>
                  </w:r>
                </w:p>
                <w:p>
                  <w:pPr>
                    <w:wordWrap/>
                    <w:spacing w:line="360" w:lineRule="auto"/>
                    <w:rPr>
                      <w:rFonts w:hint="default" w:ascii="宋体" w:hAnsi="宋体" w:eastAsia="宋体" w:cs="Times New Roman"/>
                      <w:b w:val="0"/>
                      <w:i w:val="0"/>
                      <w:sz w:val="24"/>
                      <w:lang w:val="en-US" w:eastAsia="zh-CN"/>
                    </w:rPr>
                  </w:pPr>
                  <w:r>
                    <w:rPr>
                      <w:rFonts w:hint="default" w:ascii="宋体" w:hAnsi="宋体" w:eastAsia="宋体" w:cs="Times New Roman"/>
                      <w:b w:val="0"/>
                      <w:i w:val="0"/>
                      <w:sz w:val="24"/>
                      <w:lang w:val="en-US" w:eastAsia="zh-CN"/>
                    </w:rPr>
                    <w:t>Content-Length: 313</w:t>
                  </w:r>
                </w:p>
                <w:p>
                  <w:pPr>
                    <w:wordWrap/>
                    <w:spacing w:line="360" w:lineRule="auto"/>
                    <w:rPr>
                      <w:rFonts w:hint="default" w:ascii="宋体" w:hAnsi="宋体" w:eastAsia="宋体" w:cs="Times New Roman"/>
                      <w:b w:val="0"/>
                      <w:i w:val="0"/>
                      <w:sz w:val="24"/>
                      <w:lang w:val="en-US" w:eastAsia="zh-CN"/>
                    </w:rPr>
                  </w:pPr>
                  <w:r>
                    <w:rPr>
                      <w:rFonts w:hint="default" w:ascii="宋体" w:hAnsi="宋体" w:eastAsia="宋体" w:cs="Times New Roman"/>
                      <w:b w:val="0"/>
                      <w:i w:val="0"/>
                      <w:sz w:val="24"/>
                      <w:lang w:val="en-US" w:eastAsia="zh-CN"/>
                    </w:rPr>
                    <w:t>User-Agent: Mozilla/5.0 (Windows NT 10.0; Win64; x64) AppleWebKit/537.36 (KHTML, like Gecko) Chrome/122.0.6261.95 Safari/537.36</w:t>
                  </w:r>
                </w:p>
                <w:p>
                  <w:pPr>
                    <w:wordWrap/>
                    <w:spacing w:line="360" w:lineRule="auto"/>
                    <w:rPr>
                      <w:rFonts w:hint="default" w:ascii="宋体" w:hAnsi="宋体" w:eastAsia="宋体" w:cs="Times New Roman"/>
                      <w:b w:val="0"/>
                      <w:i w:val="0"/>
                      <w:sz w:val="24"/>
                      <w:lang w:val="en-US" w:eastAsia="zh-CN"/>
                    </w:rPr>
                  </w:pPr>
                  <w:r>
                    <w:rPr>
                      <w:rFonts w:hint="default" w:ascii="宋体" w:hAnsi="宋体" w:eastAsia="宋体" w:cs="Times New Roman"/>
                      <w:b w:val="0"/>
                      <w:i w:val="0"/>
                      <w:sz w:val="24"/>
                      <w:lang w:val="en-US" w:eastAsia="zh-CN"/>
                    </w:rPr>
                    <w:t>Content-Type: multipart/form-data; boundary=----WebKitFormBoundary0OVph8fL4al0XEEu</w:t>
                  </w:r>
                </w:p>
                <w:p>
                  <w:pPr>
                    <w:wordWrap/>
                    <w:spacing w:line="360" w:lineRule="auto"/>
                    <w:rPr>
                      <w:rFonts w:hint="default" w:ascii="宋体" w:hAnsi="宋体" w:eastAsia="宋体" w:cs="Times New Roman"/>
                      <w:b w:val="0"/>
                      <w:i w:val="0"/>
                      <w:sz w:val="24"/>
                      <w:lang w:val="en-US" w:eastAsia="zh-CN"/>
                    </w:rPr>
                  </w:pPr>
                  <w:r>
                    <w:rPr>
                      <w:rFonts w:hint="default" w:ascii="宋体" w:hAnsi="宋体" w:eastAsia="宋体" w:cs="Times New Roman"/>
                      <w:b w:val="0"/>
                      <w:i w:val="0"/>
                      <w:sz w:val="24"/>
                      <w:lang w:val="en-US" w:eastAsia="zh-CN"/>
                    </w:rPr>
                    <w:t>Accept: */*</w:t>
                  </w:r>
                </w:p>
                <w:p>
                  <w:pPr>
                    <w:wordWrap/>
                    <w:spacing w:line="360" w:lineRule="auto"/>
                    <w:rPr>
                      <w:rFonts w:hint="default" w:ascii="宋体" w:hAnsi="宋体" w:eastAsia="宋体" w:cs="Times New Roman"/>
                      <w:b w:val="0"/>
                      <w:i w:val="0"/>
                      <w:sz w:val="24"/>
                      <w:lang w:val="en-US" w:eastAsia="zh-CN"/>
                    </w:rPr>
                  </w:pPr>
                  <w:r>
                    <w:rPr>
                      <w:rFonts w:hint="default" w:ascii="宋体" w:hAnsi="宋体" w:eastAsia="宋体" w:cs="Times New Roman"/>
                      <w:b w:val="0"/>
                      <w:i w:val="0"/>
                      <w:sz w:val="24"/>
                      <w:lang w:val="en-US" w:eastAsia="zh-CN"/>
                    </w:rPr>
                    <w:t>Origin: http://172.18.3.195</w:t>
                  </w:r>
                </w:p>
                <w:p>
                  <w:pPr>
                    <w:wordWrap/>
                    <w:spacing w:line="360" w:lineRule="auto"/>
                    <w:rPr>
                      <w:rFonts w:hint="default" w:ascii="宋体" w:hAnsi="宋体" w:eastAsia="宋体" w:cs="Times New Roman"/>
                      <w:b w:val="0"/>
                      <w:i w:val="0"/>
                      <w:sz w:val="24"/>
                      <w:lang w:val="en-US" w:eastAsia="zh-CN"/>
                    </w:rPr>
                  </w:pPr>
                  <w:r>
                    <w:rPr>
                      <w:rFonts w:hint="default" w:ascii="宋体" w:hAnsi="宋体" w:eastAsia="宋体" w:cs="Times New Roman"/>
                      <w:b w:val="0"/>
                      <w:i w:val="0"/>
                      <w:sz w:val="24"/>
                      <w:lang w:val="en-US" w:eastAsia="zh-CN"/>
                    </w:rPr>
                    <w:t>Referer: http://172.18.3.195/system/appointManage/appoint_app_banner</w:t>
                  </w:r>
                </w:p>
                <w:p>
                  <w:pPr>
                    <w:wordWrap/>
                    <w:spacing w:line="360" w:lineRule="auto"/>
                    <w:rPr>
                      <w:rFonts w:hint="default" w:ascii="宋体" w:hAnsi="宋体" w:eastAsia="宋体" w:cs="Times New Roman"/>
                      <w:b w:val="0"/>
                      <w:i w:val="0"/>
                      <w:sz w:val="24"/>
                      <w:lang w:val="en-US" w:eastAsia="zh-CN"/>
                    </w:rPr>
                  </w:pPr>
                  <w:r>
                    <w:rPr>
                      <w:rFonts w:hint="default" w:ascii="宋体" w:hAnsi="宋体" w:eastAsia="宋体" w:cs="Times New Roman"/>
                      <w:b w:val="0"/>
                      <w:i w:val="0"/>
                      <w:sz w:val="24"/>
                      <w:lang w:val="en-US" w:eastAsia="zh-CN"/>
                    </w:rPr>
                    <w:t>Accept-Language: zh-CN,zh;q=0.9</w:t>
                  </w:r>
                </w:p>
                <w:p>
                  <w:pPr>
                    <w:wordWrap/>
                    <w:spacing w:line="360" w:lineRule="auto"/>
                    <w:rPr>
                      <w:rFonts w:hint="default" w:ascii="宋体" w:hAnsi="宋体" w:eastAsia="宋体" w:cs="Times New Roman"/>
                      <w:b w:val="0"/>
                      <w:i w:val="0"/>
                      <w:sz w:val="24"/>
                      <w:lang w:val="en-US" w:eastAsia="zh-CN"/>
                    </w:rPr>
                  </w:pPr>
                  <w:r>
                    <w:rPr>
                      <w:rFonts w:hint="default" w:ascii="宋体" w:hAnsi="宋体" w:eastAsia="宋体" w:cs="Times New Roman"/>
                      <w:b w:val="0"/>
                      <w:i w:val="0"/>
                      <w:sz w:val="24"/>
                      <w:lang w:val="en-US" w:eastAsia="zh-CN"/>
                    </w:rPr>
                    <w:t>Connection: close</w:t>
                  </w:r>
                </w:p>
                <w:p>
                  <w:pPr>
                    <w:wordWrap/>
                    <w:spacing w:line="360" w:lineRule="auto"/>
                    <w:rPr>
                      <w:rFonts w:hint="default" w:ascii="宋体" w:hAnsi="宋体" w:eastAsia="宋体" w:cs="Times New Roman"/>
                      <w:b w:val="0"/>
                      <w:i w:val="0"/>
                      <w:sz w:val="24"/>
                      <w:lang w:val="en-US" w:eastAsia="zh-CN"/>
                    </w:rPr>
                  </w:pPr>
                </w:p>
                <w:p>
                  <w:pPr>
                    <w:wordWrap/>
                    <w:spacing w:line="360" w:lineRule="auto"/>
                    <w:rPr>
                      <w:rFonts w:hint="default" w:ascii="宋体" w:hAnsi="宋体" w:eastAsia="宋体" w:cs="Times New Roman"/>
                      <w:b w:val="0"/>
                      <w:i w:val="0"/>
                      <w:sz w:val="24"/>
                      <w:lang w:val="en-US" w:eastAsia="zh-CN"/>
                    </w:rPr>
                  </w:pPr>
                  <w:r>
                    <w:rPr>
                      <w:rFonts w:hint="default" w:ascii="宋体" w:hAnsi="宋体" w:eastAsia="宋体" w:cs="Times New Roman"/>
                      <w:b w:val="0"/>
                      <w:i w:val="0"/>
                      <w:sz w:val="24"/>
                      <w:lang w:val="en-US" w:eastAsia="zh-CN"/>
                    </w:rPr>
                    <w:t>------WebKitFormBoundary0OVph8fL4al0XEEu</w:t>
                  </w:r>
                </w:p>
                <w:p>
                  <w:pPr>
                    <w:wordWrap/>
                    <w:spacing w:line="360" w:lineRule="auto"/>
                    <w:rPr>
                      <w:rFonts w:hint="default" w:ascii="宋体" w:hAnsi="宋体" w:eastAsia="宋体" w:cs="Times New Roman"/>
                      <w:b w:val="0"/>
                      <w:i w:val="0"/>
                      <w:sz w:val="24"/>
                      <w:lang w:val="en-US" w:eastAsia="zh-CN"/>
                    </w:rPr>
                  </w:pPr>
                  <w:r>
                    <w:rPr>
                      <w:rFonts w:hint="default" w:ascii="宋体" w:hAnsi="宋体" w:eastAsia="宋体" w:cs="Times New Roman"/>
                      <w:b w:val="0"/>
                      <w:i w:val="0"/>
                      <w:sz w:val="24"/>
                      <w:lang w:val="en-US" w:eastAsia="zh-CN"/>
                    </w:rPr>
                    <w:t>Content-Disposition: form-data; name="addtionPath"</w:t>
                  </w:r>
                </w:p>
                <w:p>
                  <w:pPr>
                    <w:wordWrap/>
                    <w:spacing w:line="360" w:lineRule="auto"/>
                    <w:rPr>
                      <w:rFonts w:hint="default" w:ascii="宋体" w:hAnsi="宋体" w:eastAsia="宋体" w:cs="Times New Roman"/>
                      <w:b w:val="0"/>
                      <w:i w:val="0"/>
                      <w:sz w:val="24"/>
                      <w:lang w:val="en-US" w:eastAsia="zh-CN"/>
                    </w:rPr>
                  </w:pPr>
                </w:p>
                <w:p>
                  <w:pPr>
                    <w:wordWrap/>
                    <w:spacing w:line="360" w:lineRule="auto"/>
                    <w:rPr>
                      <w:rFonts w:hint="default" w:ascii="宋体" w:hAnsi="宋体" w:eastAsia="宋体" w:cs="Times New Roman"/>
                      <w:b w:val="0"/>
                      <w:i w:val="0"/>
                      <w:sz w:val="24"/>
                      <w:lang w:val="en-US" w:eastAsia="zh-CN"/>
                    </w:rPr>
                  </w:pPr>
                  <w:r>
                    <w:rPr>
                      <w:rFonts w:hint="default" w:ascii="宋体" w:hAnsi="宋体" w:eastAsia="宋体" w:cs="Times New Roman"/>
                      <w:b w:val="0"/>
                      <w:i w:val="0"/>
                      <w:sz w:val="24"/>
                      <w:lang w:val="en-US" w:eastAsia="zh-CN"/>
                    </w:rPr>
                    <w:t>Base/Img</w:t>
                  </w:r>
                </w:p>
                <w:p>
                  <w:pPr>
                    <w:wordWrap/>
                    <w:spacing w:line="360" w:lineRule="auto"/>
                    <w:rPr>
                      <w:rFonts w:hint="default" w:ascii="宋体" w:hAnsi="宋体" w:eastAsia="宋体" w:cs="Times New Roman"/>
                      <w:b w:val="0"/>
                      <w:i w:val="0"/>
                      <w:sz w:val="24"/>
                      <w:lang w:val="en-US" w:eastAsia="zh-CN"/>
                    </w:rPr>
                  </w:pPr>
                  <w:r>
                    <w:rPr>
                      <w:rFonts w:hint="default" w:ascii="宋体" w:hAnsi="宋体" w:eastAsia="宋体" w:cs="Times New Roman"/>
                      <w:b w:val="0"/>
                      <w:i w:val="0"/>
                      <w:sz w:val="24"/>
                      <w:lang w:val="en-US" w:eastAsia="zh-CN"/>
                    </w:rPr>
                    <w:t>------WebKitFormBoundary0OVph8fL4al0XEEu</w:t>
                  </w:r>
                </w:p>
                <w:p>
                  <w:pPr>
                    <w:wordWrap/>
                    <w:spacing w:line="360" w:lineRule="auto"/>
                    <w:rPr>
                      <w:rFonts w:hint="default" w:ascii="宋体" w:hAnsi="宋体" w:eastAsia="宋体" w:cs="Times New Roman"/>
                      <w:b w:val="0"/>
                      <w:i w:val="0"/>
                      <w:sz w:val="24"/>
                      <w:lang w:val="en-US" w:eastAsia="zh-CN"/>
                    </w:rPr>
                  </w:pPr>
                  <w:r>
                    <w:rPr>
                      <w:rFonts w:hint="default" w:ascii="宋体" w:hAnsi="宋体" w:eastAsia="宋体" w:cs="Times New Roman"/>
                      <w:b w:val="0"/>
                      <w:i w:val="0"/>
                      <w:sz w:val="24"/>
                      <w:lang w:val="en-US" w:eastAsia="zh-CN"/>
                    </w:rPr>
                    <w:t>Content-Disposition: form-data; name="content"; filename="1.html"</w:t>
                  </w:r>
                </w:p>
                <w:p>
                  <w:pPr>
                    <w:wordWrap/>
                    <w:spacing w:line="360" w:lineRule="auto"/>
                    <w:rPr>
                      <w:rFonts w:hint="default" w:ascii="宋体" w:hAnsi="宋体" w:eastAsia="宋体" w:cs="Times New Roman"/>
                      <w:b w:val="0"/>
                      <w:i w:val="0"/>
                      <w:sz w:val="24"/>
                      <w:lang w:val="en-US" w:eastAsia="zh-CN"/>
                    </w:rPr>
                  </w:pPr>
                  <w:r>
                    <w:rPr>
                      <w:rFonts w:hint="default" w:ascii="宋体" w:hAnsi="宋体" w:eastAsia="宋体" w:cs="Times New Roman"/>
                      <w:b w:val="0"/>
                      <w:i w:val="0"/>
                      <w:sz w:val="24"/>
                      <w:lang w:val="en-US" w:eastAsia="zh-CN"/>
                    </w:rPr>
                    <w:t>Content-Type: image/png</w:t>
                  </w:r>
                </w:p>
                <w:p>
                  <w:pPr>
                    <w:wordWrap/>
                    <w:spacing w:line="360" w:lineRule="auto"/>
                    <w:rPr>
                      <w:rFonts w:hint="default" w:ascii="宋体" w:hAnsi="宋体" w:eastAsia="宋体" w:cs="Times New Roman"/>
                      <w:b w:val="0"/>
                      <w:i w:val="0"/>
                      <w:sz w:val="24"/>
                      <w:lang w:val="en-US" w:eastAsia="zh-CN"/>
                    </w:rPr>
                  </w:pPr>
                </w:p>
                <w:p>
                  <w:pPr>
                    <w:wordWrap/>
                    <w:spacing w:line="360" w:lineRule="auto"/>
                    <w:rPr>
                      <w:rFonts w:hint="default" w:ascii="宋体" w:hAnsi="宋体" w:eastAsia="宋体" w:cs="Times New Roman"/>
                      <w:b w:val="0"/>
                      <w:i w:val="0"/>
                      <w:sz w:val="24"/>
                      <w:lang w:val="en-US" w:eastAsia="zh-CN"/>
                    </w:rPr>
                  </w:pPr>
                  <w:r>
                    <w:rPr>
                      <w:rFonts w:hint="default" w:ascii="宋体" w:hAnsi="宋体" w:eastAsia="宋体" w:cs="Times New Roman"/>
                      <w:b w:val="0"/>
                      <w:i w:val="0"/>
                      <w:sz w:val="24"/>
                      <w:lang w:val="en-US" w:eastAsia="zh-CN"/>
                    </w:rPr>
                    <w:t>&lt;script&gt;alert(1)&lt;/script&gt;</w:t>
                  </w:r>
                </w:p>
                <w:p>
                  <w:pPr>
                    <w:wordWrap/>
                    <w:spacing w:line="360" w:lineRule="auto"/>
                    <w:rPr>
                      <w:rFonts w:hint="default" w:ascii="宋体" w:hAnsi="宋体" w:eastAsia="宋体" w:cs="Times New Roman"/>
                      <w:b w:val="0"/>
                      <w:i w:val="0"/>
                      <w:sz w:val="24"/>
                      <w:lang w:val="en-US" w:eastAsia="zh-CN"/>
                    </w:rPr>
                  </w:pPr>
                  <w:r>
                    <w:rPr>
                      <w:rFonts w:hint="default" w:ascii="宋体" w:hAnsi="宋体" w:eastAsia="宋体" w:cs="Times New Roman"/>
                      <w:b w:val="0"/>
                      <w:i w:val="0"/>
                      <w:sz w:val="24"/>
                      <w:lang w:val="en-US" w:eastAsia="zh-CN"/>
                    </w:rPr>
                    <w:t>------WebKitFormBoundary0OVph8fL4al0XEEu--</w:t>
                  </w:r>
                </w:p>
                <w:p>
                  <w:pPr>
                    <w:wordWrap/>
                    <w:spacing w:line="360" w:lineRule="auto"/>
                    <w:rPr>
                      <w:rFonts w:hint="default" w:ascii="宋体" w:hAnsi="宋体" w:eastAsia="宋体" w:cs="Times New Roman"/>
                      <w:b w:val="0"/>
                      <w:i w:val="0"/>
                      <w:sz w:val="24"/>
                      <w:lang w:val="en-US" w:eastAsia="zh-CN"/>
                    </w:rPr>
                  </w:pPr>
                </w:p>
              </w:tc>
            </w:tr>
          </w:tbl>
          <w:p>
            <w:pPr>
              <w:wordWrap/>
              <w:spacing w:line="360" w:lineRule="auto"/>
              <w:rPr>
                <w:rFonts w:hint="default" w:ascii="宋体" w:hAnsi="宋体" w:eastAsia="宋体" w:cs="Times New Roman"/>
                <w:b w:val="0"/>
                <w:i w:val="0"/>
                <w:sz w:val="24"/>
                <w:lang w:val="en-US" w:eastAsia="zh-CN"/>
              </w:rPr>
            </w:pPr>
          </w:p>
        </w:tc>
      </w:tr>
      <w:tr>
        <w:tc>
          <w:tcPr>
            <w:tcW w:w="1384" w:type="dxa"/>
            <w:shd w:val="clear" w:color="auto" w:fill="E6E6E6"/>
          </w:tcPr>
          <w:p>
            <w:pPr>
              <w:spacing w:line="360" w:lineRule="auto"/>
              <w:rPr>
                <w:rFonts w:ascii="宋体" w:hAnsi="宋体" w:eastAsia="宋体" w:cs="Times New Roman"/>
                <w:b/>
                <w:sz w:val="24"/>
                <w:lang w:val="zh-CN" w:eastAsia="zh-CN"/>
              </w:rPr>
            </w:pPr>
            <w:r>
              <w:rPr>
                <w:rFonts w:ascii="宋体" w:hAnsi="宋体" w:eastAsia="宋体" w:cs="Times New Roman"/>
                <w:b/>
                <w:sz w:val="24"/>
                <w:lang w:val="zh-CN" w:eastAsia="zh-CN"/>
              </w:rPr>
              <w:t>修复建议</w:t>
            </w:r>
            <w:r>
              <w:rPr>
                <w:rFonts w:hint="eastAsia" w:ascii="宋体" w:hAnsi="宋体" w:eastAsia="宋体" w:cs="Times New Roman"/>
                <w:b/>
                <w:sz w:val="24"/>
                <w:lang w:val="zh-CN"/>
              </w:rPr>
              <w:t>：</w:t>
            </w:r>
          </w:p>
        </w:tc>
        <w:tc>
          <w:tcPr>
            <w:tcW w:w="7673" w:type="dxa"/>
            <w:vAlign w:val="top"/>
          </w:tcPr>
          <w:p>
            <w:pPr>
              <w:pStyle w:val="283"/>
              <w:numPr>
                <w:ilvl w:val="0"/>
                <w:numId w:val="18"/>
              </w:numPr>
              <w:spacing w:line="360" w:lineRule="auto"/>
              <w:ind w:firstLineChars="0"/>
              <w:rPr>
                <w:rFonts w:hint="eastAsia" w:ascii="宋体" w:hAnsi="宋体" w:eastAsia="宋体" w:cs="Times New Roman"/>
                <w:b w:val="0"/>
                <w:i w:val="0"/>
                <w:kern w:val="2"/>
                <w:sz w:val="24"/>
                <w:szCs w:val="24"/>
                <w:lang w:val="en-US" w:eastAsia="zh-CN" w:bidi="ar-SA"/>
              </w:rPr>
            </w:pPr>
            <w:r>
              <w:rPr>
                <w:rFonts w:hint="eastAsia" w:ascii="宋体" w:hAnsi="宋体" w:eastAsia="宋体" w:cs="Times New Roman"/>
                <w:b w:val="0"/>
                <w:i w:val="0"/>
                <w:kern w:val="2"/>
                <w:sz w:val="24"/>
                <w:szCs w:val="24"/>
                <w:lang w:val="en-US" w:eastAsia="zh-CN" w:bidi="ar-SA"/>
              </w:rPr>
              <w:t>对上传文件做有效文件类型判断，采用白名单控制的方法，开放只允许上传的文件格式，其中文件类型判断应对上传文件的后缀、文件头、图片类的预览图等做检测来判断文件类型，同时注意重命名上传文件的文件名避免攻击者利用WEB服务的缺陷构造畸形文件名实现攻击目的；</w:t>
            </w:r>
          </w:p>
          <w:p>
            <w:pPr>
              <w:pStyle w:val="283"/>
              <w:numPr>
                <w:ilvl w:val="0"/>
                <w:numId w:val="18"/>
              </w:numPr>
              <w:spacing w:line="360" w:lineRule="auto"/>
              <w:ind w:firstLineChars="0"/>
              <w:rPr>
                <w:rFonts w:hint="eastAsia" w:ascii="宋体" w:hAnsi="宋体" w:eastAsia="宋体" w:cs="Times New Roman"/>
                <w:b w:val="0"/>
                <w:i w:val="0"/>
                <w:kern w:val="2"/>
                <w:sz w:val="24"/>
                <w:szCs w:val="24"/>
                <w:lang w:val="en-US" w:eastAsia="zh-CN" w:bidi="ar-SA"/>
              </w:rPr>
            </w:pPr>
            <w:r>
              <w:rPr>
                <w:rFonts w:hint="eastAsia" w:ascii="宋体" w:hAnsi="宋体" w:eastAsia="宋体" w:cs="Times New Roman"/>
                <w:b w:val="0"/>
                <w:i w:val="0"/>
                <w:kern w:val="2"/>
                <w:sz w:val="24"/>
                <w:szCs w:val="24"/>
                <w:lang w:val="en-US" w:eastAsia="zh-CN" w:bidi="ar-SA"/>
              </w:rPr>
              <w:t>禁止上传目录有执行权限，强烈建议上传后的文件不要保存在网站目录下；</w:t>
            </w:r>
          </w:p>
          <w:p>
            <w:pPr>
              <w:pStyle w:val="283"/>
              <w:numPr>
                <w:ilvl w:val="0"/>
                <w:numId w:val="18"/>
              </w:numPr>
              <w:spacing w:line="360" w:lineRule="auto"/>
              <w:ind w:left="420" w:leftChars="0" w:hanging="420" w:firstLineChars="0"/>
              <w:rPr>
                <w:rFonts w:hint="default" w:ascii="宋体" w:hAnsi="宋体" w:eastAsia="宋体" w:cs="Times New Roman"/>
                <w:b w:val="0"/>
                <w:i w:val="0"/>
                <w:kern w:val="2"/>
                <w:sz w:val="24"/>
                <w:szCs w:val="24"/>
                <w:lang w:val="en-US" w:eastAsia="zh-CN" w:bidi="ar-SA"/>
              </w:rPr>
            </w:pPr>
            <w:r>
              <w:rPr>
                <w:rFonts w:hint="eastAsia" w:ascii="宋体" w:hAnsi="宋体" w:eastAsia="宋体" w:cs="Times New Roman"/>
                <w:b w:val="0"/>
                <w:i w:val="0"/>
                <w:kern w:val="2"/>
                <w:sz w:val="24"/>
                <w:szCs w:val="24"/>
                <w:lang w:val="en-US" w:eastAsia="zh-CN" w:bidi="ar-SA"/>
              </w:rPr>
              <w:t>使用随机数改写文件名和文件路径，使得用户不能轻易访问自己上传的文件。</w:t>
            </w:r>
          </w:p>
        </w:tc>
      </w:tr>
    </w:tbl>
    <w:p>
      <w:pPr>
        <w:pStyle w:val="4"/>
        <w:numPr>
          <w:ilvl w:val="1"/>
          <w:numId w:val="17"/>
        </w:numPr>
        <w:spacing w:before="0" w:after="0" w:line="360" w:lineRule="auto"/>
      </w:pPr>
      <w:bookmarkStart w:id="18" w:name="_Toc1529425587"/>
      <w:r>
        <w:rPr>
          <w:rFonts w:hint="eastAsia"/>
          <w:lang w:val="en-US" w:eastAsia="zh-CN"/>
        </w:rPr>
        <w:t>未授权访问3【中风险】</w:t>
      </w:r>
      <w:bookmarkEnd w:id="18"/>
    </w:p>
    <w:tbl>
      <w:tblPr>
        <w:tblStyle w:val="248"/>
        <w:tblW w:w="9057" w:type="dxa"/>
        <w:tblInd w:w="0" w:type="dxa"/>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384"/>
        <w:gridCol w:w="7673"/>
      </w:tblGrid>
      <w:tr>
        <w:tc>
          <w:tcPr>
            <w:tcW w:w="1384" w:type="dxa"/>
            <w:shd w:val="clear" w:color="auto" w:fill="E6E6E6"/>
          </w:tcPr>
          <w:p>
            <w:pPr>
              <w:wordWrap/>
              <w:spacing w:line="360" w:lineRule="auto"/>
              <w:rPr>
                <w:rFonts w:ascii="宋体" w:hAnsi="宋体" w:eastAsia="宋体" w:cs="Times New Roman"/>
                <w:b/>
                <w:i w:val="0"/>
                <w:sz w:val="24"/>
                <w:lang w:val="zh-CN"/>
              </w:rPr>
            </w:pPr>
            <w:r>
              <w:rPr>
                <w:rFonts w:hint="eastAsia" w:ascii="宋体" w:hAnsi="宋体" w:eastAsia="宋体" w:cs="Times New Roman"/>
                <w:b/>
                <w:i w:val="0"/>
                <w:sz w:val="24"/>
                <w:lang w:val="zh-CN"/>
              </w:rPr>
              <w:t>漏洞名称：</w:t>
            </w:r>
          </w:p>
        </w:tc>
        <w:tc>
          <w:tcPr>
            <w:tcW w:w="7673" w:type="dxa"/>
          </w:tcPr>
          <w:p>
            <w:pPr>
              <w:wordWrap/>
              <w:spacing w:line="360" w:lineRule="auto"/>
              <w:rPr>
                <w:rFonts w:hint="default" w:ascii="宋体" w:hAnsi="宋体" w:eastAsia="宋体" w:cs="Times New Roman"/>
                <w:b w:val="0"/>
                <w:i w:val="0"/>
                <w:sz w:val="24"/>
                <w:lang w:val="en-US" w:eastAsia="zh-CN"/>
              </w:rPr>
            </w:pPr>
            <w:r>
              <w:rPr>
                <w:rFonts w:hint="eastAsia" w:ascii="宋体" w:hAnsi="宋体" w:eastAsia="宋体" w:cs="Times New Roman"/>
                <w:b w:val="0"/>
                <w:i w:val="0"/>
                <w:sz w:val="24"/>
                <w:lang w:val="en-US" w:eastAsia="zh-CN"/>
              </w:rPr>
              <w:t>未授权访问</w:t>
            </w:r>
          </w:p>
        </w:tc>
      </w:tr>
      <w:tr>
        <w:tc>
          <w:tcPr>
            <w:tcW w:w="1384" w:type="dxa"/>
            <w:shd w:val="clear" w:color="auto" w:fill="E6E6E6"/>
          </w:tcPr>
          <w:p>
            <w:pPr>
              <w:spacing w:line="360" w:lineRule="auto"/>
              <w:rPr>
                <w:rFonts w:ascii="宋体" w:hAnsi="宋体" w:eastAsia="宋体" w:cs="Times New Roman"/>
                <w:b/>
                <w:sz w:val="24"/>
                <w:lang w:val="zh-CN" w:eastAsia="zh-CN"/>
              </w:rPr>
            </w:pPr>
            <w:r>
              <w:rPr>
                <w:rFonts w:ascii="宋体" w:hAnsi="宋体" w:eastAsia="宋体" w:cs="Times New Roman"/>
                <w:b/>
                <w:sz w:val="24"/>
                <w:lang w:val="zh-CN" w:eastAsia="zh-CN"/>
              </w:rPr>
              <w:t>漏洞描述</w:t>
            </w:r>
            <w:r>
              <w:rPr>
                <w:rFonts w:hint="eastAsia" w:ascii="宋体" w:hAnsi="宋体" w:eastAsia="宋体" w:cs="Times New Roman"/>
                <w:b/>
                <w:sz w:val="24"/>
                <w:lang w:val="zh-CN"/>
              </w:rPr>
              <w:t>：</w:t>
            </w:r>
          </w:p>
        </w:tc>
        <w:tc>
          <w:tcPr>
            <w:tcW w:w="7673" w:type="dxa"/>
            <w:vAlign w:val="top"/>
          </w:tcPr>
          <w:p>
            <w:pPr>
              <w:wordWrap/>
              <w:spacing w:line="360" w:lineRule="auto"/>
              <w:rPr>
                <w:rFonts w:hint="eastAsia" w:ascii="宋体" w:hAnsi="宋体" w:eastAsia="宋体" w:cs="Times New Roman"/>
                <w:b w:val="0"/>
                <w:i w:val="0"/>
                <w:sz w:val="24"/>
                <w:lang w:val="en-US" w:eastAsia="zh-CN"/>
              </w:rPr>
            </w:pPr>
            <w:r>
              <w:rPr>
                <w:rFonts w:hint="eastAsia" w:ascii="宋体" w:hAnsi="宋体" w:eastAsia="宋体" w:cs="Times New Roman"/>
                <w:b w:val="0"/>
                <w:i w:val="0"/>
                <w:sz w:val="24"/>
                <w:lang w:val="en-US" w:eastAsia="zh-CN"/>
              </w:rPr>
              <w:t>未授权访问漏洞，是在攻击者没有获取到登录权限或未授权的情况下，即可通过直接输入网站控制台主页面地址或不允许查看的链接便可进行访问，同时进行操作。</w:t>
            </w:r>
          </w:p>
        </w:tc>
      </w:tr>
      <w:tr>
        <w:tc>
          <w:tcPr>
            <w:tcW w:w="1384" w:type="dxa"/>
            <w:shd w:val="clear" w:color="auto" w:fill="E6E6E6"/>
          </w:tcPr>
          <w:p>
            <w:pPr>
              <w:spacing w:line="360" w:lineRule="auto"/>
              <w:rPr>
                <w:rFonts w:ascii="宋体" w:hAnsi="宋体" w:eastAsia="宋体" w:cs="Times New Roman"/>
                <w:b/>
                <w:sz w:val="24"/>
                <w:lang w:val="zh-CN" w:eastAsia="zh-CN"/>
              </w:rPr>
            </w:pPr>
            <w:r>
              <w:rPr>
                <w:rFonts w:ascii="宋体" w:hAnsi="宋体" w:eastAsia="宋体" w:cs="Times New Roman"/>
                <w:b/>
                <w:sz w:val="24"/>
                <w:lang w:val="zh-CN" w:eastAsia="zh-CN"/>
              </w:rPr>
              <w:t>风险程度</w:t>
            </w:r>
            <w:r>
              <w:rPr>
                <w:rFonts w:hint="eastAsia" w:ascii="宋体" w:hAnsi="宋体" w:eastAsia="宋体" w:cs="Times New Roman"/>
                <w:b/>
                <w:sz w:val="24"/>
                <w:lang w:val="zh-CN"/>
              </w:rPr>
              <w:t>：</w:t>
            </w:r>
          </w:p>
        </w:tc>
        <w:tc>
          <w:tcPr>
            <w:tcW w:w="7673" w:type="dxa"/>
          </w:tcPr>
          <w:p>
            <w:pPr>
              <w:spacing w:line="360" w:lineRule="auto"/>
              <w:rPr>
                <w:rFonts w:ascii="宋体" w:hAnsi="宋体" w:eastAsia="宋体" w:cs="Times New Roman"/>
                <w:b/>
                <w:sz w:val="24"/>
                <w:lang w:val="zh-CN"/>
              </w:rPr>
            </w:pPr>
            <w:r>
              <w:rPr>
                <w:rFonts w:hint="eastAsia" w:ascii="宋体" w:hAnsi="宋体" w:eastAsia="宋体" w:cs="Arial"/>
                <w:b/>
                <w:color w:val="FFC000"/>
                <w:sz w:val="24"/>
                <w:lang w:val="en-US" w:eastAsia="zh-CN"/>
              </w:rPr>
              <w:t>中</w:t>
            </w:r>
            <w:r>
              <w:rPr>
                <w:rFonts w:ascii="宋体" w:hAnsi="宋体" w:eastAsia="宋体" w:cs="Arial"/>
                <w:b/>
                <w:color w:val="FFC000"/>
                <w:sz w:val="24"/>
              </w:rPr>
              <w:t>风险</w:t>
            </w:r>
          </w:p>
        </w:tc>
      </w:tr>
      <w:tr>
        <w:tc>
          <w:tcPr>
            <w:tcW w:w="1384" w:type="dxa"/>
            <w:shd w:val="clear" w:color="auto" w:fill="E6E6E6"/>
          </w:tcPr>
          <w:p>
            <w:pPr>
              <w:spacing w:line="360" w:lineRule="auto"/>
              <w:rPr>
                <w:rFonts w:ascii="宋体" w:hAnsi="宋体" w:eastAsia="宋体" w:cs="Times New Roman"/>
                <w:b/>
                <w:sz w:val="24"/>
                <w:lang w:val="zh-CN" w:eastAsia="zh-CN"/>
              </w:rPr>
            </w:pPr>
            <w:r>
              <w:rPr>
                <w:rFonts w:ascii="宋体" w:hAnsi="宋体" w:eastAsia="宋体" w:cs="Times New Roman"/>
                <w:b/>
                <w:sz w:val="24"/>
                <w:lang w:val="zh-CN" w:eastAsia="zh-CN"/>
              </w:rPr>
              <w:t>漏洞位置</w:t>
            </w:r>
            <w:r>
              <w:rPr>
                <w:rFonts w:hint="eastAsia" w:ascii="宋体" w:hAnsi="宋体" w:eastAsia="宋体" w:cs="Times New Roman"/>
                <w:b/>
                <w:sz w:val="24"/>
                <w:lang w:val="zh-CN"/>
              </w:rPr>
              <w:t>：</w:t>
            </w:r>
          </w:p>
        </w:tc>
        <w:tc>
          <w:tcPr>
            <w:tcW w:w="7673" w:type="dxa"/>
          </w:tcPr>
          <w:p>
            <w:pPr>
              <w:wordWrap/>
              <w:spacing w:line="360" w:lineRule="auto"/>
              <w:rPr>
                <w:rFonts w:hint="eastAsia" w:ascii="宋体" w:hAnsi="宋体" w:eastAsia="宋体" w:cs="Times New Roman"/>
                <w:b w:val="0"/>
                <w:i w:val="0"/>
                <w:sz w:val="24"/>
                <w:lang w:val="en-US" w:eastAsia="zh-CN"/>
              </w:rPr>
            </w:pPr>
            <w:r>
              <w:rPr>
                <w:rFonts w:hint="eastAsia" w:ascii="宋体" w:hAnsi="宋体" w:eastAsia="宋体" w:cs="Times New Roman"/>
                <w:b w:val="0"/>
                <w:i w:val="0"/>
                <w:sz w:val="24"/>
                <w:lang w:val="en-US" w:eastAsia="zh-CN"/>
              </w:rPr>
              <w:fldChar w:fldCharType="begin"/>
            </w:r>
            <w:r>
              <w:rPr>
                <w:rFonts w:hint="eastAsia" w:ascii="宋体" w:hAnsi="宋体" w:eastAsia="宋体" w:cs="Times New Roman"/>
                <w:b w:val="0"/>
                <w:i w:val="0"/>
                <w:sz w:val="24"/>
                <w:lang w:val="en-US" w:eastAsia="zh-CN"/>
              </w:rPr>
              <w:instrText xml:space="preserve"> HYPERLINK "http://172.18.3.195:8500/v1/catalog/nodes" </w:instrText>
            </w:r>
            <w:r>
              <w:rPr>
                <w:rFonts w:hint="eastAsia" w:ascii="宋体" w:hAnsi="宋体" w:eastAsia="宋体" w:cs="Times New Roman"/>
                <w:b w:val="0"/>
                <w:i w:val="0"/>
                <w:sz w:val="24"/>
                <w:lang w:val="en-US" w:eastAsia="zh-CN"/>
              </w:rPr>
              <w:fldChar w:fldCharType="separate"/>
            </w:r>
            <w:r>
              <w:rPr>
                <w:rFonts w:hint="eastAsia" w:ascii="宋体" w:hAnsi="宋体" w:eastAsia="宋体" w:cs="Times New Roman"/>
                <w:b w:val="0"/>
                <w:i w:val="0"/>
                <w:sz w:val="24"/>
                <w:lang w:val="en-US" w:eastAsia="zh-CN"/>
              </w:rPr>
              <w:t>http://172.18.3.195:8500/v1/catalog/nodes</w:t>
            </w:r>
            <w:r>
              <w:rPr>
                <w:rFonts w:hint="eastAsia" w:ascii="宋体" w:hAnsi="宋体" w:eastAsia="宋体" w:cs="Times New Roman"/>
                <w:b w:val="0"/>
                <w:i w:val="0"/>
                <w:sz w:val="24"/>
                <w:lang w:val="en-US" w:eastAsia="zh-CN"/>
              </w:rPr>
              <w:fldChar w:fldCharType="end"/>
            </w:r>
          </w:p>
          <w:p>
            <w:pPr>
              <w:wordWrap/>
              <w:spacing w:line="360" w:lineRule="auto"/>
              <w:rPr>
                <w:rFonts w:hint="eastAsia" w:ascii="宋体" w:hAnsi="宋体" w:eastAsia="宋体" w:cs="Times New Roman"/>
                <w:b w:val="0"/>
                <w:i w:val="0"/>
                <w:sz w:val="24"/>
                <w:lang w:val="en-US" w:eastAsia="zh-CN"/>
              </w:rPr>
            </w:pPr>
            <w:r>
              <w:rPr>
                <w:rFonts w:hint="eastAsia" w:ascii="宋体" w:hAnsi="宋体" w:eastAsia="宋体" w:cs="Times New Roman"/>
                <w:b w:val="0"/>
                <w:i w:val="0"/>
                <w:sz w:val="24"/>
                <w:lang w:val="en-US" w:eastAsia="zh-CN"/>
              </w:rPr>
              <w:t>http://172.18.3.195:8500/v1/agent/self</w:t>
            </w:r>
          </w:p>
        </w:tc>
      </w:tr>
      <w:tr>
        <w:tc>
          <w:tcPr>
            <w:tcW w:w="1384" w:type="dxa"/>
            <w:shd w:val="clear" w:color="auto" w:fill="E6E6E6"/>
          </w:tcPr>
          <w:p>
            <w:pPr>
              <w:spacing w:line="360" w:lineRule="auto"/>
              <w:rPr>
                <w:rFonts w:ascii="宋体" w:hAnsi="宋体" w:eastAsia="宋体" w:cs="Times New Roman"/>
                <w:b/>
                <w:sz w:val="24"/>
                <w:lang w:val="zh-CN" w:eastAsia="zh-CN"/>
              </w:rPr>
            </w:pPr>
            <w:r>
              <w:rPr>
                <w:rFonts w:ascii="宋体" w:hAnsi="宋体" w:eastAsia="宋体" w:cs="Times New Roman"/>
                <w:b/>
                <w:sz w:val="24"/>
                <w:lang w:val="zh-CN" w:eastAsia="zh-CN"/>
              </w:rPr>
              <w:t>漏洞证明</w:t>
            </w:r>
            <w:r>
              <w:rPr>
                <w:rFonts w:hint="eastAsia" w:ascii="宋体" w:hAnsi="宋体" w:eastAsia="宋体" w:cs="Times New Roman"/>
                <w:b/>
                <w:sz w:val="24"/>
                <w:lang w:val="zh-CN"/>
              </w:rPr>
              <w:t>：</w:t>
            </w:r>
          </w:p>
        </w:tc>
        <w:tc>
          <w:tcPr>
            <w:tcW w:w="7673" w:type="dxa"/>
          </w:tcPr>
          <w:p>
            <w:pPr>
              <w:pStyle w:val="22"/>
              <w:spacing w:line="360" w:lineRule="auto"/>
              <w:jc w:val="center"/>
            </w:pPr>
            <w:r>
              <w:drawing>
                <wp:inline distT="0" distB="0" distL="114300" distR="114300">
                  <wp:extent cx="4722495" cy="2732405"/>
                  <wp:effectExtent l="0" t="0" r="1905" b="1079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9"/>
                          <a:stretch>
                            <a:fillRect/>
                          </a:stretch>
                        </pic:blipFill>
                        <pic:spPr>
                          <a:xfrm>
                            <a:off x="0" y="0"/>
                            <a:ext cx="4722495" cy="2732405"/>
                          </a:xfrm>
                          <a:prstGeom prst="rect">
                            <a:avLst/>
                          </a:prstGeom>
                          <a:noFill/>
                          <a:ln>
                            <a:noFill/>
                          </a:ln>
                        </pic:spPr>
                      </pic:pic>
                    </a:graphicData>
                  </a:graphic>
                </wp:inline>
              </w:drawing>
            </w:r>
          </w:p>
          <w:p>
            <w:r>
              <w:drawing>
                <wp:inline distT="0" distB="0" distL="114300" distR="114300">
                  <wp:extent cx="4729480" cy="1437005"/>
                  <wp:effectExtent l="0" t="0" r="20320" b="1079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0"/>
                          <a:stretch>
                            <a:fillRect/>
                          </a:stretch>
                        </pic:blipFill>
                        <pic:spPr>
                          <a:xfrm>
                            <a:off x="0" y="0"/>
                            <a:ext cx="4729480" cy="1437005"/>
                          </a:xfrm>
                          <a:prstGeom prst="rect">
                            <a:avLst/>
                          </a:prstGeom>
                          <a:noFill/>
                          <a:ln>
                            <a:noFill/>
                          </a:ln>
                        </pic:spPr>
                      </pic:pic>
                    </a:graphicData>
                  </a:graphic>
                </wp:inline>
              </w:drawing>
            </w:r>
          </w:p>
        </w:tc>
      </w:tr>
      <w:tr>
        <w:tc>
          <w:tcPr>
            <w:tcW w:w="1384" w:type="dxa"/>
            <w:shd w:val="clear" w:color="auto" w:fill="E6E6E6"/>
          </w:tcPr>
          <w:p>
            <w:pPr>
              <w:spacing w:line="360" w:lineRule="auto"/>
              <w:rPr>
                <w:rFonts w:ascii="宋体" w:hAnsi="宋体" w:eastAsia="宋体" w:cs="Times New Roman"/>
                <w:b/>
                <w:sz w:val="24"/>
                <w:lang w:val="zh-CN" w:eastAsia="zh-CN"/>
              </w:rPr>
            </w:pPr>
            <w:r>
              <w:rPr>
                <w:rFonts w:ascii="宋体" w:hAnsi="宋体" w:eastAsia="宋体" w:cs="Times New Roman"/>
                <w:b/>
                <w:sz w:val="24"/>
                <w:lang w:val="zh-CN" w:eastAsia="zh-CN"/>
              </w:rPr>
              <w:t>修复建议</w:t>
            </w:r>
            <w:r>
              <w:rPr>
                <w:rFonts w:hint="eastAsia" w:ascii="宋体" w:hAnsi="宋体" w:eastAsia="宋体" w:cs="Times New Roman"/>
                <w:b/>
                <w:sz w:val="24"/>
                <w:lang w:val="zh-CN"/>
              </w:rPr>
              <w:t>：</w:t>
            </w:r>
          </w:p>
        </w:tc>
        <w:tc>
          <w:tcPr>
            <w:tcW w:w="7673" w:type="dxa"/>
          </w:tcPr>
          <w:p>
            <w:pPr>
              <w:pStyle w:val="22"/>
              <w:spacing w:line="360" w:lineRule="auto"/>
              <w:rPr>
                <w:rFonts w:hint="default" w:ascii="宋体" w:hAnsi="宋体" w:eastAsia="宋体"/>
                <w:sz w:val="24"/>
                <w:szCs w:val="24"/>
                <w:lang w:val="en-US" w:eastAsia="zh-CN"/>
              </w:rPr>
            </w:pPr>
            <w:r>
              <w:rPr>
                <w:rFonts w:hint="eastAsia" w:ascii="宋体" w:hAnsi="宋体" w:eastAsia="宋体"/>
                <w:sz w:val="24"/>
                <w:szCs w:val="24"/>
                <w:lang w:val="en-US" w:eastAsia="zh-CN"/>
              </w:rPr>
              <w:t>请做页面限制访问。</w:t>
            </w:r>
          </w:p>
        </w:tc>
      </w:tr>
    </w:tbl>
    <w:p>
      <w:pPr>
        <w:spacing w:line="360" w:lineRule="auto"/>
        <w:jc w:val="center"/>
        <w:rPr>
          <w:rFonts w:ascii="Times New Roman" w:hAnsi="Times New Roman" w:eastAsia="宋体" w:cs="Times New Roman"/>
          <w:sz w:val="24"/>
          <w:szCs w:val="20"/>
        </w:rPr>
      </w:pPr>
    </w:p>
    <w:p>
      <w:pPr>
        <w:pStyle w:val="4"/>
        <w:numPr>
          <w:ilvl w:val="1"/>
          <w:numId w:val="17"/>
        </w:numPr>
        <w:spacing w:before="0" w:after="0" w:line="360" w:lineRule="auto"/>
      </w:pPr>
      <w:bookmarkStart w:id="19" w:name="_Toc1824069766"/>
      <w:r>
        <w:rPr>
          <w:rFonts w:hint="eastAsia"/>
          <w:lang w:eastAsia="zh-CN"/>
        </w:rPr>
        <w:t>密码明文传输【</w:t>
      </w:r>
      <w:r>
        <w:rPr>
          <w:rFonts w:hint="eastAsia"/>
          <w:lang w:val="en-US" w:eastAsia="zh-CN"/>
        </w:rPr>
        <w:t>中风险</w:t>
      </w:r>
      <w:r>
        <w:rPr>
          <w:rFonts w:hint="eastAsia"/>
          <w:lang w:eastAsia="zh-CN"/>
        </w:rPr>
        <w:t>】</w:t>
      </w:r>
      <w:bookmarkEnd w:id="19"/>
    </w:p>
    <w:tbl>
      <w:tblPr>
        <w:tblStyle w:val="248"/>
        <w:tblW w:w="9057" w:type="dxa"/>
        <w:tblInd w:w="0" w:type="dxa"/>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384"/>
        <w:gridCol w:w="7673"/>
      </w:tblGrid>
      <w:tr>
        <w:tc>
          <w:tcPr>
            <w:tcW w:w="1384" w:type="dxa"/>
            <w:shd w:val="clear" w:color="auto" w:fill="E6E6E6"/>
          </w:tcPr>
          <w:p>
            <w:pPr>
              <w:wordWrap/>
              <w:spacing w:line="360" w:lineRule="auto"/>
              <w:rPr>
                <w:rFonts w:ascii="宋体" w:hAnsi="宋体" w:eastAsia="宋体" w:cs="Times New Roman"/>
                <w:b/>
                <w:i w:val="0"/>
                <w:sz w:val="24"/>
                <w:lang w:val="zh-CN"/>
              </w:rPr>
            </w:pPr>
            <w:r>
              <w:rPr>
                <w:rFonts w:hint="eastAsia" w:ascii="宋体" w:hAnsi="宋体" w:eastAsia="宋体" w:cs="Times New Roman"/>
                <w:b/>
                <w:i w:val="0"/>
                <w:sz w:val="24"/>
                <w:lang w:val="zh-CN"/>
              </w:rPr>
              <w:t>漏洞名称：</w:t>
            </w:r>
          </w:p>
        </w:tc>
        <w:tc>
          <w:tcPr>
            <w:tcW w:w="7673" w:type="dxa"/>
          </w:tcPr>
          <w:p>
            <w:pPr>
              <w:wordWrap/>
              <w:spacing w:line="360" w:lineRule="auto"/>
              <w:rPr>
                <w:rFonts w:ascii="宋体" w:hAnsi="宋体" w:eastAsia="宋体" w:cs="Times New Roman"/>
                <w:b w:val="0"/>
                <w:i w:val="0"/>
                <w:sz w:val="24"/>
                <w:lang w:val="zh-CN"/>
              </w:rPr>
            </w:pPr>
            <w:r>
              <w:rPr>
                <w:rFonts w:hint="eastAsia" w:ascii="宋体" w:hAnsi="宋体" w:eastAsia="宋体" w:cs="Times New Roman"/>
                <w:b w:val="0"/>
                <w:i w:val="0"/>
                <w:sz w:val="24"/>
                <w:lang w:val="zh-CN"/>
              </w:rPr>
              <w:t>密码明文传输</w:t>
            </w:r>
          </w:p>
        </w:tc>
      </w:tr>
      <w:tr>
        <w:tc>
          <w:tcPr>
            <w:tcW w:w="1384" w:type="dxa"/>
            <w:shd w:val="clear" w:color="auto" w:fill="E6E6E6"/>
          </w:tcPr>
          <w:p>
            <w:pPr>
              <w:spacing w:line="360" w:lineRule="auto"/>
              <w:rPr>
                <w:rFonts w:ascii="宋体" w:hAnsi="宋体" w:eastAsia="宋体" w:cs="Times New Roman"/>
                <w:b/>
                <w:sz w:val="24"/>
                <w:lang w:val="zh-CN" w:eastAsia="zh-CN"/>
              </w:rPr>
            </w:pPr>
            <w:r>
              <w:rPr>
                <w:rFonts w:ascii="宋体" w:hAnsi="宋体" w:eastAsia="宋体" w:cs="Times New Roman"/>
                <w:b/>
                <w:sz w:val="24"/>
                <w:lang w:val="zh-CN" w:eastAsia="zh-CN"/>
              </w:rPr>
              <w:t>漏洞描述</w:t>
            </w:r>
            <w:r>
              <w:rPr>
                <w:rFonts w:hint="eastAsia" w:ascii="宋体" w:hAnsi="宋体" w:eastAsia="宋体" w:cs="Times New Roman"/>
                <w:b/>
                <w:sz w:val="24"/>
                <w:lang w:val="zh-CN"/>
              </w:rPr>
              <w:t>：</w:t>
            </w:r>
          </w:p>
        </w:tc>
        <w:tc>
          <w:tcPr>
            <w:tcW w:w="7673" w:type="dxa"/>
            <w:vAlign w:val="center"/>
          </w:tcPr>
          <w:p>
            <w:pPr>
              <w:wordWrap/>
              <w:spacing w:line="360" w:lineRule="auto"/>
              <w:rPr>
                <w:rFonts w:hint="eastAsia" w:ascii="宋体" w:hAnsi="宋体" w:eastAsia="宋体" w:cs="Times New Roman"/>
                <w:b w:val="0"/>
                <w:i w:val="0"/>
                <w:sz w:val="24"/>
                <w:lang w:val="en-US" w:eastAsia="zh-CN"/>
              </w:rPr>
            </w:pPr>
            <w:r>
              <w:rPr>
                <w:rFonts w:hint="eastAsia" w:ascii="宋体" w:hAnsi="宋体" w:eastAsia="宋体" w:cs="Times New Roman"/>
                <w:b w:val="0"/>
                <w:i w:val="0"/>
                <w:sz w:val="24"/>
                <w:lang w:val="zh-CN"/>
              </w:rPr>
              <w:t>密码明文传输一般存在于web网站登录页面，用户名或者密码采用了明文传输，容易被嗅探软件截取。攻击者可能结合中间人攻击，窃取明文传输的密码，从而非授权登录系统，执行破坏性操作。</w:t>
            </w:r>
          </w:p>
        </w:tc>
      </w:tr>
      <w:tr>
        <w:tc>
          <w:tcPr>
            <w:tcW w:w="1384" w:type="dxa"/>
            <w:shd w:val="clear" w:color="auto" w:fill="E6E6E6"/>
          </w:tcPr>
          <w:p>
            <w:pPr>
              <w:spacing w:line="360" w:lineRule="auto"/>
              <w:rPr>
                <w:rFonts w:ascii="宋体" w:hAnsi="宋体" w:eastAsia="宋体" w:cs="Times New Roman"/>
                <w:b/>
                <w:sz w:val="24"/>
                <w:lang w:val="zh-CN" w:eastAsia="zh-CN"/>
              </w:rPr>
            </w:pPr>
            <w:r>
              <w:rPr>
                <w:rFonts w:ascii="宋体" w:hAnsi="宋体" w:eastAsia="宋体" w:cs="Times New Roman"/>
                <w:b/>
                <w:sz w:val="24"/>
                <w:lang w:val="zh-CN" w:eastAsia="zh-CN"/>
              </w:rPr>
              <w:t>风险程度</w:t>
            </w:r>
            <w:r>
              <w:rPr>
                <w:rFonts w:hint="eastAsia" w:ascii="宋体" w:hAnsi="宋体" w:eastAsia="宋体" w:cs="Times New Roman"/>
                <w:b/>
                <w:sz w:val="24"/>
                <w:lang w:val="zh-CN"/>
              </w:rPr>
              <w:t>：</w:t>
            </w:r>
          </w:p>
        </w:tc>
        <w:tc>
          <w:tcPr>
            <w:tcW w:w="7673" w:type="dxa"/>
          </w:tcPr>
          <w:p>
            <w:pPr>
              <w:spacing w:line="360" w:lineRule="auto"/>
              <w:rPr>
                <w:rFonts w:ascii="宋体" w:hAnsi="宋体" w:eastAsia="宋体" w:cs="Times New Roman"/>
                <w:b/>
                <w:sz w:val="24"/>
                <w:lang w:val="zh-CN"/>
              </w:rPr>
            </w:pPr>
            <w:r>
              <w:rPr>
                <w:rFonts w:hint="eastAsia" w:ascii="宋体" w:hAnsi="宋体" w:eastAsia="宋体" w:cs="Arial"/>
                <w:b/>
                <w:color w:val="FFC000"/>
                <w:sz w:val="24"/>
              </w:rPr>
              <w:t>中</w:t>
            </w:r>
            <w:r>
              <w:rPr>
                <w:rFonts w:ascii="宋体" w:hAnsi="宋体" w:eastAsia="宋体" w:cs="Arial"/>
                <w:b/>
                <w:color w:val="FFC000"/>
                <w:sz w:val="24"/>
              </w:rPr>
              <w:t>风险</w:t>
            </w:r>
          </w:p>
        </w:tc>
      </w:tr>
      <w:tr>
        <w:tc>
          <w:tcPr>
            <w:tcW w:w="1384" w:type="dxa"/>
            <w:shd w:val="clear" w:color="auto" w:fill="E6E6E6"/>
          </w:tcPr>
          <w:p>
            <w:pPr>
              <w:spacing w:line="360" w:lineRule="auto"/>
              <w:rPr>
                <w:rFonts w:ascii="宋体" w:hAnsi="宋体" w:eastAsia="宋体" w:cs="Times New Roman"/>
                <w:b/>
                <w:sz w:val="24"/>
                <w:lang w:val="zh-CN" w:eastAsia="zh-CN"/>
              </w:rPr>
            </w:pPr>
            <w:r>
              <w:rPr>
                <w:rFonts w:ascii="宋体" w:hAnsi="宋体" w:eastAsia="宋体" w:cs="Times New Roman"/>
                <w:b/>
                <w:sz w:val="24"/>
                <w:lang w:val="zh-CN" w:eastAsia="zh-CN"/>
              </w:rPr>
              <w:t>漏洞位置</w:t>
            </w:r>
            <w:r>
              <w:rPr>
                <w:rFonts w:hint="eastAsia" w:ascii="宋体" w:hAnsi="宋体" w:eastAsia="宋体" w:cs="Times New Roman"/>
                <w:b/>
                <w:sz w:val="24"/>
                <w:lang w:val="zh-CN"/>
              </w:rPr>
              <w:t>：</w:t>
            </w:r>
          </w:p>
        </w:tc>
        <w:tc>
          <w:tcPr>
            <w:tcW w:w="7673" w:type="dxa"/>
          </w:tcPr>
          <w:p>
            <w:pPr>
              <w:spacing w:line="360" w:lineRule="auto"/>
              <w:rPr>
                <w:rFonts w:ascii="宋体" w:hAnsi="宋体" w:eastAsia="宋体" w:cs="Times New Roman"/>
                <w:sz w:val="24"/>
              </w:rPr>
            </w:pPr>
            <w:r>
              <w:rPr>
                <w:rFonts w:hint="eastAsia" w:ascii="宋体" w:hAnsi="宋体" w:eastAsia="宋体" w:cs="Times New Roman"/>
                <w:sz w:val="24"/>
              </w:rPr>
              <w:t>http://172.18.3.195:10000/api_hub/base/user/login</w:t>
            </w:r>
          </w:p>
        </w:tc>
      </w:tr>
      <w:tr>
        <w:tc>
          <w:tcPr>
            <w:tcW w:w="1384" w:type="dxa"/>
            <w:shd w:val="clear" w:color="auto" w:fill="E6E6E6"/>
          </w:tcPr>
          <w:p>
            <w:pPr>
              <w:spacing w:line="360" w:lineRule="auto"/>
              <w:rPr>
                <w:rFonts w:ascii="宋体" w:hAnsi="宋体" w:eastAsia="宋体" w:cs="Times New Roman"/>
                <w:b/>
                <w:sz w:val="24"/>
                <w:lang w:val="zh-CN" w:eastAsia="zh-CN"/>
              </w:rPr>
            </w:pPr>
            <w:r>
              <w:rPr>
                <w:rFonts w:ascii="宋体" w:hAnsi="宋体" w:eastAsia="宋体" w:cs="Times New Roman"/>
                <w:b/>
                <w:sz w:val="24"/>
                <w:lang w:val="zh-CN" w:eastAsia="zh-CN"/>
              </w:rPr>
              <w:t>漏洞证明</w:t>
            </w:r>
            <w:r>
              <w:rPr>
                <w:rFonts w:hint="eastAsia" w:ascii="宋体" w:hAnsi="宋体" w:eastAsia="宋体" w:cs="Times New Roman"/>
                <w:b/>
                <w:sz w:val="24"/>
                <w:lang w:val="zh-CN"/>
              </w:rPr>
              <w:t>：</w:t>
            </w:r>
          </w:p>
        </w:tc>
        <w:tc>
          <w:tcPr>
            <w:tcW w:w="7673" w:type="dxa"/>
          </w:tcPr>
          <w:p>
            <w:pPr>
              <w:pStyle w:val="22"/>
              <w:spacing w:line="360" w:lineRule="auto"/>
              <w:jc w:val="both"/>
            </w:pPr>
            <w:r>
              <w:drawing>
                <wp:inline distT="0" distB="0" distL="114300" distR="114300">
                  <wp:extent cx="4726305" cy="3067050"/>
                  <wp:effectExtent l="0" t="0" r="23495" b="635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1"/>
                          <a:stretch>
                            <a:fillRect/>
                          </a:stretch>
                        </pic:blipFill>
                        <pic:spPr>
                          <a:xfrm>
                            <a:off x="0" y="0"/>
                            <a:ext cx="4726305" cy="3067050"/>
                          </a:xfrm>
                          <a:prstGeom prst="rect">
                            <a:avLst/>
                          </a:prstGeom>
                          <a:noFill/>
                          <a:ln>
                            <a:noFill/>
                          </a:ln>
                        </pic:spPr>
                      </pic:pic>
                    </a:graphicData>
                  </a:graphic>
                </wp:inline>
              </w:drawing>
            </w:r>
          </w:p>
          <w:p>
            <w:pPr>
              <w:rPr>
                <w:rFonts w:hint="default"/>
                <w:lang w:val="en-US"/>
              </w:rPr>
            </w:pPr>
            <w:r>
              <w:drawing>
                <wp:inline distT="0" distB="0" distL="114300" distR="114300">
                  <wp:extent cx="4731385" cy="2172970"/>
                  <wp:effectExtent l="0" t="0" r="18415" b="11430"/>
                  <wp:docPr id="20"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4"/>
                          <pic:cNvPicPr>
                            <a:picLocks noChangeAspect="1"/>
                          </pic:cNvPicPr>
                        </pic:nvPicPr>
                        <pic:blipFill>
                          <a:blip r:embed="rId22"/>
                          <a:stretch>
                            <a:fillRect/>
                          </a:stretch>
                        </pic:blipFill>
                        <pic:spPr>
                          <a:xfrm>
                            <a:off x="0" y="0"/>
                            <a:ext cx="4731385" cy="2172970"/>
                          </a:xfrm>
                          <a:prstGeom prst="rect">
                            <a:avLst/>
                          </a:prstGeom>
                          <a:noFill/>
                          <a:ln>
                            <a:noFill/>
                          </a:ln>
                        </pic:spPr>
                      </pic:pic>
                    </a:graphicData>
                  </a:graphic>
                </wp:inline>
              </w:drawing>
            </w:r>
          </w:p>
        </w:tc>
      </w:tr>
      <w:tr>
        <w:tc>
          <w:tcPr>
            <w:tcW w:w="1384" w:type="dxa"/>
            <w:shd w:val="clear" w:color="auto" w:fill="E6E6E6"/>
          </w:tcPr>
          <w:p>
            <w:pPr>
              <w:spacing w:line="360" w:lineRule="auto"/>
              <w:rPr>
                <w:rFonts w:ascii="宋体" w:hAnsi="宋体" w:eastAsia="宋体" w:cs="Times New Roman"/>
                <w:b/>
                <w:sz w:val="24"/>
                <w:lang w:val="zh-CN" w:eastAsia="zh-CN"/>
              </w:rPr>
            </w:pPr>
            <w:r>
              <w:rPr>
                <w:rFonts w:ascii="宋体" w:hAnsi="宋体" w:eastAsia="宋体" w:cs="Times New Roman"/>
                <w:b/>
                <w:sz w:val="24"/>
                <w:lang w:val="zh-CN" w:eastAsia="zh-CN"/>
              </w:rPr>
              <w:t>修复建议</w:t>
            </w:r>
            <w:r>
              <w:rPr>
                <w:rFonts w:hint="eastAsia" w:ascii="宋体" w:hAnsi="宋体" w:eastAsia="宋体" w:cs="Times New Roman"/>
                <w:b/>
                <w:sz w:val="24"/>
                <w:lang w:val="zh-CN"/>
              </w:rPr>
              <w:t>：</w:t>
            </w:r>
          </w:p>
        </w:tc>
        <w:tc>
          <w:tcPr>
            <w:tcW w:w="7673" w:type="dxa"/>
            <w:vAlign w:val="center"/>
          </w:tcPr>
          <w:p>
            <w:pPr>
              <w:pStyle w:val="283"/>
              <w:numPr>
                <w:ilvl w:val="0"/>
                <w:numId w:val="0"/>
              </w:numPr>
              <w:spacing w:line="360" w:lineRule="auto"/>
              <w:ind w:leftChars="0"/>
              <w:rPr>
                <w:rFonts w:ascii="宋体" w:hAnsi="宋体" w:eastAsia="宋体" w:cstheme="minorBidi"/>
                <w:kern w:val="2"/>
                <w:sz w:val="21"/>
                <w:szCs w:val="24"/>
                <w:lang w:val="zh-CN" w:eastAsia="zh-CN" w:bidi="ar-SA"/>
              </w:rPr>
            </w:pPr>
            <w:r>
              <w:rPr>
                <w:rFonts w:hint="eastAsia" w:ascii="宋体" w:hAnsi="宋体" w:eastAsia="宋体"/>
              </w:rPr>
              <w:t>建议在网站前端用 Javascript 做密码加密，加密后再进行传输。</w:t>
            </w:r>
          </w:p>
        </w:tc>
      </w:tr>
    </w:tbl>
    <w:p>
      <w:pPr>
        <w:spacing w:line="360" w:lineRule="auto"/>
        <w:jc w:val="center"/>
        <w:rPr>
          <w:rFonts w:ascii="Times New Roman" w:hAnsi="Times New Roman" w:eastAsia="宋体" w:cs="Times New Roman"/>
          <w:sz w:val="24"/>
          <w:szCs w:val="20"/>
        </w:rPr>
      </w:pPr>
    </w:p>
    <w:p>
      <w:pPr>
        <w:spacing w:line="360" w:lineRule="auto"/>
        <w:jc w:val="center"/>
        <w:rPr>
          <w:rFonts w:ascii="Times New Roman" w:hAnsi="Times New Roman" w:eastAsia="宋体" w:cs="Times New Roman"/>
          <w:sz w:val="24"/>
          <w:szCs w:val="20"/>
        </w:rPr>
      </w:pPr>
      <w:r>
        <w:rPr>
          <w:rFonts w:ascii="Times New Roman" w:hAnsi="Times New Roman" w:eastAsia="宋体" w:cs="Times New Roman"/>
          <w:szCs w:val="20"/>
        </w:rPr>
        <mc:AlternateContent>
          <mc:Choice Requires="wps">
            <w:drawing>
              <wp:anchor distT="0" distB="0" distL="114300" distR="114300" simplePos="0" relativeHeight="251659264" behindDoc="0" locked="0" layoutInCell="1" allowOverlap="1">
                <wp:simplePos x="0" y="0"/>
                <wp:positionH relativeFrom="margin">
                  <wp:posOffset>229235</wp:posOffset>
                </wp:positionH>
                <wp:positionV relativeFrom="paragraph">
                  <wp:posOffset>285115</wp:posOffset>
                </wp:positionV>
                <wp:extent cx="5391150" cy="635"/>
                <wp:effectExtent l="0" t="0" r="0" b="0"/>
                <wp:wrapNone/>
                <wp:docPr id="23" name="直接连接符 23"/>
                <wp:cNvGraphicFramePr/>
                <a:graphic xmlns:a="http://schemas.openxmlformats.org/drawingml/2006/main">
                  <a:graphicData uri="http://schemas.microsoft.com/office/word/2010/wordprocessingShape">
                    <wps:wsp>
                      <wps:cNvCnPr>
                        <a:cxnSpLocks noChangeShapeType="1"/>
                      </wps:cNvCnPr>
                      <wps:spPr bwMode="auto">
                        <a:xfrm>
                          <a:off x="0" y="0"/>
                          <a:ext cx="5391150" cy="635"/>
                        </a:xfrm>
                        <a:prstGeom prst="line">
                          <a:avLst/>
                        </a:prstGeom>
                        <a:noFill/>
                        <a:ln w="9525">
                          <a:solidFill>
                            <a:srgbClr val="000000"/>
                          </a:solidFill>
                          <a:round/>
                        </a:ln>
                      </wps:spPr>
                      <wps:bodyPr/>
                    </wps:wsp>
                  </a:graphicData>
                </a:graphic>
              </wp:anchor>
            </w:drawing>
          </mc:Choice>
          <mc:Fallback>
            <w:pict>
              <v:line id="_x0000_s1026" o:spid="_x0000_s1026" o:spt="20" style="position:absolute;left:0pt;margin-left:18.05pt;margin-top:22.45pt;height:0.05pt;width:424.5pt;mso-position-horizontal-relative:margin;z-index:251659264;mso-width-relative:page;mso-height-relative:page;" filled="f" stroked="t" coordsize="21600,21600" o:gfxdata="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FgAAAGRycy9Q&#10;SwECFAAUAAAACACHTuJAQXuaj9YAAAAIAQAADwAAAAAAAAABACAAAAA4AAAAZHJzL2Rvd25yZXYu&#10;eG1sUEsBAhQAFAAAAAgAh07iQOrVaIHnAQAArgMAAA4AAAAAAAAAAQAgAAAAOwEAAGRycy9lMm9E&#10;b2MueG1sUEsFBgAAAAAGAAYAWQEAAJQFAAAAAA==&#10;">
                <v:fill on="f" focussize="0,0"/>
                <v:stroke color="#000000" joinstyle="round"/>
                <v:imagedata o:title=""/>
                <o:lock v:ext="edit" aspectratio="f"/>
              </v:line>
            </w:pict>
          </mc:Fallback>
        </mc:AlternateContent>
      </w:r>
      <w:r>
        <w:rPr>
          <w:rFonts w:ascii="Times New Roman" w:hAnsi="Times New Roman" w:eastAsia="宋体" w:cs="Times New Roman"/>
          <w:sz w:val="24"/>
          <w:szCs w:val="20"/>
        </w:rPr>
        <w:t>报告完结</w:t>
      </w:r>
    </w:p>
    <w:p/>
    <w:p>
      <w:pPr>
        <w:spacing w:line="360" w:lineRule="auto"/>
        <w:jc w:val="center"/>
        <w:rPr>
          <w:rFonts w:ascii="Times New Roman" w:hAnsi="Times New Roman" w:eastAsia="宋体" w:cs="Times New Roman"/>
          <w:sz w:val="24"/>
          <w:szCs w:val="20"/>
        </w:rPr>
      </w:pPr>
    </w:p>
    <w:sectPr>
      <w:headerReference r:id="rId5" w:type="default"/>
      <w:footerReference r:id="rId6" w:type="default"/>
      <w:pgSz w:w="11906" w:h="16838"/>
      <w:pgMar w:top="1418" w:right="1418" w:bottom="1418" w:left="1418" w:header="567" w:footer="810" w:gutter="0"/>
      <w:pgNumType w:start="1"/>
      <w:cols w:space="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Calibri Light">
    <w:altName w:val="Helvetica Neue"/>
    <w:panose1 w:val="020F0302020204030204"/>
    <w:charset w:val="00"/>
    <w:family w:val="swiss"/>
    <w:pitch w:val="default"/>
    <w:sig w:usb0="00000000" w:usb1="00000000" w:usb2="00000009" w:usb3="00000000" w:csb0="000001FF" w:csb1="00000000"/>
  </w:font>
  <w:font w:name="Helv">
    <w:altName w:val="苹方-简"/>
    <w:panose1 w:val="020B0604020202030204"/>
    <w:charset w:val="00"/>
    <w:family w:val="swiss"/>
    <w:pitch w:val="default"/>
    <w:sig w:usb0="00000000" w:usb1="00000000" w:usb2="00000000" w:usb3="00000000" w:csb0="00000001" w:csb1="00000000"/>
  </w:font>
  <w:font w:name="Verdana">
    <w:panose1 w:val="020B0804030504040204"/>
    <w:charset w:val="00"/>
    <w:family w:val="swiss"/>
    <w:pitch w:val="default"/>
    <w:sig w:usb0="A10006FF" w:usb1="4000205B" w:usb2="00000010" w:usb3="00000000" w:csb0="2000019F" w:csb1="00000000"/>
  </w:font>
  <w:font w:name="仿宋_GB2312">
    <w:altName w:val="方正仿宋_GBK"/>
    <w:panose1 w:val="00000000000000000000"/>
    <w:charset w:val="86"/>
    <w:family w:val="modern"/>
    <w:pitch w:val="default"/>
    <w:sig w:usb0="00000000" w:usb1="00000000" w:usb2="00000010" w:usb3="00000000" w:csb0="00040000" w:csb1="00000000"/>
  </w:font>
  <w:font w:name="隶书">
    <w:altName w:val="报隶-简"/>
    <w:panose1 w:val="02010509060101010101"/>
    <w:charset w:val="86"/>
    <w:family w:val="modern"/>
    <w:pitch w:val="default"/>
    <w:sig w:usb0="00000000" w:usb1="00000000" w:usb2="00000010" w:usb3="00000000" w:csb0="00040000"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汉仪中黑KW">
    <w:panose1 w:val="00020600040101010101"/>
    <w:charset w:val="86"/>
    <w:family w:val="auto"/>
    <w:pitch w:val="default"/>
    <w:sig w:usb0="A00002BF" w:usb1="18EF7CFA" w:usb2="00000016" w:usb3="00000000" w:csb0="00040000" w:csb1="00000000"/>
  </w:font>
  <w:font w:name="PingFang SC">
    <w:panose1 w:val="020B0400000000000000"/>
    <w:charset w:val="86"/>
    <w:family w:val="auto"/>
    <w:pitch w:val="default"/>
    <w:sig w:usb0="A00002FF" w:usb1="7ACFFDFB" w:usb2="00000017" w:usb3="00000000" w:csb0="00040001" w:csb1="00000000"/>
  </w:font>
  <w:font w:name="Tahoma">
    <w:panose1 w:val="020B0604030504040204"/>
    <w:charset w:val="00"/>
    <w:family w:val="auto"/>
    <w:pitch w:val="default"/>
    <w:sig w:usb0="E1002AFF" w:usb1="C000605B" w:usb2="00000029" w:usb3="00000000" w:csb0="200101FF" w:csb1="20280000"/>
  </w:font>
  <w:font w:name="Kingsoft Sign">
    <w:panose1 w:val="05050102010706020507"/>
    <w:charset w:val="00"/>
    <w:family w:val="auto"/>
    <w:pitch w:val="default"/>
    <w:sig w:usb0="00000000" w:usb1="10000000" w:usb2="00000000" w:usb3="00000000" w:csb0="00000001" w:csb1="00000000"/>
  </w:font>
  <w:font w:name="苹方-简">
    <w:panose1 w:val="020B0400000000000000"/>
    <w:charset w:val="86"/>
    <w:family w:val="auto"/>
    <w:pitch w:val="default"/>
    <w:sig w:usb0="A00002FF" w:usb1="7ACFFDFB" w:usb2="00000017" w:usb3="00000000" w:csb0="00040001" w:csb1="00000000"/>
  </w:font>
  <w:font w:name="方正仿宋_GBK">
    <w:panose1 w:val="02000000000000000000"/>
    <w:charset w:val="86"/>
    <w:family w:val="auto"/>
    <w:pitch w:val="default"/>
    <w:sig w:usb0="A00002BF" w:usb1="38CF7CFA" w:usb2="00082016" w:usb3="00000000" w:csb0="00040001" w:csb1="00000000"/>
  </w:font>
  <w:font w:name="报隶-简">
    <w:panose1 w:val="02010600040101010101"/>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
    <w:pPr>
      <w:pStyle w:val="5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5"/>
      <w:pBdr>
        <w:top w:val="thinThickSmallGap" w:color="auto" w:sz="24" w:space="1"/>
      </w:pBdr>
      <w:jc w:val="distribute"/>
    </w:pPr>
    <w:r>
      <w:rPr>
        <w:rFonts w:hint="eastAsia"/>
      </w:rPr>
      <w:t xml:space="preserve">领先的应用安全及数据库安全整体解决方案提供商                          第  </w:t>
    </w:r>
    <w:r>
      <w:fldChar w:fldCharType="begin"/>
    </w:r>
    <w:r>
      <w:instrText xml:space="preserve"> PAGE </w:instrText>
    </w:r>
    <w:r>
      <w:fldChar w:fldCharType="separate"/>
    </w:r>
    <w:r>
      <w:t>15</w:t>
    </w:r>
    <w:r>
      <w:fldChar w:fldCharType="end"/>
    </w:r>
    <w:r>
      <w:rPr>
        <w:rFonts w:hint="eastAsia"/>
      </w:rPr>
      <w:t xml:space="preserve"> 页 共 </w:t>
    </w:r>
    <w:r>
      <w:fldChar w:fldCharType="begin"/>
    </w:r>
    <w:r>
      <w:instrText xml:space="preserve"> =</w:instrText>
    </w:r>
    <w:r>
      <w:fldChar w:fldCharType="begin"/>
    </w:r>
    <w:r>
      <w:instrText xml:space="preserve"> NUMPAGES </w:instrText>
    </w:r>
    <w:r>
      <w:fldChar w:fldCharType="separate"/>
    </w:r>
    <w:r>
      <w:instrText xml:space="preserve">7</w:instrText>
    </w:r>
    <w:r>
      <w:fldChar w:fldCharType="end"/>
    </w:r>
    <w:r>
      <w:instrText xml:space="preserve">-1 </w:instrText>
    </w:r>
    <w:r>
      <w:fldChar w:fldCharType="separate"/>
    </w:r>
    <w:r>
      <w:t>6</w:t>
    </w:r>
    <w:r>
      <w:fldChar w:fldCharType="end"/>
    </w:r>
    <w:r>
      <w:rPr>
        <w:rFonts w:hint="eastAsia"/>
      </w:rPr>
      <w:t xml:space="preserve"> 页</w:t>
    </w:r>
  </w:p>
  <w:p>
    <w:pPr>
      <w:pStyle w:val="55"/>
      <w:jc w:val="distribute"/>
    </w:pPr>
    <w:r>
      <w:rPr>
        <w:rFonts w:hint="eastAsia"/>
      </w:rPr>
      <w:t>杭州安恒信息技术股份有限公司     www.dbappsecurity.com.cn     杭州总部电话：+86-0571-28860999</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7"/>
      <w:pBdr>
        <w:bottom w:val="none" w:color="auto" w:sz="0" w:space="0"/>
      </w:pBdr>
      <w:jc w:val="left"/>
    </w:pPr>
    <w:r>
      <w:rPr>
        <w:rFonts w:hint="eastAsia"/>
      </w:rPr>
      <w:drawing>
        <wp:anchor distT="0" distB="0" distL="114935" distR="114935" simplePos="0" relativeHeight="251659264" behindDoc="1" locked="0" layoutInCell="1" allowOverlap="1">
          <wp:simplePos x="0" y="0"/>
          <wp:positionH relativeFrom="page">
            <wp:align>left</wp:align>
          </wp:positionH>
          <wp:positionV relativeFrom="paragraph">
            <wp:posOffset>-408940</wp:posOffset>
          </wp:positionV>
          <wp:extent cx="7560310" cy="304165"/>
          <wp:effectExtent l="0" t="0" r="2540" b="635"/>
          <wp:wrapNone/>
          <wp:docPr id="7" name="图片 7" descr="/Users/Johnny/Desktop/安恒/图片a.jpg图片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Users/Johnny/Desktop/安恒/图片a.jpg图片a"/>
                  <pic:cNvPicPr>
                    <a:picLocks noChangeAspect="1"/>
                  </pic:cNvPicPr>
                </pic:nvPicPr>
                <pic:blipFill>
                  <a:blip r:embed="rId1"/>
                  <a:srcRect t="104" b="104"/>
                  <a:stretch>
                    <a:fillRect/>
                  </a:stretch>
                </pic:blipFill>
                <pic:spPr>
                  <a:xfrm>
                    <a:off x="0" y="0"/>
                    <a:ext cx="7560310" cy="304165"/>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6" w:space="1"/>
      </w:pBdr>
      <w:tabs>
        <w:tab w:val="center" w:pos="4153"/>
        <w:tab w:val="right" w:pos="8306"/>
      </w:tabs>
      <w:snapToGrid w:val="0"/>
      <w:jc w:val="distribute"/>
      <w:rPr>
        <w:sz w:val="18"/>
        <w:szCs w:val="18"/>
      </w:rPr>
    </w:pPr>
    <w:r>
      <w:rPr>
        <w:sz w:val="18"/>
        <w:szCs w:val="18"/>
      </w:rPr>
      <w:drawing>
        <wp:inline distT="0" distB="0" distL="0" distR="0">
          <wp:extent cx="657225" cy="254635"/>
          <wp:effectExtent l="0" t="0" r="3175" b="24765"/>
          <wp:docPr id="707803558" name="图片 707803558" descr="文本&#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7803558" name="图片 707803558" descr="文本&#10;&#10;中度可信度描述已自动生成"/>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a:xfrm>
                    <a:off x="0" y="0"/>
                    <a:ext cx="657225" cy="254732"/>
                  </a:xfrm>
                  <a:prstGeom prst="rect">
                    <a:avLst/>
                  </a:prstGeom>
                  <a:noFill/>
                </pic:spPr>
              </pic:pic>
            </a:graphicData>
          </a:graphic>
        </wp:inline>
      </w:drawing>
    </w:r>
    <w:r>
      <w:rPr>
        <w:rFonts w:hint="eastAsia"/>
        <w:sz w:val="18"/>
        <w:szCs w:val="18"/>
      </w:rPr>
      <w:t xml:space="preserve">  </w:t>
    </w:r>
    <w:r>
      <w:rPr>
        <w:sz w:val="18"/>
        <w:szCs w:val="18"/>
      </w:rPr>
      <w:t xml:space="preserve">                                                   </w:t>
    </w:r>
    <w:r>
      <w:rPr>
        <w:rFonts w:hint="eastAsia" w:ascii="宋体" w:hAnsi="宋体" w:eastAsia="宋体"/>
        <w:sz w:val="18"/>
        <w:szCs w:val="18"/>
        <w:lang w:eastAsia="zh-CN"/>
      </w:rPr>
      <w:t>保健体检信息管理</w:t>
    </w:r>
    <w:r>
      <w:rPr>
        <w:rFonts w:hint="eastAsia" w:ascii="宋体" w:hAnsi="宋体" w:eastAsia="宋体"/>
        <w:sz w:val="18"/>
        <w:szCs w:val="18"/>
      </w:rPr>
      <w:t>系统</w:t>
    </w:r>
    <w:r>
      <w:rPr>
        <w:rFonts w:ascii="宋体" w:hAnsi="宋体" w:eastAsia="宋体"/>
        <w:sz w:val="18"/>
        <w:szCs w:val="18"/>
      </w:rPr>
      <w:t>渗透测试报告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FFFFF7C"/>
    <w:multiLevelType w:val="singleLevel"/>
    <w:tmpl w:val="FFFFFF7C"/>
    <w:lvl w:ilvl="0" w:tentative="0">
      <w:start w:val="1"/>
      <w:numFmt w:val="decimal"/>
      <w:pStyle w:val="65"/>
      <w:lvlText w:val="%1."/>
      <w:lvlJc w:val="left"/>
      <w:pPr>
        <w:tabs>
          <w:tab w:val="left" w:pos="7515"/>
        </w:tabs>
        <w:ind w:left="7515" w:leftChars="800" w:hanging="360" w:hangingChars="200"/>
      </w:pPr>
    </w:lvl>
  </w:abstractNum>
  <w:abstractNum w:abstractNumId="1">
    <w:nsid w:val="FFFFFF7D"/>
    <w:multiLevelType w:val="singleLevel"/>
    <w:tmpl w:val="FFFFFF7D"/>
    <w:lvl w:ilvl="0" w:tentative="0">
      <w:start w:val="1"/>
      <w:numFmt w:val="decimal"/>
      <w:pStyle w:val="47"/>
      <w:lvlText w:val="%1."/>
      <w:lvlJc w:val="left"/>
      <w:pPr>
        <w:tabs>
          <w:tab w:val="left" w:pos="1620"/>
        </w:tabs>
        <w:ind w:left="1620" w:leftChars="600" w:hanging="360" w:hangingChars="200"/>
      </w:pPr>
    </w:lvl>
  </w:abstractNum>
  <w:abstractNum w:abstractNumId="2">
    <w:nsid w:val="FFFFFF7E"/>
    <w:multiLevelType w:val="singleLevel"/>
    <w:tmpl w:val="FFFFFF7E"/>
    <w:lvl w:ilvl="0" w:tentative="0">
      <w:start w:val="1"/>
      <w:numFmt w:val="decimal"/>
      <w:pStyle w:val="36"/>
      <w:lvlText w:val="%1."/>
      <w:lvlJc w:val="left"/>
      <w:pPr>
        <w:tabs>
          <w:tab w:val="left" w:pos="1200"/>
        </w:tabs>
        <w:ind w:left="1200" w:leftChars="400" w:hanging="360" w:hangingChars="200"/>
      </w:pPr>
    </w:lvl>
  </w:abstractNum>
  <w:abstractNum w:abstractNumId="3">
    <w:nsid w:val="FFFFFF7F"/>
    <w:multiLevelType w:val="singleLevel"/>
    <w:tmpl w:val="FFFFFF7F"/>
    <w:lvl w:ilvl="0" w:tentative="0">
      <w:start w:val="1"/>
      <w:numFmt w:val="decimal"/>
      <w:pStyle w:val="14"/>
      <w:lvlText w:val="%1."/>
      <w:lvlJc w:val="left"/>
      <w:pPr>
        <w:tabs>
          <w:tab w:val="left" w:pos="780"/>
        </w:tabs>
        <w:ind w:left="780" w:leftChars="200" w:hanging="360" w:hangingChars="200"/>
      </w:pPr>
    </w:lvl>
  </w:abstractNum>
  <w:abstractNum w:abstractNumId="4">
    <w:nsid w:val="FFFFFF80"/>
    <w:multiLevelType w:val="singleLevel"/>
    <w:tmpl w:val="FFFFFF80"/>
    <w:lvl w:ilvl="0" w:tentative="0">
      <w:start w:val="1"/>
      <w:numFmt w:val="bullet"/>
      <w:pStyle w:val="46"/>
      <w:lvlText w:val=""/>
      <w:lvlJc w:val="left"/>
      <w:pPr>
        <w:tabs>
          <w:tab w:val="left" w:pos="2040"/>
        </w:tabs>
        <w:ind w:left="2040" w:leftChars="800" w:hanging="360" w:hangingChars="200"/>
      </w:pPr>
      <w:rPr>
        <w:rFonts w:hint="default" w:ascii="Wingdings" w:hAnsi="Wingdings"/>
      </w:rPr>
    </w:lvl>
  </w:abstractNum>
  <w:abstractNum w:abstractNumId="5">
    <w:nsid w:val="FFFFFF82"/>
    <w:multiLevelType w:val="singleLevel"/>
    <w:tmpl w:val="FFFFFF82"/>
    <w:lvl w:ilvl="0" w:tentative="0">
      <w:start w:val="1"/>
      <w:numFmt w:val="bullet"/>
      <w:pStyle w:val="33"/>
      <w:lvlText w:val=""/>
      <w:lvlJc w:val="left"/>
      <w:pPr>
        <w:tabs>
          <w:tab w:val="left" w:pos="1200"/>
        </w:tabs>
        <w:ind w:left="1200" w:leftChars="400" w:hanging="360" w:hangingChars="200"/>
      </w:pPr>
      <w:rPr>
        <w:rFonts w:hint="default" w:ascii="Wingdings" w:hAnsi="Wingdings"/>
      </w:rPr>
    </w:lvl>
  </w:abstractNum>
  <w:abstractNum w:abstractNumId="6">
    <w:nsid w:val="FFFFFF83"/>
    <w:multiLevelType w:val="singleLevel"/>
    <w:tmpl w:val="FFFFFF83"/>
    <w:lvl w:ilvl="0" w:tentative="0">
      <w:start w:val="1"/>
      <w:numFmt w:val="bullet"/>
      <w:pStyle w:val="40"/>
      <w:lvlText w:val=""/>
      <w:lvlJc w:val="left"/>
      <w:pPr>
        <w:tabs>
          <w:tab w:val="left" w:pos="780"/>
        </w:tabs>
        <w:ind w:left="780" w:leftChars="200" w:hanging="360" w:hangingChars="200"/>
      </w:pPr>
      <w:rPr>
        <w:rFonts w:hint="default" w:ascii="Wingdings" w:hAnsi="Wingdings"/>
      </w:rPr>
    </w:lvl>
  </w:abstractNum>
  <w:abstractNum w:abstractNumId="7">
    <w:nsid w:val="FFFFFF88"/>
    <w:multiLevelType w:val="singleLevel"/>
    <w:tmpl w:val="FFFFFF88"/>
    <w:lvl w:ilvl="0" w:tentative="0">
      <w:start w:val="1"/>
      <w:numFmt w:val="decimal"/>
      <w:pStyle w:val="20"/>
      <w:lvlText w:val="%1."/>
      <w:lvlJc w:val="left"/>
      <w:pPr>
        <w:tabs>
          <w:tab w:val="left" w:pos="360"/>
        </w:tabs>
        <w:ind w:left="360" w:hanging="360" w:hangingChars="200"/>
      </w:pPr>
    </w:lvl>
  </w:abstractNum>
  <w:abstractNum w:abstractNumId="8">
    <w:nsid w:val="FFFFFF89"/>
    <w:multiLevelType w:val="singleLevel"/>
    <w:tmpl w:val="FFFFFF89"/>
    <w:lvl w:ilvl="0" w:tentative="0">
      <w:start w:val="1"/>
      <w:numFmt w:val="bullet"/>
      <w:pStyle w:val="24"/>
      <w:lvlText w:val=""/>
      <w:lvlJc w:val="left"/>
      <w:pPr>
        <w:tabs>
          <w:tab w:val="left" w:pos="360"/>
        </w:tabs>
        <w:ind w:left="360" w:hanging="360" w:hangingChars="200"/>
      </w:pPr>
      <w:rPr>
        <w:rFonts w:hint="default" w:ascii="Wingdings" w:hAnsi="Wingdings"/>
      </w:rPr>
    </w:lvl>
  </w:abstractNum>
  <w:abstractNum w:abstractNumId="9">
    <w:nsid w:val="01EE354D"/>
    <w:multiLevelType w:val="multilevel"/>
    <w:tmpl w:val="01EE354D"/>
    <w:lvl w:ilvl="0" w:tentative="0">
      <w:start w:val="1"/>
      <w:numFmt w:val="decimal"/>
      <w:pStyle w:val="191"/>
      <w:lvlText w:val="%1."/>
      <w:lvlJc w:val="left"/>
      <w:pPr>
        <w:ind w:left="420" w:hanging="420"/>
      </w:pPr>
      <w:rPr>
        <w:rFonts w:hint="eastAsia"/>
      </w:rPr>
    </w:lvl>
    <w:lvl w:ilvl="1" w:tentative="0">
      <w:start w:val="1"/>
      <w:numFmt w:val="lowerLetter"/>
      <w:pStyle w:val="217"/>
      <w:lvlText w:val="%2."/>
      <w:lvlJc w:val="left"/>
      <w:pPr>
        <w:ind w:left="840"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10">
    <w:nsid w:val="05357E8B"/>
    <w:multiLevelType w:val="multilevel"/>
    <w:tmpl w:val="05357E8B"/>
    <w:lvl w:ilvl="0" w:tentative="0">
      <w:start w:val="1"/>
      <w:numFmt w:val="bullet"/>
      <w:pStyle w:val="193"/>
      <w:lvlText w:val=""/>
      <w:lvlJc w:val="left"/>
      <w:pPr>
        <w:ind w:left="420" w:hanging="420"/>
      </w:pPr>
      <w:rPr>
        <w:rFonts w:hint="default" w:ascii="Wingdings" w:hAnsi="Wingdings"/>
      </w:rPr>
    </w:lvl>
    <w:lvl w:ilvl="1" w:tentative="0">
      <w:start w:val="1"/>
      <w:numFmt w:val="bullet"/>
      <w:pStyle w:val="218"/>
      <w:lvlText w:val=""/>
      <w:lvlJc w:val="left"/>
      <w:pPr>
        <w:ind w:left="840" w:hanging="420"/>
      </w:pPr>
      <w:rPr>
        <w:rFonts w:hint="default" w:ascii="Wingdings" w:hAnsi="Wingdings"/>
      </w:rPr>
    </w:lvl>
    <w:lvl w:ilvl="2" w:tentative="0">
      <w:start w:val="1"/>
      <w:numFmt w:val="bullet"/>
      <w:pStyle w:val="5"/>
      <w:lvlText w:val=""/>
      <w:lvlJc w:val="left"/>
      <w:pPr>
        <w:ind w:left="1260" w:hanging="420"/>
      </w:pPr>
      <w:rPr>
        <w:rFonts w:hint="default" w:ascii="Wingdings" w:hAnsi="Wingdings"/>
      </w:rPr>
    </w:lvl>
    <w:lvl w:ilvl="3" w:tentative="0">
      <w:start w:val="1"/>
      <w:numFmt w:val="bullet"/>
      <w:pStyle w:val="6"/>
      <w:lvlText w:val=""/>
      <w:lvlJc w:val="left"/>
      <w:pPr>
        <w:ind w:left="1680" w:hanging="420"/>
      </w:pPr>
      <w:rPr>
        <w:rFonts w:hint="default" w:ascii="Wingdings" w:hAnsi="Wingdings"/>
      </w:rPr>
    </w:lvl>
    <w:lvl w:ilvl="4" w:tentative="0">
      <w:start w:val="1"/>
      <w:numFmt w:val="bullet"/>
      <w:pStyle w:val="7"/>
      <w:lvlText w:val=""/>
      <w:lvlJc w:val="left"/>
      <w:pPr>
        <w:ind w:left="2100" w:hanging="420"/>
      </w:pPr>
      <w:rPr>
        <w:rFonts w:hint="default" w:ascii="Wingdings" w:hAnsi="Wingdings"/>
      </w:rPr>
    </w:lvl>
    <w:lvl w:ilvl="5" w:tentative="0">
      <w:start w:val="1"/>
      <w:numFmt w:val="bullet"/>
      <w:pStyle w:val="8"/>
      <w:lvlText w:val=""/>
      <w:lvlJc w:val="left"/>
      <w:pPr>
        <w:ind w:left="2520" w:hanging="420"/>
      </w:pPr>
      <w:rPr>
        <w:rFonts w:hint="default" w:ascii="Wingdings" w:hAnsi="Wingdings"/>
      </w:rPr>
    </w:lvl>
    <w:lvl w:ilvl="6" w:tentative="0">
      <w:start w:val="1"/>
      <w:numFmt w:val="bullet"/>
      <w:pStyle w:val="9"/>
      <w:lvlText w:val=""/>
      <w:lvlJc w:val="left"/>
      <w:pPr>
        <w:ind w:left="2940" w:hanging="420"/>
      </w:pPr>
      <w:rPr>
        <w:rFonts w:hint="default" w:ascii="Wingdings" w:hAnsi="Wingdings"/>
      </w:rPr>
    </w:lvl>
    <w:lvl w:ilvl="7" w:tentative="0">
      <w:start w:val="1"/>
      <w:numFmt w:val="bullet"/>
      <w:pStyle w:val="10"/>
      <w:lvlText w:val=""/>
      <w:lvlJc w:val="left"/>
      <w:pPr>
        <w:ind w:left="3360" w:hanging="420"/>
      </w:pPr>
      <w:rPr>
        <w:rFonts w:hint="default" w:ascii="Wingdings" w:hAnsi="Wingdings"/>
      </w:rPr>
    </w:lvl>
    <w:lvl w:ilvl="8" w:tentative="0">
      <w:start w:val="1"/>
      <w:numFmt w:val="bullet"/>
      <w:pStyle w:val="11"/>
      <w:lvlText w:val=""/>
      <w:lvlJc w:val="left"/>
      <w:pPr>
        <w:ind w:left="3780" w:hanging="420"/>
      </w:pPr>
      <w:rPr>
        <w:rFonts w:hint="default" w:ascii="Wingdings" w:hAnsi="Wingdings"/>
      </w:rPr>
    </w:lvl>
  </w:abstractNum>
  <w:abstractNum w:abstractNumId="11">
    <w:nsid w:val="27715960"/>
    <w:multiLevelType w:val="multilevel"/>
    <w:tmpl w:val="27715960"/>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12">
    <w:nsid w:val="38F12D90"/>
    <w:multiLevelType w:val="multilevel"/>
    <w:tmpl w:val="38F12D90"/>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13">
    <w:nsid w:val="62C323D5"/>
    <w:multiLevelType w:val="multilevel"/>
    <w:tmpl w:val="62C323D5"/>
    <w:lvl w:ilvl="0" w:tentative="0">
      <w:start w:val="1"/>
      <w:numFmt w:val="decimal"/>
      <w:lvlText w:val="%1."/>
      <w:lvlJc w:val="left"/>
      <w:pPr>
        <w:tabs>
          <w:tab w:val="left" w:pos="425"/>
        </w:tabs>
        <w:ind w:left="425" w:hanging="425"/>
      </w:pPr>
      <w:rPr>
        <w:rFonts w:hint="eastAsia"/>
      </w:rPr>
    </w:lvl>
    <w:lvl w:ilvl="1" w:tentative="0">
      <w:start w:val="1"/>
      <w:numFmt w:val="decimal"/>
      <w:lvlText w:val="%1.%2."/>
      <w:lvlJc w:val="left"/>
      <w:pPr>
        <w:tabs>
          <w:tab w:val="left" w:pos="567"/>
        </w:tabs>
        <w:ind w:left="567" w:hanging="567"/>
      </w:pPr>
      <w:rPr>
        <w:rFonts w:hint="eastAsia"/>
      </w:rPr>
    </w:lvl>
    <w:lvl w:ilvl="2" w:tentative="0">
      <w:start w:val="1"/>
      <w:numFmt w:val="decimal"/>
      <w:lvlText w:val="%1.%2.%3."/>
      <w:lvlJc w:val="left"/>
      <w:pPr>
        <w:tabs>
          <w:tab w:val="left" w:pos="709"/>
        </w:tabs>
        <w:ind w:left="709" w:hanging="709"/>
      </w:pPr>
      <w:rPr>
        <w:rFonts w:hint="eastAsia"/>
      </w:rPr>
    </w:lvl>
    <w:lvl w:ilvl="3" w:tentative="0">
      <w:start w:val="1"/>
      <w:numFmt w:val="decimal"/>
      <w:lvlText w:val="%1.%2.%3.%4."/>
      <w:lvlJc w:val="left"/>
      <w:pPr>
        <w:tabs>
          <w:tab w:val="left" w:pos="851"/>
        </w:tabs>
        <w:ind w:left="851" w:hanging="851"/>
      </w:pPr>
      <w:rPr>
        <w:rFonts w:hint="eastAsia"/>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14">
    <w:nsid w:val="6CEA2025"/>
    <w:multiLevelType w:val="multilevel"/>
    <w:tmpl w:val="6CEA2025"/>
    <w:lvl w:ilvl="0" w:tentative="0">
      <w:start w:val="1"/>
      <w:numFmt w:val="none"/>
      <w:pStyle w:val="253"/>
      <w:suff w:val="nothing"/>
      <w:lvlText w:val="%1"/>
      <w:lvlJc w:val="left"/>
      <w:pPr>
        <w:ind w:left="0" w:firstLine="0"/>
      </w:pPr>
      <w:rPr>
        <w:rFonts w:hint="default" w:ascii="Times New Roman" w:hAnsi="Times New Roman"/>
        <w:b/>
        <w:i w:val="0"/>
        <w:sz w:val="21"/>
      </w:rPr>
    </w:lvl>
    <w:lvl w:ilvl="1" w:tentative="0">
      <w:start w:val="1"/>
      <w:numFmt w:val="decimal"/>
      <w:pStyle w:val="255"/>
      <w:suff w:val="nothing"/>
      <w:lvlText w:val="%1%2　"/>
      <w:lvlJc w:val="left"/>
      <w:pPr>
        <w:ind w:left="0" w:firstLine="0"/>
      </w:pPr>
      <w:rPr>
        <w:rFonts w:hint="eastAsia" w:ascii="黑体" w:hAnsi="Times New Roman" w:eastAsia="黑体"/>
        <w:b/>
        <w:i w:val="0"/>
        <w:color w:val="000000"/>
        <w:sz w:val="21"/>
        <w:szCs w:val="21"/>
      </w:rPr>
    </w:lvl>
    <w:lvl w:ilvl="2" w:tentative="0">
      <w:start w:val="1"/>
      <w:numFmt w:val="decimal"/>
      <w:pStyle w:val="256"/>
      <w:suff w:val="nothing"/>
      <w:lvlText w:val="%1%2.%3　"/>
      <w:lvlJc w:val="left"/>
      <w:pPr>
        <w:ind w:left="0" w:firstLine="0"/>
      </w:pPr>
      <w:rPr>
        <w:rFonts w:hint="eastAsia" w:ascii="黑体" w:hAnsi="Times New Roman" w:eastAsia="黑体"/>
        <w:b/>
        <w:i w:val="0"/>
        <w:sz w:val="21"/>
      </w:rPr>
    </w:lvl>
    <w:lvl w:ilvl="3" w:tentative="0">
      <w:start w:val="1"/>
      <w:numFmt w:val="decimal"/>
      <w:pStyle w:val="257"/>
      <w:suff w:val="nothing"/>
      <w:lvlText w:val="%1%2.%3.%4　"/>
      <w:lvlJc w:val="left"/>
      <w:pPr>
        <w:ind w:left="0" w:firstLine="0"/>
      </w:pPr>
      <w:rPr>
        <w:rFonts w:hint="eastAsia" w:ascii="宋体" w:hAnsi="Times New Roman" w:eastAsia="宋体"/>
        <w:b/>
        <w:i w:val="0"/>
        <w:sz w:val="21"/>
      </w:rPr>
    </w:lvl>
    <w:lvl w:ilvl="4" w:tentative="0">
      <w:start w:val="1"/>
      <w:numFmt w:val="decimal"/>
      <w:pStyle w:val="258"/>
      <w:suff w:val="nothing"/>
      <w:lvlText w:val="%1%2.%3.%4.%5　"/>
      <w:lvlJc w:val="left"/>
      <w:pPr>
        <w:ind w:left="0" w:firstLine="0"/>
      </w:pPr>
      <w:rPr>
        <w:rFonts w:hint="eastAsia" w:ascii="黑体" w:hAnsi="Times New Roman" w:eastAsia="黑体"/>
        <w:b w:val="0"/>
        <w:i w:val="0"/>
        <w:sz w:val="21"/>
      </w:rPr>
    </w:lvl>
    <w:lvl w:ilvl="5" w:tentative="0">
      <w:start w:val="1"/>
      <w:numFmt w:val="decimal"/>
      <w:pStyle w:val="259"/>
      <w:suff w:val="nothing"/>
      <w:lvlText w:val="%1%2.%3.%4.%5.%6　"/>
      <w:lvlJc w:val="left"/>
      <w:pPr>
        <w:ind w:left="0" w:firstLine="0"/>
      </w:pPr>
      <w:rPr>
        <w:rFonts w:hint="eastAsia" w:ascii="黑体" w:hAnsi="Times New Roman" w:eastAsia="黑体"/>
        <w:b w:val="0"/>
        <w:i w:val="0"/>
        <w:sz w:val="21"/>
      </w:rPr>
    </w:lvl>
    <w:lvl w:ilvl="6" w:tentative="0">
      <w:start w:val="1"/>
      <w:numFmt w:val="decimal"/>
      <w:pStyle w:val="261"/>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15">
    <w:nsid w:val="72CC42A3"/>
    <w:multiLevelType w:val="multilevel"/>
    <w:tmpl w:val="72CC42A3"/>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6">
    <w:nsid w:val="77B072E9"/>
    <w:multiLevelType w:val="multilevel"/>
    <w:tmpl w:val="77B072E9"/>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17">
    <w:nsid w:val="7BBE78F0"/>
    <w:multiLevelType w:val="multilevel"/>
    <w:tmpl w:val="7BBE78F0"/>
    <w:lvl w:ilvl="0" w:tentative="0">
      <w:start w:val="1"/>
      <w:numFmt w:val="upperLetter"/>
      <w:pStyle w:val="203"/>
      <w:lvlText w:val="附录%1"/>
      <w:lvlJc w:val="left"/>
      <w:pPr>
        <w:tabs>
          <w:tab w:val="left" w:pos="1304"/>
        </w:tabs>
        <w:ind w:left="425" w:hanging="425"/>
      </w:pPr>
      <w:rPr>
        <w:rFonts w:hint="eastAsia"/>
      </w:rPr>
    </w:lvl>
    <w:lvl w:ilvl="1" w:tentative="0">
      <w:start w:val="1"/>
      <w:numFmt w:val="decimal"/>
      <w:pStyle w:val="204"/>
      <w:lvlText w:val="%1.%2"/>
      <w:lvlJc w:val="left"/>
      <w:pPr>
        <w:tabs>
          <w:tab w:val="left" w:pos="624"/>
        </w:tabs>
        <w:ind w:left="425" w:hanging="425"/>
      </w:pPr>
      <w:rPr>
        <w:rFonts w:hint="eastAsia"/>
      </w:rPr>
    </w:lvl>
    <w:lvl w:ilvl="2" w:tentative="0">
      <w:start w:val="1"/>
      <w:numFmt w:val="decimal"/>
      <w:pStyle w:val="205"/>
      <w:lvlText w:val="%1.%2.%3"/>
      <w:lvlJc w:val="left"/>
      <w:pPr>
        <w:tabs>
          <w:tab w:val="left" w:pos="851"/>
        </w:tabs>
        <w:ind w:left="425" w:hanging="425"/>
      </w:pPr>
      <w:rPr>
        <w:rFonts w:hint="eastAsia"/>
      </w:rPr>
    </w:lvl>
    <w:lvl w:ilvl="3" w:tentative="0">
      <w:start w:val="1"/>
      <w:numFmt w:val="decimal"/>
      <w:pStyle w:val="206"/>
      <w:lvlText w:val="%1.%2.%3.%4"/>
      <w:lvlJc w:val="left"/>
      <w:pPr>
        <w:tabs>
          <w:tab w:val="left" w:pos="1134"/>
        </w:tabs>
        <w:ind w:left="1361" w:hanging="1361"/>
      </w:pPr>
      <w:rPr>
        <w:rFonts w:hint="eastAsia"/>
      </w:rPr>
    </w:lvl>
    <w:lvl w:ilvl="4" w:tentative="0">
      <w:start w:val="1"/>
      <w:numFmt w:val="decimal"/>
      <w:lvlText w:val="%1.%2.%3.%4.%5"/>
      <w:lvlJc w:val="left"/>
      <w:pPr>
        <w:tabs>
          <w:tab w:val="left" w:pos="2781"/>
        </w:tabs>
        <w:ind w:left="2551" w:hanging="850"/>
      </w:pPr>
      <w:rPr>
        <w:rFonts w:hint="eastAsia"/>
      </w:rPr>
    </w:lvl>
    <w:lvl w:ilvl="5" w:tentative="0">
      <w:start w:val="1"/>
      <w:numFmt w:val="decimal"/>
      <w:lvlText w:val="%1.%2.%3.%4.%5.%6"/>
      <w:lvlJc w:val="left"/>
      <w:pPr>
        <w:tabs>
          <w:tab w:val="left" w:pos="3566"/>
        </w:tabs>
        <w:ind w:left="3260" w:hanging="1134"/>
      </w:pPr>
      <w:rPr>
        <w:rFonts w:hint="eastAsia"/>
      </w:rPr>
    </w:lvl>
    <w:lvl w:ilvl="6" w:tentative="0">
      <w:start w:val="1"/>
      <w:numFmt w:val="decimal"/>
      <w:lvlText w:val="%1.%2.%3.%4.%5.%6.%7"/>
      <w:lvlJc w:val="left"/>
      <w:pPr>
        <w:tabs>
          <w:tab w:val="left" w:pos="3991"/>
        </w:tabs>
        <w:ind w:left="3827" w:hanging="1276"/>
      </w:pPr>
      <w:rPr>
        <w:rFonts w:hint="eastAsia"/>
      </w:rPr>
    </w:lvl>
    <w:lvl w:ilvl="7" w:tentative="0">
      <w:start w:val="1"/>
      <w:numFmt w:val="decimal"/>
      <w:lvlText w:val="%1.%2.%3.%4.%5.%6.%7.%8"/>
      <w:lvlJc w:val="left"/>
      <w:pPr>
        <w:tabs>
          <w:tab w:val="left" w:pos="4776"/>
        </w:tabs>
        <w:ind w:left="4394" w:hanging="1418"/>
      </w:pPr>
      <w:rPr>
        <w:rFonts w:hint="eastAsia"/>
      </w:rPr>
    </w:lvl>
    <w:lvl w:ilvl="8" w:tentative="0">
      <w:start w:val="1"/>
      <w:numFmt w:val="decimal"/>
      <w:lvlText w:val="%1.%2.%3.%4.%5.%6.%7.%8.%9"/>
      <w:lvlJc w:val="left"/>
      <w:pPr>
        <w:tabs>
          <w:tab w:val="left" w:pos="5562"/>
        </w:tabs>
        <w:ind w:left="5102" w:hanging="1700"/>
      </w:pPr>
      <w:rPr>
        <w:rFonts w:hint="eastAsia"/>
      </w:rPr>
    </w:lvl>
  </w:abstractNum>
  <w:num w:numId="1">
    <w:abstractNumId w:val="10"/>
  </w:num>
  <w:num w:numId="2">
    <w:abstractNumId w:val="3"/>
  </w:num>
  <w:num w:numId="3">
    <w:abstractNumId w:val="7"/>
  </w:num>
  <w:num w:numId="4">
    <w:abstractNumId w:val="8"/>
  </w:num>
  <w:num w:numId="5">
    <w:abstractNumId w:val="5"/>
  </w:num>
  <w:num w:numId="6">
    <w:abstractNumId w:val="2"/>
  </w:num>
  <w:num w:numId="7">
    <w:abstractNumId w:val="6"/>
  </w:num>
  <w:num w:numId="8">
    <w:abstractNumId w:val="4"/>
  </w:num>
  <w:num w:numId="9">
    <w:abstractNumId w:val="1"/>
  </w:num>
  <w:num w:numId="10">
    <w:abstractNumId w:val="0"/>
  </w:num>
  <w:num w:numId="11">
    <w:abstractNumId w:val="9"/>
  </w:num>
  <w:num w:numId="12">
    <w:abstractNumId w:val="17"/>
  </w:num>
  <w:num w:numId="13">
    <w:abstractNumId w:val="14"/>
  </w:num>
  <w:num w:numId="14">
    <w:abstractNumId w:val="11"/>
  </w:num>
  <w:num w:numId="15">
    <w:abstractNumId w:val="16"/>
  </w:num>
  <w:num w:numId="16">
    <w:abstractNumId w:val="12"/>
  </w:num>
  <w:num w:numId="17">
    <w:abstractNumId w:val="13"/>
  </w:num>
  <w:num w:numId="1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2"/>
  <w:embedSystemFonts/>
  <w:bordersDoNotSurroundHeader w:val="0"/>
  <w:bordersDoNotSurroundFooter w:val="0"/>
  <w:hideSpellingErrors/>
  <w:attachedTemplate r:id="rId1"/>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6FAF7167"/>
    <w:rsid w:val="000060B5"/>
    <w:rsid w:val="00014156"/>
    <w:rsid w:val="00015449"/>
    <w:rsid w:val="00017DF8"/>
    <w:rsid w:val="000232FA"/>
    <w:rsid w:val="00024E54"/>
    <w:rsid w:val="00042247"/>
    <w:rsid w:val="00053173"/>
    <w:rsid w:val="0005599A"/>
    <w:rsid w:val="000669B8"/>
    <w:rsid w:val="00066BD0"/>
    <w:rsid w:val="00066D3A"/>
    <w:rsid w:val="0009109B"/>
    <w:rsid w:val="000A36F4"/>
    <w:rsid w:val="000A5350"/>
    <w:rsid w:val="000A53DA"/>
    <w:rsid w:val="000A654E"/>
    <w:rsid w:val="000B5147"/>
    <w:rsid w:val="000C0187"/>
    <w:rsid w:val="000C1410"/>
    <w:rsid w:val="000C31D1"/>
    <w:rsid w:val="000C3584"/>
    <w:rsid w:val="000C6CD3"/>
    <w:rsid w:val="000D6678"/>
    <w:rsid w:val="000E0B4F"/>
    <w:rsid w:val="000E2E54"/>
    <w:rsid w:val="000F00FB"/>
    <w:rsid w:val="000F70DD"/>
    <w:rsid w:val="0010483C"/>
    <w:rsid w:val="00106ABF"/>
    <w:rsid w:val="00106EB1"/>
    <w:rsid w:val="0011161D"/>
    <w:rsid w:val="00111FF8"/>
    <w:rsid w:val="00122614"/>
    <w:rsid w:val="00124EDF"/>
    <w:rsid w:val="0012781E"/>
    <w:rsid w:val="00135DC1"/>
    <w:rsid w:val="00137A60"/>
    <w:rsid w:val="00137E8D"/>
    <w:rsid w:val="00142C90"/>
    <w:rsid w:val="00143F37"/>
    <w:rsid w:val="00145242"/>
    <w:rsid w:val="00146A43"/>
    <w:rsid w:val="00146B00"/>
    <w:rsid w:val="001505B8"/>
    <w:rsid w:val="00163D7A"/>
    <w:rsid w:val="00164BDE"/>
    <w:rsid w:val="0017156B"/>
    <w:rsid w:val="00172B21"/>
    <w:rsid w:val="00184310"/>
    <w:rsid w:val="00185C8D"/>
    <w:rsid w:val="001B044C"/>
    <w:rsid w:val="001B3643"/>
    <w:rsid w:val="001B5248"/>
    <w:rsid w:val="001B6FDC"/>
    <w:rsid w:val="001B7BDA"/>
    <w:rsid w:val="001C098A"/>
    <w:rsid w:val="001C3815"/>
    <w:rsid w:val="001C5AB6"/>
    <w:rsid w:val="001C6618"/>
    <w:rsid w:val="001D336F"/>
    <w:rsid w:val="001E291D"/>
    <w:rsid w:val="001E3D84"/>
    <w:rsid w:val="001E4400"/>
    <w:rsid w:val="001F593B"/>
    <w:rsid w:val="002102CD"/>
    <w:rsid w:val="002103E1"/>
    <w:rsid w:val="00212057"/>
    <w:rsid w:val="002124B0"/>
    <w:rsid w:val="002156FB"/>
    <w:rsid w:val="00265CD8"/>
    <w:rsid w:val="00274202"/>
    <w:rsid w:val="00293694"/>
    <w:rsid w:val="002A3B11"/>
    <w:rsid w:val="002A564C"/>
    <w:rsid w:val="002B3994"/>
    <w:rsid w:val="002B47CA"/>
    <w:rsid w:val="002D465B"/>
    <w:rsid w:val="002D6645"/>
    <w:rsid w:val="002E5BC3"/>
    <w:rsid w:val="002E67C1"/>
    <w:rsid w:val="00304F1D"/>
    <w:rsid w:val="00333C7D"/>
    <w:rsid w:val="00341146"/>
    <w:rsid w:val="003473BE"/>
    <w:rsid w:val="0035453F"/>
    <w:rsid w:val="0036591F"/>
    <w:rsid w:val="00367712"/>
    <w:rsid w:val="00371943"/>
    <w:rsid w:val="00372EB7"/>
    <w:rsid w:val="0037500A"/>
    <w:rsid w:val="00376CDD"/>
    <w:rsid w:val="00386C95"/>
    <w:rsid w:val="003A0738"/>
    <w:rsid w:val="003A1974"/>
    <w:rsid w:val="003B342D"/>
    <w:rsid w:val="003B509F"/>
    <w:rsid w:val="003B62BF"/>
    <w:rsid w:val="003D1A41"/>
    <w:rsid w:val="003D1FD2"/>
    <w:rsid w:val="003D58AD"/>
    <w:rsid w:val="003E3415"/>
    <w:rsid w:val="003F347D"/>
    <w:rsid w:val="004143C0"/>
    <w:rsid w:val="0042412F"/>
    <w:rsid w:val="00425475"/>
    <w:rsid w:val="00426A7E"/>
    <w:rsid w:val="00431136"/>
    <w:rsid w:val="00441AD1"/>
    <w:rsid w:val="00443A92"/>
    <w:rsid w:val="00480129"/>
    <w:rsid w:val="00495E52"/>
    <w:rsid w:val="004973DE"/>
    <w:rsid w:val="004A195E"/>
    <w:rsid w:val="004B37F5"/>
    <w:rsid w:val="004C425C"/>
    <w:rsid w:val="004C4C92"/>
    <w:rsid w:val="004C6C94"/>
    <w:rsid w:val="004D348D"/>
    <w:rsid w:val="004E3496"/>
    <w:rsid w:val="004E439B"/>
    <w:rsid w:val="004E49FB"/>
    <w:rsid w:val="004F1331"/>
    <w:rsid w:val="00500785"/>
    <w:rsid w:val="00513232"/>
    <w:rsid w:val="00514ABE"/>
    <w:rsid w:val="00521F6D"/>
    <w:rsid w:val="00523913"/>
    <w:rsid w:val="00531426"/>
    <w:rsid w:val="005348FF"/>
    <w:rsid w:val="005354B5"/>
    <w:rsid w:val="00537B0F"/>
    <w:rsid w:val="005447A3"/>
    <w:rsid w:val="00544BC7"/>
    <w:rsid w:val="00555D7A"/>
    <w:rsid w:val="00561726"/>
    <w:rsid w:val="00563887"/>
    <w:rsid w:val="005673A9"/>
    <w:rsid w:val="00573FCA"/>
    <w:rsid w:val="005769DA"/>
    <w:rsid w:val="005855DB"/>
    <w:rsid w:val="0058791E"/>
    <w:rsid w:val="005927A1"/>
    <w:rsid w:val="00595AD7"/>
    <w:rsid w:val="005A40B9"/>
    <w:rsid w:val="005A7094"/>
    <w:rsid w:val="005B2005"/>
    <w:rsid w:val="005B2DD0"/>
    <w:rsid w:val="005B364B"/>
    <w:rsid w:val="005C59DC"/>
    <w:rsid w:val="005D24DB"/>
    <w:rsid w:val="005E0B09"/>
    <w:rsid w:val="005E0C12"/>
    <w:rsid w:val="005E1D2A"/>
    <w:rsid w:val="005E6072"/>
    <w:rsid w:val="005F4881"/>
    <w:rsid w:val="005F4DBD"/>
    <w:rsid w:val="005F5152"/>
    <w:rsid w:val="005F5A35"/>
    <w:rsid w:val="005F5BDD"/>
    <w:rsid w:val="005F5D74"/>
    <w:rsid w:val="006226E1"/>
    <w:rsid w:val="00622C70"/>
    <w:rsid w:val="0063264E"/>
    <w:rsid w:val="00632EF3"/>
    <w:rsid w:val="006355CB"/>
    <w:rsid w:val="00647567"/>
    <w:rsid w:val="00650362"/>
    <w:rsid w:val="00663BA7"/>
    <w:rsid w:val="00676761"/>
    <w:rsid w:val="006839B7"/>
    <w:rsid w:val="00684C29"/>
    <w:rsid w:val="006935AB"/>
    <w:rsid w:val="00694D5B"/>
    <w:rsid w:val="00697000"/>
    <w:rsid w:val="006C2A5D"/>
    <w:rsid w:val="006C2FC9"/>
    <w:rsid w:val="006C4F50"/>
    <w:rsid w:val="006C68F9"/>
    <w:rsid w:val="006D20A6"/>
    <w:rsid w:val="006D715A"/>
    <w:rsid w:val="006E0574"/>
    <w:rsid w:val="006E2218"/>
    <w:rsid w:val="006E59A1"/>
    <w:rsid w:val="006E6627"/>
    <w:rsid w:val="006F5006"/>
    <w:rsid w:val="0070438D"/>
    <w:rsid w:val="007156CF"/>
    <w:rsid w:val="0072022A"/>
    <w:rsid w:val="00725656"/>
    <w:rsid w:val="00725F55"/>
    <w:rsid w:val="00741915"/>
    <w:rsid w:val="00743E97"/>
    <w:rsid w:val="00757EA9"/>
    <w:rsid w:val="007639C7"/>
    <w:rsid w:val="0076599F"/>
    <w:rsid w:val="00774B9E"/>
    <w:rsid w:val="007754ED"/>
    <w:rsid w:val="0077796E"/>
    <w:rsid w:val="007843EE"/>
    <w:rsid w:val="007850A1"/>
    <w:rsid w:val="007867B5"/>
    <w:rsid w:val="00793D68"/>
    <w:rsid w:val="00797A99"/>
    <w:rsid w:val="007A3FD7"/>
    <w:rsid w:val="007A53C1"/>
    <w:rsid w:val="007A66FC"/>
    <w:rsid w:val="007B75D0"/>
    <w:rsid w:val="007E25D6"/>
    <w:rsid w:val="007E478B"/>
    <w:rsid w:val="007F25BC"/>
    <w:rsid w:val="007F6C56"/>
    <w:rsid w:val="007F71D4"/>
    <w:rsid w:val="0080031A"/>
    <w:rsid w:val="00803BFA"/>
    <w:rsid w:val="00803F1D"/>
    <w:rsid w:val="008065D2"/>
    <w:rsid w:val="00811E07"/>
    <w:rsid w:val="00812875"/>
    <w:rsid w:val="00835345"/>
    <w:rsid w:val="008429A3"/>
    <w:rsid w:val="00846FE3"/>
    <w:rsid w:val="00851C94"/>
    <w:rsid w:val="00852868"/>
    <w:rsid w:val="008703E0"/>
    <w:rsid w:val="00873CF3"/>
    <w:rsid w:val="008811AB"/>
    <w:rsid w:val="0088631A"/>
    <w:rsid w:val="0088653C"/>
    <w:rsid w:val="008911E5"/>
    <w:rsid w:val="00891881"/>
    <w:rsid w:val="008A0518"/>
    <w:rsid w:val="008D2A5A"/>
    <w:rsid w:val="008D435D"/>
    <w:rsid w:val="008D7D1D"/>
    <w:rsid w:val="008E6B6B"/>
    <w:rsid w:val="008F245D"/>
    <w:rsid w:val="008F78FB"/>
    <w:rsid w:val="00902EB4"/>
    <w:rsid w:val="00903682"/>
    <w:rsid w:val="00906AA5"/>
    <w:rsid w:val="00906AEC"/>
    <w:rsid w:val="00926312"/>
    <w:rsid w:val="00934530"/>
    <w:rsid w:val="00940D70"/>
    <w:rsid w:val="00941581"/>
    <w:rsid w:val="0094217C"/>
    <w:rsid w:val="00943F62"/>
    <w:rsid w:val="009520DC"/>
    <w:rsid w:val="009543DD"/>
    <w:rsid w:val="0096123D"/>
    <w:rsid w:val="00962800"/>
    <w:rsid w:val="00970514"/>
    <w:rsid w:val="00975558"/>
    <w:rsid w:val="00980984"/>
    <w:rsid w:val="00986F36"/>
    <w:rsid w:val="00996852"/>
    <w:rsid w:val="009A2610"/>
    <w:rsid w:val="009A5672"/>
    <w:rsid w:val="009A7E88"/>
    <w:rsid w:val="009B438D"/>
    <w:rsid w:val="009D1220"/>
    <w:rsid w:val="009D2589"/>
    <w:rsid w:val="009D7262"/>
    <w:rsid w:val="009E3472"/>
    <w:rsid w:val="009F4D69"/>
    <w:rsid w:val="00A035DC"/>
    <w:rsid w:val="00A06C17"/>
    <w:rsid w:val="00A17E41"/>
    <w:rsid w:val="00A23B2F"/>
    <w:rsid w:val="00A26614"/>
    <w:rsid w:val="00A37403"/>
    <w:rsid w:val="00A40C23"/>
    <w:rsid w:val="00A43CEB"/>
    <w:rsid w:val="00A62953"/>
    <w:rsid w:val="00A71AD1"/>
    <w:rsid w:val="00A74FBB"/>
    <w:rsid w:val="00A81C31"/>
    <w:rsid w:val="00A836FC"/>
    <w:rsid w:val="00A90DF3"/>
    <w:rsid w:val="00A97B71"/>
    <w:rsid w:val="00AA42A1"/>
    <w:rsid w:val="00AB191B"/>
    <w:rsid w:val="00AC2F88"/>
    <w:rsid w:val="00AC40DB"/>
    <w:rsid w:val="00AC4352"/>
    <w:rsid w:val="00AD4CB1"/>
    <w:rsid w:val="00AD59AA"/>
    <w:rsid w:val="00AE68E2"/>
    <w:rsid w:val="00AE7D38"/>
    <w:rsid w:val="00B00945"/>
    <w:rsid w:val="00B00A73"/>
    <w:rsid w:val="00B02B21"/>
    <w:rsid w:val="00B04ED4"/>
    <w:rsid w:val="00B073FD"/>
    <w:rsid w:val="00B078E7"/>
    <w:rsid w:val="00B208CF"/>
    <w:rsid w:val="00B24744"/>
    <w:rsid w:val="00B25475"/>
    <w:rsid w:val="00B30C0B"/>
    <w:rsid w:val="00B37F2D"/>
    <w:rsid w:val="00B5357B"/>
    <w:rsid w:val="00B55E70"/>
    <w:rsid w:val="00B57FF6"/>
    <w:rsid w:val="00B6061C"/>
    <w:rsid w:val="00B63A66"/>
    <w:rsid w:val="00B655EE"/>
    <w:rsid w:val="00B7187E"/>
    <w:rsid w:val="00B827C5"/>
    <w:rsid w:val="00B85173"/>
    <w:rsid w:val="00B87622"/>
    <w:rsid w:val="00B90397"/>
    <w:rsid w:val="00B96DB2"/>
    <w:rsid w:val="00BA28A1"/>
    <w:rsid w:val="00BA5E07"/>
    <w:rsid w:val="00BB30F6"/>
    <w:rsid w:val="00BB67F4"/>
    <w:rsid w:val="00BC324C"/>
    <w:rsid w:val="00BD0F30"/>
    <w:rsid w:val="00BD1796"/>
    <w:rsid w:val="00BE6329"/>
    <w:rsid w:val="00BE6C13"/>
    <w:rsid w:val="00C0404D"/>
    <w:rsid w:val="00C062FE"/>
    <w:rsid w:val="00C1500D"/>
    <w:rsid w:val="00C21B8B"/>
    <w:rsid w:val="00C23A5B"/>
    <w:rsid w:val="00C27014"/>
    <w:rsid w:val="00C34E7E"/>
    <w:rsid w:val="00C45A98"/>
    <w:rsid w:val="00C46894"/>
    <w:rsid w:val="00C6457B"/>
    <w:rsid w:val="00C711DC"/>
    <w:rsid w:val="00C72B71"/>
    <w:rsid w:val="00C7762B"/>
    <w:rsid w:val="00C80EE4"/>
    <w:rsid w:val="00C85057"/>
    <w:rsid w:val="00C8512B"/>
    <w:rsid w:val="00C955D2"/>
    <w:rsid w:val="00C95EF0"/>
    <w:rsid w:val="00C96790"/>
    <w:rsid w:val="00CA0BCE"/>
    <w:rsid w:val="00CA54EF"/>
    <w:rsid w:val="00CA7636"/>
    <w:rsid w:val="00CB04F2"/>
    <w:rsid w:val="00CB3806"/>
    <w:rsid w:val="00CC17AE"/>
    <w:rsid w:val="00CD1A8D"/>
    <w:rsid w:val="00CE27A8"/>
    <w:rsid w:val="00CE31F8"/>
    <w:rsid w:val="00CE6317"/>
    <w:rsid w:val="00CE779C"/>
    <w:rsid w:val="00CF1200"/>
    <w:rsid w:val="00D02458"/>
    <w:rsid w:val="00D02D00"/>
    <w:rsid w:val="00D225B8"/>
    <w:rsid w:val="00D250BF"/>
    <w:rsid w:val="00D25A76"/>
    <w:rsid w:val="00D34318"/>
    <w:rsid w:val="00D361ED"/>
    <w:rsid w:val="00D5422D"/>
    <w:rsid w:val="00D571CA"/>
    <w:rsid w:val="00D65B29"/>
    <w:rsid w:val="00D70C13"/>
    <w:rsid w:val="00D74BCD"/>
    <w:rsid w:val="00D824BD"/>
    <w:rsid w:val="00D836A4"/>
    <w:rsid w:val="00D87FB0"/>
    <w:rsid w:val="00D94A88"/>
    <w:rsid w:val="00DA2570"/>
    <w:rsid w:val="00DB6972"/>
    <w:rsid w:val="00DC2996"/>
    <w:rsid w:val="00DC2E14"/>
    <w:rsid w:val="00DE1253"/>
    <w:rsid w:val="00DE1D9F"/>
    <w:rsid w:val="00DE3D1E"/>
    <w:rsid w:val="00DE6040"/>
    <w:rsid w:val="00DF67EF"/>
    <w:rsid w:val="00E00575"/>
    <w:rsid w:val="00E1257F"/>
    <w:rsid w:val="00E22A8B"/>
    <w:rsid w:val="00E266C7"/>
    <w:rsid w:val="00E32070"/>
    <w:rsid w:val="00E36A22"/>
    <w:rsid w:val="00E36FAC"/>
    <w:rsid w:val="00E50C79"/>
    <w:rsid w:val="00E742EA"/>
    <w:rsid w:val="00E75B85"/>
    <w:rsid w:val="00E83778"/>
    <w:rsid w:val="00E84722"/>
    <w:rsid w:val="00E84E36"/>
    <w:rsid w:val="00E91FCE"/>
    <w:rsid w:val="00EA035F"/>
    <w:rsid w:val="00EA10E1"/>
    <w:rsid w:val="00EA2DA5"/>
    <w:rsid w:val="00EB3CE9"/>
    <w:rsid w:val="00EB4A4B"/>
    <w:rsid w:val="00EB5BD9"/>
    <w:rsid w:val="00EC00D5"/>
    <w:rsid w:val="00EC4B49"/>
    <w:rsid w:val="00ED33F9"/>
    <w:rsid w:val="00ED4C80"/>
    <w:rsid w:val="00EE07A9"/>
    <w:rsid w:val="00EF2F4A"/>
    <w:rsid w:val="00F067AC"/>
    <w:rsid w:val="00F11202"/>
    <w:rsid w:val="00F11D46"/>
    <w:rsid w:val="00F12D4D"/>
    <w:rsid w:val="00F24184"/>
    <w:rsid w:val="00F24CF2"/>
    <w:rsid w:val="00F27155"/>
    <w:rsid w:val="00F31F42"/>
    <w:rsid w:val="00F324D1"/>
    <w:rsid w:val="00F3258D"/>
    <w:rsid w:val="00F37A3C"/>
    <w:rsid w:val="00F527D1"/>
    <w:rsid w:val="00F6071F"/>
    <w:rsid w:val="00F61F46"/>
    <w:rsid w:val="00F62892"/>
    <w:rsid w:val="00F64C81"/>
    <w:rsid w:val="00F664D6"/>
    <w:rsid w:val="00F760BC"/>
    <w:rsid w:val="00F8601C"/>
    <w:rsid w:val="00F8713B"/>
    <w:rsid w:val="00F961C4"/>
    <w:rsid w:val="00FA5E23"/>
    <w:rsid w:val="00FB4FF7"/>
    <w:rsid w:val="00FB77FE"/>
    <w:rsid w:val="00FC30FB"/>
    <w:rsid w:val="00FC4ED7"/>
    <w:rsid w:val="00FD705E"/>
    <w:rsid w:val="00FF3E5B"/>
    <w:rsid w:val="04FED6B1"/>
    <w:rsid w:val="0975206F"/>
    <w:rsid w:val="0DEBB0DF"/>
    <w:rsid w:val="19D87452"/>
    <w:rsid w:val="1D57A727"/>
    <w:rsid w:val="23D17F09"/>
    <w:rsid w:val="34DF2451"/>
    <w:rsid w:val="3D896613"/>
    <w:rsid w:val="45DFA1CF"/>
    <w:rsid w:val="4BCD2CB8"/>
    <w:rsid w:val="4BF5C222"/>
    <w:rsid w:val="64183ABC"/>
    <w:rsid w:val="666E1FD2"/>
    <w:rsid w:val="682D2AA5"/>
    <w:rsid w:val="6D535020"/>
    <w:rsid w:val="6DFDD187"/>
    <w:rsid w:val="6FAF7167"/>
    <w:rsid w:val="7B6FE934"/>
    <w:rsid w:val="7E6F6104"/>
    <w:rsid w:val="7EBDD9F0"/>
    <w:rsid w:val="7ECE6C92"/>
    <w:rsid w:val="7F1FE0A0"/>
    <w:rsid w:val="7FBBD113"/>
    <w:rsid w:val="7FBD377D"/>
    <w:rsid w:val="7FFFAB9B"/>
    <w:rsid w:val="9DABB0BE"/>
    <w:rsid w:val="BB3EAB2F"/>
    <w:rsid w:val="BDFFC3DC"/>
    <w:rsid w:val="CFBAA6FA"/>
    <w:rsid w:val="EBFF2844"/>
    <w:rsid w:val="EE7F88B0"/>
    <w:rsid w:val="F7678DAA"/>
    <w:rsid w:val="FB7F5A7D"/>
    <w:rsid w:val="FBBE3D6C"/>
    <w:rsid w:val="FBF639DF"/>
    <w:rsid w:val="FD7979D6"/>
    <w:rsid w:val="FEF90EC2"/>
    <w:rsid w:val="FFFA5572"/>
    <w:rsid w:val="FFFF565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39" w:semiHidden="0" w:name="toc 1"/>
    <w:lsdException w:unhideWhenUsed="0" w:uiPriority="39" w:semiHidden="0" w:name="toc 2"/>
    <w:lsdException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99"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99"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1"/>
    <w:basedOn w:val="1"/>
    <w:next w:val="1"/>
    <w:link w:val="152"/>
    <w:qFormat/>
    <w:uiPriority w:val="0"/>
    <w:pPr>
      <w:keepNext/>
      <w:keepLines/>
      <w:spacing w:before="340" w:after="330" w:line="578" w:lineRule="auto"/>
      <w:outlineLvl w:val="0"/>
    </w:pPr>
    <w:rPr>
      <w:b/>
      <w:bCs/>
      <w:kern w:val="44"/>
      <w:sz w:val="44"/>
      <w:szCs w:val="44"/>
    </w:rPr>
  </w:style>
  <w:style w:type="paragraph" w:styleId="4">
    <w:name w:val="heading 2"/>
    <w:basedOn w:val="1"/>
    <w:next w:val="1"/>
    <w:link w:val="153"/>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5">
    <w:name w:val="heading 3"/>
    <w:basedOn w:val="1"/>
    <w:next w:val="1"/>
    <w:link w:val="154"/>
    <w:qFormat/>
    <w:uiPriority w:val="0"/>
    <w:pPr>
      <w:keepNext/>
      <w:keepLines/>
      <w:numPr>
        <w:ilvl w:val="2"/>
        <w:numId w:val="1"/>
      </w:numPr>
      <w:spacing w:before="260" w:after="260" w:line="416" w:lineRule="auto"/>
      <w:ind w:left="720" w:hanging="432"/>
      <w:outlineLvl w:val="2"/>
    </w:pPr>
    <w:rPr>
      <w:b/>
      <w:bCs/>
      <w:sz w:val="32"/>
      <w:szCs w:val="32"/>
    </w:rPr>
  </w:style>
  <w:style w:type="paragraph" w:styleId="6">
    <w:name w:val="heading 4"/>
    <w:basedOn w:val="1"/>
    <w:next w:val="1"/>
    <w:link w:val="155"/>
    <w:qFormat/>
    <w:uiPriority w:val="0"/>
    <w:pPr>
      <w:keepNext/>
      <w:keepLines/>
      <w:numPr>
        <w:ilvl w:val="3"/>
        <w:numId w:val="1"/>
      </w:numPr>
      <w:spacing w:before="280" w:after="290" w:line="376" w:lineRule="auto"/>
      <w:ind w:left="864" w:hanging="144"/>
      <w:outlineLvl w:val="3"/>
    </w:pPr>
    <w:rPr>
      <w:rFonts w:asciiTheme="majorHAnsi" w:hAnsiTheme="majorHAnsi" w:eastAsiaTheme="majorEastAsia" w:cstheme="majorBidi"/>
      <w:b/>
      <w:bCs/>
      <w:sz w:val="28"/>
      <w:szCs w:val="28"/>
    </w:rPr>
  </w:style>
  <w:style w:type="paragraph" w:styleId="7">
    <w:name w:val="heading 5"/>
    <w:basedOn w:val="1"/>
    <w:next w:val="1"/>
    <w:link w:val="156"/>
    <w:qFormat/>
    <w:uiPriority w:val="0"/>
    <w:pPr>
      <w:keepNext/>
      <w:keepLines/>
      <w:numPr>
        <w:ilvl w:val="4"/>
        <w:numId w:val="1"/>
      </w:numPr>
      <w:spacing w:before="280" w:after="290" w:line="376" w:lineRule="auto"/>
      <w:ind w:left="1008" w:hanging="432"/>
      <w:outlineLvl w:val="4"/>
    </w:pPr>
    <w:rPr>
      <w:b/>
      <w:bCs/>
      <w:sz w:val="28"/>
      <w:szCs w:val="28"/>
    </w:rPr>
  </w:style>
  <w:style w:type="paragraph" w:styleId="8">
    <w:name w:val="heading 6"/>
    <w:basedOn w:val="1"/>
    <w:next w:val="1"/>
    <w:link w:val="157"/>
    <w:qFormat/>
    <w:uiPriority w:val="0"/>
    <w:pPr>
      <w:keepNext/>
      <w:keepLines/>
      <w:numPr>
        <w:ilvl w:val="5"/>
        <w:numId w:val="1"/>
      </w:numPr>
      <w:spacing w:before="240" w:after="64" w:line="320" w:lineRule="auto"/>
      <w:ind w:left="1152" w:hanging="432"/>
      <w:outlineLvl w:val="5"/>
    </w:pPr>
    <w:rPr>
      <w:rFonts w:asciiTheme="majorHAnsi" w:hAnsiTheme="majorHAnsi" w:eastAsiaTheme="majorEastAsia" w:cstheme="majorBidi"/>
      <w:b/>
      <w:bCs/>
      <w:sz w:val="24"/>
    </w:rPr>
  </w:style>
  <w:style w:type="paragraph" w:styleId="9">
    <w:name w:val="heading 7"/>
    <w:basedOn w:val="1"/>
    <w:next w:val="1"/>
    <w:link w:val="158"/>
    <w:qFormat/>
    <w:uiPriority w:val="0"/>
    <w:pPr>
      <w:keepNext/>
      <w:keepLines/>
      <w:numPr>
        <w:ilvl w:val="6"/>
        <w:numId w:val="1"/>
      </w:numPr>
      <w:spacing w:before="240" w:after="64" w:line="320" w:lineRule="auto"/>
      <w:ind w:left="1296" w:hanging="288"/>
      <w:outlineLvl w:val="6"/>
    </w:pPr>
    <w:rPr>
      <w:b/>
      <w:bCs/>
      <w:sz w:val="24"/>
    </w:rPr>
  </w:style>
  <w:style w:type="paragraph" w:styleId="10">
    <w:name w:val="heading 8"/>
    <w:basedOn w:val="1"/>
    <w:next w:val="1"/>
    <w:link w:val="159"/>
    <w:qFormat/>
    <w:uiPriority w:val="0"/>
    <w:pPr>
      <w:keepNext/>
      <w:keepLines/>
      <w:numPr>
        <w:ilvl w:val="7"/>
        <w:numId w:val="1"/>
      </w:numPr>
      <w:spacing w:before="240" w:after="64" w:line="320" w:lineRule="auto"/>
      <w:ind w:left="1440" w:hanging="432"/>
      <w:outlineLvl w:val="7"/>
    </w:pPr>
    <w:rPr>
      <w:rFonts w:asciiTheme="majorHAnsi" w:hAnsiTheme="majorHAnsi" w:eastAsiaTheme="majorEastAsia" w:cstheme="majorBidi"/>
      <w:sz w:val="24"/>
    </w:rPr>
  </w:style>
  <w:style w:type="paragraph" w:styleId="11">
    <w:name w:val="heading 9"/>
    <w:basedOn w:val="1"/>
    <w:next w:val="1"/>
    <w:link w:val="160"/>
    <w:qFormat/>
    <w:uiPriority w:val="0"/>
    <w:pPr>
      <w:keepNext/>
      <w:keepLines/>
      <w:numPr>
        <w:ilvl w:val="8"/>
        <w:numId w:val="1"/>
      </w:numPr>
      <w:spacing w:before="240" w:after="64" w:line="320" w:lineRule="auto"/>
      <w:ind w:left="1584" w:hanging="144"/>
      <w:outlineLvl w:val="8"/>
    </w:pPr>
    <w:rPr>
      <w:rFonts w:asciiTheme="majorHAnsi" w:hAnsiTheme="majorHAnsi" w:eastAsiaTheme="majorEastAsia" w:cstheme="majorBidi"/>
      <w:szCs w:val="21"/>
    </w:rPr>
  </w:style>
  <w:style w:type="character" w:default="1" w:styleId="134">
    <w:name w:val="Default Paragraph Font"/>
    <w:semiHidden/>
    <w:unhideWhenUsed/>
    <w:uiPriority w:val="1"/>
  </w:style>
  <w:style w:type="table" w:default="1" w:styleId="89">
    <w:name w:val="Normal Table"/>
    <w:semiHidden/>
    <w:unhideWhenUsed/>
    <w:uiPriority w:val="99"/>
    <w:tblPr>
      <w:tblCellMar>
        <w:top w:w="0" w:type="dxa"/>
        <w:left w:w="108" w:type="dxa"/>
        <w:bottom w:w="0" w:type="dxa"/>
        <w:right w:w="108" w:type="dxa"/>
      </w:tblCellMar>
    </w:tblPr>
  </w:style>
  <w:style w:type="paragraph" w:styleId="2">
    <w:name w:val="macro"/>
    <w:link w:val="219"/>
    <w:uiPriority w:val="0"/>
    <w:pPr>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spacing w:afterLines="50"/>
    </w:pPr>
    <w:rPr>
      <w:rFonts w:ascii="Courier New" w:hAnsi="Courier New" w:eastAsia="宋体" w:cs="Courier New"/>
      <w:sz w:val="24"/>
      <w:szCs w:val="24"/>
      <w:lang w:val="en-US" w:eastAsia="zh-CN" w:bidi="ar-SA"/>
    </w:rPr>
  </w:style>
  <w:style w:type="paragraph" w:styleId="12">
    <w:name w:val="List 3"/>
    <w:basedOn w:val="1"/>
    <w:uiPriority w:val="0"/>
    <w:pPr>
      <w:widowControl/>
      <w:spacing w:line="240" w:lineRule="atLeast"/>
      <w:ind w:left="100" w:leftChars="400" w:hanging="200" w:hangingChars="200"/>
    </w:pPr>
    <w:rPr>
      <w:rFonts w:ascii="Arial" w:hAnsi="Arial" w:eastAsia="宋体" w:cs="Times New Roman"/>
      <w:kern w:val="0"/>
      <w:szCs w:val="21"/>
    </w:rPr>
  </w:style>
  <w:style w:type="paragraph" w:styleId="13">
    <w:name w:val="toc 7"/>
    <w:basedOn w:val="1"/>
    <w:next w:val="1"/>
    <w:autoRedefine/>
    <w:uiPriority w:val="0"/>
    <w:pPr>
      <w:widowControl/>
      <w:spacing w:line="240" w:lineRule="atLeast"/>
      <w:ind w:left="1260"/>
      <w:jc w:val="left"/>
    </w:pPr>
    <w:rPr>
      <w:rFonts w:ascii="Calibri" w:hAnsi="Calibri" w:eastAsia="宋体" w:cs="Times New Roman"/>
      <w:kern w:val="0"/>
      <w:sz w:val="18"/>
      <w:szCs w:val="18"/>
    </w:rPr>
  </w:style>
  <w:style w:type="paragraph" w:styleId="14">
    <w:name w:val="List Number 2"/>
    <w:basedOn w:val="1"/>
    <w:uiPriority w:val="0"/>
    <w:pPr>
      <w:widowControl/>
      <w:numPr>
        <w:ilvl w:val="0"/>
        <w:numId w:val="2"/>
      </w:numPr>
      <w:spacing w:line="240" w:lineRule="atLeast"/>
    </w:pPr>
    <w:rPr>
      <w:rFonts w:ascii="Arial" w:hAnsi="Arial" w:eastAsia="宋体" w:cs="Times New Roman"/>
      <w:kern w:val="0"/>
      <w:szCs w:val="21"/>
    </w:rPr>
  </w:style>
  <w:style w:type="paragraph" w:styleId="15">
    <w:name w:val="table of authorities"/>
    <w:basedOn w:val="1"/>
    <w:next w:val="1"/>
    <w:uiPriority w:val="0"/>
    <w:pPr>
      <w:widowControl/>
      <w:spacing w:line="240" w:lineRule="atLeast"/>
      <w:ind w:left="420" w:leftChars="200"/>
    </w:pPr>
    <w:rPr>
      <w:rFonts w:ascii="Arial" w:hAnsi="Arial" w:eastAsia="宋体" w:cs="Times New Roman"/>
      <w:kern w:val="0"/>
      <w:szCs w:val="21"/>
    </w:rPr>
  </w:style>
  <w:style w:type="paragraph" w:styleId="16">
    <w:name w:val="Note Heading"/>
    <w:basedOn w:val="1"/>
    <w:next w:val="1"/>
    <w:link w:val="246"/>
    <w:uiPriority w:val="0"/>
    <w:pPr>
      <w:widowControl/>
      <w:spacing w:line="240" w:lineRule="atLeast"/>
      <w:jc w:val="center"/>
    </w:pPr>
    <w:rPr>
      <w:rFonts w:ascii="Arial" w:hAnsi="Arial" w:eastAsia="宋体" w:cs="Times New Roman"/>
      <w:kern w:val="0"/>
      <w:szCs w:val="21"/>
    </w:rPr>
  </w:style>
  <w:style w:type="paragraph" w:styleId="17">
    <w:name w:val="List Bullet 4"/>
    <w:basedOn w:val="1"/>
    <w:uiPriority w:val="0"/>
    <w:pPr>
      <w:widowControl/>
      <w:tabs>
        <w:tab w:val="left" w:pos="1620"/>
      </w:tabs>
      <w:spacing w:line="240" w:lineRule="atLeast"/>
      <w:ind w:left="1620" w:leftChars="600" w:hanging="360" w:hangingChars="200"/>
    </w:pPr>
    <w:rPr>
      <w:rFonts w:ascii="Arial" w:hAnsi="Arial" w:eastAsia="宋体" w:cs="Times New Roman"/>
      <w:kern w:val="0"/>
      <w:szCs w:val="21"/>
    </w:rPr>
  </w:style>
  <w:style w:type="paragraph" w:styleId="18">
    <w:name w:val="index 8"/>
    <w:basedOn w:val="1"/>
    <w:next w:val="1"/>
    <w:autoRedefine/>
    <w:uiPriority w:val="0"/>
    <w:pPr>
      <w:widowControl/>
      <w:spacing w:line="240" w:lineRule="atLeast"/>
      <w:ind w:left="1400" w:leftChars="1400"/>
    </w:pPr>
    <w:rPr>
      <w:rFonts w:ascii="Arial" w:hAnsi="Arial" w:eastAsia="宋体" w:cs="Times New Roman"/>
      <w:kern w:val="0"/>
      <w:szCs w:val="21"/>
    </w:rPr>
  </w:style>
  <w:style w:type="paragraph" w:styleId="19">
    <w:name w:val="E-mail Signature"/>
    <w:basedOn w:val="1"/>
    <w:link w:val="234"/>
    <w:uiPriority w:val="0"/>
    <w:pPr>
      <w:widowControl/>
      <w:spacing w:line="240" w:lineRule="atLeast"/>
    </w:pPr>
    <w:rPr>
      <w:rFonts w:ascii="Arial" w:hAnsi="Arial" w:eastAsia="宋体" w:cs="Times New Roman"/>
      <w:kern w:val="0"/>
      <w:szCs w:val="21"/>
    </w:rPr>
  </w:style>
  <w:style w:type="paragraph" w:styleId="20">
    <w:name w:val="List Number"/>
    <w:basedOn w:val="1"/>
    <w:uiPriority w:val="0"/>
    <w:pPr>
      <w:widowControl/>
      <w:numPr>
        <w:ilvl w:val="0"/>
        <w:numId w:val="3"/>
      </w:numPr>
      <w:spacing w:line="240" w:lineRule="atLeast"/>
    </w:pPr>
    <w:rPr>
      <w:rFonts w:ascii="Arial" w:hAnsi="Arial" w:eastAsia="宋体" w:cs="Times New Roman"/>
      <w:kern w:val="0"/>
      <w:szCs w:val="21"/>
    </w:rPr>
  </w:style>
  <w:style w:type="paragraph" w:styleId="21">
    <w:name w:val="Normal Indent"/>
    <w:basedOn w:val="1"/>
    <w:uiPriority w:val="0"/>
    <w:pPr>
      <w:widowControl/>
      <w:spacing w:line="240" w:lineRule="atLeast"/>
      <w:ind w:firstLine="420" w:firstLineChars="200"/>
    </w:pPr>
    <w:rPr>
      <w:rFonts w:ascii="Arial" w:hAnsi="Arial" w:eastAsia="宋体" w:cs="Times New Roman"/>
      <w:kern w:val="0"/>
      <w:szCs w:val="21"/>
    </w:rPr>
  </w:style>
  <w:style w:type="paragraph" w:styleId="22">
    <w:name w:val="caption"/>
    <w:basedOn w:val="1"/>
    <w:next w:val="1"/>
    <w:qFormat/>
    <w:uiPriority w:val="0"/>
    <w:pPr>
      <w:widowControl/>
      <w:spacing w:line="240" w:lineRule="atLeast"/>
    </w:pPr>
    <w:rPr>
      <w:rFonts w:ascii="Arial" w:hAnsi="Arial" w:eastAsia="黑体" w:cs="Arial"/>
      <w:kern w:val="0"/>
      <w:sz w:val="20"/>
      <w:szCs w:val="21"/>
    </w:rPr>
  </w:style>
  <w:style w:type="paragraph" w:styleId="23">
    <w:name w:val="index 5"/>
    <w:basedOn w:val="1"/>
    <w:next w:val="1"/>
    <w:autoRedefine/>
    <w:uiPriority w:val="0"/>
    <w:pPr>
      <w:widowControl/>
      <w:spacing w:line="240" w:lineRule="atLeast"/>
      <w:ind w:left="800" w:leftChars="800"/>
    </w:pPr>
    <w:rPr>
      <w:rFonts w:ascii="Arial" w:hAnsi="Arial" w:eastAsia="宋体" w:cs="Times New Roman"/>
      <w:kern w:val="0"/>
      <w:szCs w:val="21"/>
    </w:rPr>
  </w:style>
  <w:style w:type="paragraph" w:styleId="24">
    <w:name w:val="List Bullet"/>
    <w:basedOn w:val="1"/>
    <w:uiPriority w:val="0"/>
    <w:pPr>
      <w:widowControl/>
      <w:numPr>
        <w:ilvl w:val="0"/>
        <w:numId w:val="4"/>
      </w:numPr>
      <w:spacing w:line="240" w:lineRule="atLeast"/>
    </w:pPr>
    <w:rPr>
      <w:rFonts w:ascii="Arial" w:hAnsi="Arial" w:eastAsia="宋体" w:cs="Times New Roman"/>
      <w:kern w:val="0"/>
      <w:szCs w:val="21"/>
    </w:rPr>
  </w:style>
  <w:style w:type="paragraph" w:styleId="25">
    <w:name w:val="envelope address"/>
    <w:basedOn w:val="1"/>
    <w:uiPriority w:val="0"/>
    <w:pPr>
      <w:framePr w:w="7920" w:h="1980" w:hRule="exact" w:hSpace="180" w:wrap="auto" w:vAnchor="margin" w:hAnchor="page" w:xAlign="center" w:yAlign="bottom"/>
      <w:widowControl/>
      <w:snapToGrid w:val="0"/>
      <w:spacing w:line="240" w:lineRule="atLeast"/>
      <w:ind w:left="100" w:leftChars="1400"/>
    </w:pPr>
    <w:rPr>
      <w:rFonts w:ascii="Arial" w:hAnsi="Arial" w:eastAsia="宋体" w:cs="Arial"/>
      <w:kern w:val="0"/>
      <w:sz w:val="24"/>
    </w:rPr>
  </w:style>
  <w:style w:type="paragraph" w:styleId="26">
    <w:name w:val="Document Map"/>
    <w:basedOn w:val="1"/>
    <w:link w:val="161"/>
    <w:uiPriority w:val="0"/>
    <w:pPr>
      <w:shd w:val="clear" w:color="auto" w:fill="000080"/>
    </w:pPr>
    <w:rPr>
      <w:rFonts w:ascii="Times New Roman" w:hAnsi="Times New Roman" w:eastAsia="宋体" w:cs="Times New Roman"/>
    </w:rPr>
  </w:style>
  <w:style w:type="paragraph" w:styleId="27">
    <w:name w:val="toa heading"/>
    <w:basedOn w:val="1"/>
    <w:next w:val="1"/>
    <w:uiPriority w:val="0"/>
    <w:pPr>
      <w:widowControl/>
      <w:spacing w:before="120" w:line="240" w:lineRule="atLeast"/>
    </w:pPr>
    <w:rPr>
      <w:rFonts w:ascii="Arial" w:hAnsi="Arial" w:eastAsia="宋体" w:cs="Arial"/>
      <w:kern w:val="0"/>
      <w:sz w:val="24"/>
    </w:rPr>
  </w:style>
  <w:style w:type="paragraph" w:styleId="28">
    <w:name w:val="annotation text"/>
    <w:basedOn w:val="1"/>
    <w:link w:val="170"/>
    <w:uiPriority w:val="0"/>
    <w:pPr>
      <w:widowControl/>
      <w:spacing w:line="240" w:lineRule="atLeast"/>
      <w:jc w:val="left"/>
    </w:pPr>
    <w:rPr>
      <w:rFonts w:ascii="Arial" w:hAnsi="Arial" w:eastAsia="宋体" w:cs="Times New Roman"/>
      <w:kern w:val="0"/>
      <w:szCs w:val="21"/>
    </w:rPr>
  </w:style>
  <w:style w:type="paragraph" w:styleId="29">
    <w:name w:val="index 6"/>
    <w:basedOn w:val="1"/>
    <w:next w:val="1"/>
    <w:autoRedefine/>
    <w:uiPriority w:val="0"/>
    <w:pPr>
      <w:widowControl/>
      <w:spacing w:line="240" w:lineRule="atLeast"/>
      <w:ind w:left="1000" w:leftChars="1000"/>
    </w:pPr>
    <w:rPr>
      <w:rFonts w:ascii="Arial" w:hAnsi="Arial" w:eastAsia="宋体" w:cs="Times New Roman"/>
      <w:kern w:val="0"/>
      <w:szCs w:val="21"/>
    </w:rPr>
  </w:style>
  <w:style w:type="paragraph" w:styleId="30">
    <w:name w:val="Salutation"/>
    <w:basedOn w:val="1"/>
    <w:next w:val="1"/>
    <w:link w:val="232"/>
    <w:uiPriority w:val="0"/>
    <w:pPr>
      <w:widowControl/>
      <w:spacing w:line="240" w:lineRule="atLeast"/>
    </w:pPr>
    <w:rPr>
      <w:rFonts w:ascii="Arial" w:hAnsi="Arial" w:eastAsia="宋体" w:cs="Times New Roman"/>
      <w:kern w:val="0"/>
      <w:szCs w:val="21"/>
    </w:rPr>
  </w:style>
  <w:style w:type="paragraph" w:styleId="31">
    <w:name w:val="Body Text 3"/>
    <w:basedOn w:val="1"/>
    <w:link w:val="243"/>
    <w:uiPriority w:val="0"/>
    <w:pPr>
      <w:widowControl/>
      <w:spacing w:after="120" w:line="240" w:lineRule="atLeast"/>
    </w:pPr>
    <w:rPr>
      <w:rFonts w:ascii="Arial" w:hAnsi="Arial" w:eastAsia="宋体" w:cs="Times New Roman"/>
      <w:kern w:val="0"/>
      <w:sz w:val="16"/>
      <w:szCs w:val="16"/>
    </w:rPr>
  </w:style>
  <w:style w:type="paragraph" w:styleId="32">
    <w:name w:val="Closing"/>
    <w:basedOn w:val="1"/>
    <w:link w:val="236"/>
    <w:uiPriority w:val="0"/>
    <w:pPr>
      <w:widowControl/>
      <w:spacing w:line="240" w:lineRule="atLeast"/>
      <w:ind w:left="100" w:leftChars="2100"/>
    </w:pPr>
    <w:rPr>
      <w:rFonts w:ascii="Arial" w:hAnsi="Arial" w:eastAsia="宋体" w:cs="Times New Roman"/>
      <w:kern w:val="0"/>
      <w:szCs w:val="21"/>
    </w:rPr>
  </w:style>
  <w:style w:type="paragraph" w:styleId="33">
    <w:name w:val="List Bullet 3"/>
    <w:basedOn w:val="1"/>
    <w:uiPriority w:val="0"/>
    <w:pPr>
      <w:widowControl/>
      <w:numPr>
        <w:ilvl w:val="0"/>
        <w:numId w:val="5"/>
      </w:numPr>
      <w:spacing w:line="240" w:lineRule="atLeast"/>
    </w:pPr>
    <w:rPr>
      <w:rFonts w:ascii="Arial" w:hAnsi="Arial" w:eastAsia="宋体" w:cs="Times New Roman"/>
      <w:kern w:val="0"/>
      <w:szCs w:val="21"/>
    </w:rPr>
  </w:style>
  <w:style w:type="paragraph" w:styleId="34">
    <w:name w:val="Body Text"/>
    <w:basedOn w:val="1"/>
    <w:link w:val="182"/>
    <w:uiPriority w:val="0"/>
    <w:pPr>
      <w:widowControl/>
      <w:spacing w:after="120" w:line="240" w:lineRule="atLeast"/>
    </w:pPr>
    <w:rPr>
      <w:rFonts w:ascii="Arial" w:hAnsi="Arial" w:eastAsia="宋体" w:cs="Times New Roman"/>
      <w:kern w:val="0"/>
      <w:szCs w:val="21"/>
    </w:rPr>
  </w:style>
  <w:style w:type="paragraph" w:styleId="35">
    <w:name w:val="Body Text Indent"/>
    <w:basedOn w:val="1"/>
    <w:link w:val="240"/>
    <w:uiPriority w:val="0"/>
    <w:pPr>
      <w:widowControl/>
      <w:spacing w:after="120" w:line="240" w:lineRule="atLeast"/>
      <w:ind w:left="420" w:leftChars="200"/>
    </w:pPr>
    <w:rPr>
      <w:rFonts w:ascii="Arial" w:hAnsi="Arial" w:eastAsia="宋体" w:cs="Times New Roman"/>
      <w:kern w:val="0"/>
      <w:szCs w:val="21"/>
    </w:rPr>
  </w:style>
  <w:style w:type="paragraph" w:styleId="36">
    <w:name w:val="List Number 3"/>
    <w:basedOn w:val="1"/>
    <w:uiPriority w:val="0"/>
    <w:pPr>
      <w:widowControl/>
      <w:numPr>
        <w:ilvl w:val="0"/>
        <w:numId w:val="6"/>
      </w:numPr>
      <w:spacing w:line="240" w:lineRule="atLeast"/>
    </w:pPr>
    <w:rPr>
      <w:rFonts w:ascii="Arial" w:hAnsi="Arial" w:eastAsia="宋体" w:cs="Times New Roman"/>
      <w:kern w:val="0"/>
      <w:szCs w:val="21"/>
    </w:rPr>
  </w:style>
  <w:style w:type="paragraph" w:styleId="37">
    <w:name w:val="List 2"/>
    <w:basedOn w:val="1"/>
    <w:uiPriority w:val="0"/>
    <w:pPr>
      <w:widowControl/>
      <w:spacing w:line="240" w:lineRule="atLeast"/>
      <w:ind w:left="100" w:leftChars="200" w:hanging="200" w:hangingChars="200"/>
    </w:pPr>
    <w:rPr>
      <w:rFonts w:ascii="Arial" w:hAnsi="Arial" w:eastAsia="宋体" w:cs="Times New Roman"/>
      <w:kern w:val="0"/>
      <w:szCs w:val="21"/>
    </w:rPr>
  </w:style>
  <w:style w:type="paragraph" w:styleId="38">
    <w:name w:val="List Continue"/>
    <w:basedOn w:val="1"/>
    <w:uiPriority w:val="0"/>
    <w:pPr>
      <w:widowControl/>
      <w:spacing w:after="120" w:line="240" w:lineRule="atLeast"/>
      <w:ind w:left="420" w:leftChars="200"/>
    </w:pPr>
    <w:rPr>
      <w:rFonts w:ascii="Arial" w:hAnsi="Arial" w:eastAsia="宋体" w:cs="Times New Roman"/>
      <w:kern w:val="0"/>
      <w:szCs w:val="21"/>
    </w:rPr>
  </w:style>
  <w:style w:type="paragraph" w:styleId="39">
    <w:name w:val="Block Text"/>
    <w:basedOn w:val="1"/>
    <w:uiPriority w:val="0"/>
    <w:pPr>
      <w:widowControl/>
      <w:spacing w:after="120" w:line="240" w:lineRule="atLeast"/>
      <w:ind w:left="1440" w:leftChars="700" w:right="1440" w:rightChars="700"/>
    </w:pPr>
    <w:rPr>
      <w:rFonts w:ascii="Arial" w:hAnsi="Arial" w:eastAsia="宋体" w:cs="Times New Roman"/>
      <w:kern w:val="0"/>
      <w:szCs w:val="21"/>
    </w:rPr>
  </w:style>
  <w:style w:type="paragraph" w:styleId="40">
    <w:name w:val="List Bullet 2"/>
    <w:basedOn w:val="1"/>
    <w:uiPriority w:val="0"/>
    <w:pPr>
      <w:widowControl/>
      <w:numPr>
        <w:ilvl w:val="0"/>
        <w:numId w:val="7"/>
      </w:numPr>
      <w:spacing w:line="240" w:lineRule="atLeast"/>
    </w:pPr>
    <w:rPr>
      <w:rFonts w:ascii="Arial" w:hAnsi="Arial" w:eastAsia="宋体" w:cs="Times New Roman"/>
      <w:kern w:val="0"/>
      <w:szCs w:val="21"/>
    </w:rPr>
  </w:style>
  <w:style w:type="paragraph" w:styleId="41">
    <w:name w:val="HTML Address"/>
    <w:basedOn w:val="1"/>
    <w:link w:val="230"/>
    <w:uiPriority w:val="0"/>
    <w:pPr>
      <w:widowControl/>
      <w:spacing w:line="240" w:lineRule="atLeast"/>
    </w:pPr>
    <w:rPr>
      <w:rFonts w:ascii="Arial" w:hAnsi="Arial" w:eastAsia="宋体" w:cs="Times New Roman"/>
      <w:i/>
      <w:iCs/>
      <w:kern w:val="0"/>
      <w:szCs w:val="21"/>
    </w:rPr>
  </w:style>
  <w:style w:type="paragraph" w:styleId="42">
    <w:name w:val="index 4"/>
    <w:basedOn w:val="1"/>
    <w:next w:val="1"/>
    <w:autoRedefine/>
    <w:uiPriority w:val="0"/>
    <w:pPr>
      <w:widowControl/>
      <w:spacing w:line="240" w:lineRule="atLeast"/>
      <w:ind w:left="600" w:leftChars="600"/>
    </w:pPr>
    <w:rPr>
      <w:rFonts w:ascii="Arial" w:hAnsi="Arial" w:eastAsia="宋体" w:cs="Times New Roman"/>
      <w:kern w:val="0"/>
      <w:szCs w:val="21"/>
    </w:rPr>
  </w:style>
  <w:style w:type="paragraph" w:styleId="43">
    <w:name w:val="toc 5"/>
    <w:basedOn w:val="1"/>
    <w:next w:val="1"/>
    <w:autoRedefine/>
    <w:uiPriority w:val="0"/>
    <w:pPr>
      <w:widowControl/>
      <w:spacing w:line="240" w:lineRule="atLeast"/>
      <w:ind w:left="840"/>
      <w:jc w:val="left"/>
    </w:pPr>
    <w:rPr>
      <w:rFonts w:ascii="Calibri" w:hAnsi="Calibri" w:eastAsia="宋体" w:cs="Times New Roman"/>
      <w:kern w:val="0"/>
      <w:sz w:val="18"/>
      <w:szCs w:val="18"/>
    </w:rPr>
  </w:style>
  <w:style w:type="paragraph" w:styleId="44">
    <w:name w:val="toc 3"/>
    <w:basedOn w:val="1"/>
    <w:next w:val="1"/>
    <w:autoRedefine/>
    <w:uiPriority w:val="39"/>
    <w:pPr>
      <w:spacing w:line="360" w:lineRule="auto"/>
      <w:ind w:left="400" w:leftChars="400"/>
    </w:pPr>
    <w:rPr>
      <w:rFonts w:ascii="Times New Roman" w:hAnsi="Times New Roman" w:eastAsia="宋体" w:cs="Times New Roman"/>
      <w:sz w:val="24"/>
    </w:rPr>
  </w:style>
  <w:style w:type="paragraph" w:styleId="45">
    <w:name w:val="Plain Text"/>
    <w:basedOn w:val="1"/>
    <w:link w:val="233"/>
    <w:uiPriority w:val="0"/>
    <w:pPr>
      <w:widowControl/>
      <w:spacing w:line="240" w:lineRule="atLeast"/>
    </w:pPr>
    <w:rPr>
      <w:rFonts w:ascii="宋体" w:hAnsi="Courier New" w:eastAsia="宋体" w:cs="Courier New"/>
      <w:kern w:val="0"/>
      <w:szCs w:val="21"/>
    </w:rPr>
  </w:style>
  <w:style w:type="paragraph" w:styleId="46">
    <w:name w:val="List Bullet 5"/>
    <w:basedOn w:val="1"/>
    <w:uiPriority w:val="0"/>
    <w:pPr>
      <w:widowControl/>
      <w:numPr>
        <w:ilvl w:val="0"/>
        <w:numId w:val="8"/>
      </w:numPr>
      <w:spacing w:line="240" w:lineRule="atLeast"/>
    </w:pPr>
    <w:rPr>
      <w:rFonts w:ascii="Arial" w:hAnsi="Arial" w:eastAsia="宋体" w:cs="Times New Roman"/>
      <w:kern w:val="0"/>
      <w:szCs w:val="21"/>
    </w:rPr>
  </w:style>
  <w:style w:type="paragraph" w:styleId="47">
    <w:name w:val="List Number 4"/>
    <w:basedOn w:val="1"/>
    <w:uiPriority w:val="0"/>
    <w:pPr>
      <w:widowControl/>
      <w:numPr>
        <w:ilvl w:val="0"/>
        <w:numId w:val="9"/>
      </w:numPr>
      <w:spacing w:line="240" w:lineRule="atLeast"/>
    </w:pPr>
    <w:rPr>
      <w:rFonts w:ascii="Arial" w:hAnsi="Arial" w:eastAsia="宋体" w:cs="Times New Roman"/>
      <w:kern w:val="0"/>
      <w:szCs w:val="21"/>
    </w:rPr>
  </w:style>
  <w:style w:type="paragraph" w:styleId="48">
    <w:name w:val="toc 8"/>
    <w:basedOn w:val="1"/>
    <w:next w:val="1"/>
    <w:autoRedefine/>
    <w:uiPriority w:val="0"/>
    <w:pPr>
      <w:widowControl/>
      <w:spacing w:line="240" w:lineRule="atLeast"/>
      <w:ind w:left="1470"/>
      <w:jc w:val="left"/>
    </w:pPr>
    <w:rPr>
      <w:rFonts w:ascii="Calibri" w:hAnsi="Calibri" w:eastAsia="宋体" w:cs="Times New Roman"/>
      <w:kern w:val="0"/>
      <w:sz w:val="18"/>
      <w:szCs w:val="18"/>
    </w:rPr>
  </w:style>
  <w:style w:type="paragraph" w:styleId="49">
    <w:name w:val="index 3"/>
    <w:basedOn w:val="1"/>
    <w:next w:val="1"/>
    <w:autoRedefine/>
    <w:uiPriority w:val="0"/>
    <w:pPr>
      <w:widowControl/>
      <w:spacing w:line="240" w:lineRule="atLeast"/>
      <w:ind w:left="400" w:leftChars="400"/>
    </w:pPr>
    <w:rPr>
      <w:rFonts w:ascii="Arial" w:hAnsi="Arial" w:eastAsia="宋体" w:cs="Times New Roman"/>
      <w:kern w:val="0"/>
      <w:szCs w:val="21"/>
    </w:rPr>
  </w:style>
  <w:style w:type="paragraph" w:styleId="50">
    <w:name w:val="Date"/>
    <w:basedOn w:val="1"/>
    <w:next w:val="1"/>
    <w:link w:val="238"/>
    <w:uiPriority w:val="0"/>
    <w:pPr>
      <w:widowControl/>
      <w:spacing w:line="240" w:lineRule="atLeast"/>
      <w:ind w:left="100" w:leftChars="2500"/>
    </w:pPr>
    <w:rPr>
      <w:rFonts w:ascii="Arial" w:hAnsi="Arial" w:eastAsia="宋体" w:cs="Times New Roman"/>
      <w:kern w:val="0"/>
      <w:szCs w:val="21"/>
    </w:rPr>
  </w:style>
  <w:style w:type="paragraph" w:styleId="51">
    <w:name w:val="Body Text Indent 2"/>
    <w:basedOn w:val="1"/>
    <w:link w:val="244"/>
    <w:uiPriority w:val="0"/>
    <w:pPr>
      <w:widowControl/>
      <w:spacing w:after="120" w:line="480" w:lineRule="auto"/>
      <w:ind w:left="420" w:leftChars="200"/>
    </w:pPr>
    <w:rPr>
      <w:rFonts w:ascii="Arial" w:hAnsi="Arial" w:eastAsia="宋体" w:cs="Times New Roman"/>
      <w:kern w:val="0"/>
      <w:szCs w:val="21"/>
    </w:rPr>
  </w:style>
  <w:style w:type="paragraph" w:styleId="52">
    <w:name w:val="endnote text"/>
    <w:basedOn w:val="1"/>
    <w:link w:val="221"/>
    <w:uiPriority w:val="0"/>
    <w:pPr>
      <w:widowControl/>
      <w:snapToGrid w:val="0"/>
      <w:spacing w:line="240" w:lineRule="atLeast"/>
      <w:jc w:val="left"/>
    </w:pPr>
    <w:rPr>
      <w:rFonts w:ascii="Arial" w:hAnsi="Arial" w:eastAsia="宋体" w:cs="Times New Roman"/>
      <w:kern w:val="0"/>
      <w:szCs w:val="21"/>
    </w:rPr>
  </w:style>
  <w:style w:type="paragraph" w:styleId="53">
    <w:name w:val="List Continue 5"/>
    <w:basedOn w:val="1"/>
    <w:uiPriority w:val="0"/>
    <w:pPr>
      <w:widowControl/>
      <w:spacing w:after="120" w:line="240" w:lineRule="atLeast"/>
      <w:ind w:left="2100" w:leftChars="1000"/>
    </w:pPr>
    <w:rPr>
      <w:rFonts w:ascii="Arial" w:hAnsi="Arial" w:eastAsia="宋体" w:cs="Times New Roman"/>
      <w:kern w:val="0"/>
      <w:szCs w:val="21"/>
    </w:rPr>
  </w:style>
  <w:style w:type="paragraph" w:styleId="54">
    <w:name w:val="Balloon Text"/>
    <w:basedOn w:val="1"/>
    <w:link w:val="162"/>
    <w:uiPriority w:val="0"/>
    <w:rPr>
      <w:rFonts w:ascii="Times New Roman" w:hAnsi="Times New Roman" w:eastAsia="宋体" w:cs="Times New Roman"/>
      <w:sz w:val="18"/>
      <w:szCs w:val="18"/>
    </w:rPr>
  </w:style>
  <w:style w:type="paragraph" w:styleId="55">
    <w:name w:val="footer"/>
    <w:basedOn w:val="1"/>
    <w:link w:val="163"/>
    <w:qFormat/>
    <w:uiPriority w:val="99"/>
    <w:pPr>
      <w:tabs>
        <w:tab w:val="center" w:pos="4153"/>
        <w:tab w:val="right" w:pos="8306"/>
      </w:tabs>
      <w:snapToGrid w:val="0"/>
      <w:jc w:val="left"/>
    </w:pPr>
    <w:rPr>
      <w:sz w:val="18"/>
    </w:rPr>
  </w:style>
  <w:style w:type="paragraph" w:styleId="56">
    <w:name w:val="envelope return"/>
    <w:basedOn w:val="1"/>
    <w:uiPriority w:val="0"/>
    <w:pPr>
      <w:widowControl/>
      <w:snapToGrid w:val="0"/>
      <w:spacing w:line="240" w:lineRule="atLeast"/>
    </w:pPr>
    <w:rPr>
      <w:rFonts w:ascii="Arial" w:hAnsi="Arial" w:eastAsia="宋体" w:cs="Arial"/>
      <w:kern w:val="0"/>
      <w:szCs w:val="21"/>
    </w:rPr>
  </w:style>
  <w:style w:type="paragraph" w:styleId="57">
    <w:name w:val="header"/>
    <w:basedOn w:val="1"/>
    <w:link w:val="168"/>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58">
    <w:name w:val="Signature"/>
    <w:basedOn w:val="1"/>
    <w:link w:val="237"/>
    <w:uiPriority w:val="0"/>
    <w:pPr>
      <w:widowControl/>
      <w:spacing w:line="240" w:lineRule="atLeast"/>
      <w:ind w:left="100" w:leftChars="2100"/>
    </w:pPr>
    <w:rPr>
      <w:rFonts w:ascii="Arial" w:hAnsi="Arial" w:eastAsia="宋体" w:cs="Times New Roman"/>
      <w:kern w:val="0"/>
      <w:szCs w:val="21"/>
    </w:rPr>
  </w:style>
  <w:style w:type="paragraph" w:styleId="59">
    <w:name w:val="toc 1"/>
    <w:basedOn w:val="1"/>
    <w:next w:val="1"/>
    <w:autoRedefine/>
    <w:uiPriority w:val="39"/>
    <w:pPr>
      <w:spacing w:line="360" w:lineRule="auto"/>
    </w:pPr>
    <w:rPr>
      <w:rFonts w:ascii="Times New Roman" w:hAnsi="Times New Roman" w:eastAsia="宋体" w:cs="Times New Roman"/>
      <w:sz w:val="24"/>
    </w:rPr>
  </w:style>
  <w:style w:type="paragraph" w:styleId="60">
    <w:name w:val="List Continue 4"/>
    <w:basedOn w:val="1"/>
    <w:uiPriority w:val="0"/>
    <w:pPr>
      <w:widowControl/>
      <w:spacing w:after="120" w:line="240" w:lineRule="atLeast"/>
      <w:ind w:left="1680" w:leftChars="800"/>
    </w:pPr>
    <w:rPr>
      <w:rFonts w:ascii="Arial" w:hAnsi="Arial" w:eastAsia="宋体" w:cs="Times New Roman"/>
      <w:kern w:val="0"/>
      <w:szCs w:val="21"/>
    </w:rPr>
  </w:style>
  <w:style w:type="paragraph" w:styleId="61">
    <w:name w:val="toc 4"/>
    <w:basedOn w:val="1"/>
    <w:next w:val="1"/>
    <w:autoRedefine/>
    <w:uiPriority w:val="0"/>
    <w:pPr>
      <w:widowControl/>
      <w:spacing w:line="360" w:lineRule="auto"/>
      <w:ind w:left="629"/>
      <w:jc w:val="left"/>
    </w:pPr>
    <w:rPr>
      <w:rFonts w:ascii="Calibri" w:hAnsi="Calibri" w:eastAsia="宋体" w:cs="Times New Roman"/>
      <w:kern w:val="0"/>
      <w:sz w:val="24"/>
      <w:szCs w:val="18"/>
    </w:rPr>
  </w:style>
  <w:style w:type="paragraph" w:styleId="62">
    <w:name w:val="index heading"/>
    <w:basedOn w:val="1"/>
    <w:next w:val="63"/>
    <w:uiPriority w:val="0"/>
    <w:pPr>
      <w:widowControl/>
      <w:spacing w:line="240" w:lineRule="atLeast"/>
    </w:pPr>
    <w:rPr>
      <w:rFonts w:ascii="Arial" w:hAnsi="Arial" w:eastAsia="宋体" w:cs="Arial"/>
      <w:b/>
      <w:bCs/>
      <w:kern w:val="0"/>
      <w:szCs w:val="21"/>
    </w:rPr>
  </w:style>
  <w:style w:type="paragraph" w:styleId="63">
    <w:name w:val="index 1"/>
    <w:basedOn w:val="1"/>
    <w:next w:val="1"/>
    <w:autoRedefine/>
    <w:uiPriority w:val="0"/>
    <w:pPr>
      <w:widowControl/>
      <w:spacing w:line="240" w:lineRule="atLeast"/>
    </w:pPr>
    <w:rPr>
      <w:rFonts w:ascii="Arial" w:hAnsi="Arial" w:eastAsia="宋体" w:cs="Times New Roman"/>
      <w:kern w:val="0"/>
      <w:szCs w:val="21"/>
    </w:rPr>
  </w:style>
  <w:style w:type="paragraph" w:styleId="64">
    <w:name w:val="Subtitle"/>
    <w:basedOn w:val="1"/>
    <w:link w:val="235"/>
    <w:qFormat/>
    <w:uiPriority w:val="0"/>
    <w:pPr>
      <w:widowControl/>
      <w:spacing w:before="240" w:after="60" w:line="312" w:lineRule="auto"/>
      <w:jc w:val="center"/>
      <w:outlineLvl w:val="1"/>
    </w:pPr>
    <w:rPr>
      <w:rFonts w:ascii="Arial" w:hAnsi="Arial" w:eastAsia="宋体" w:cs="Arial"/>
      <w:b/>
      <w:bCs/>
      <w:kern w:val="28"/>
      <w:sz w:val="32"/>
      <w:szCs w:val="32"/>
    </w:rPr>
  </w:style>
  <w:style w:type="paragraph" w:styleId="65">
    <w:name w:val="List Number 5"/>
    <w:basedOn w:val="1"/>
    <w:uiPriority w:val="0"/>
    <w:pPr>
      <w:widowControl/>
      <w:numPr>
        <w:ilvl w:val="0"/>
        <w:numId w:val="10"/>
      </w:numPr>
      <w:spacing w:line="240" w:lineRule="atLeast"/>
    </w:pPr>
    <w:rPr>
      <w:rFonts w:ascii="Arial" w:hAnsi="Arial" w:eastAsia="宋体" w:cs="Times New Roman"/>
      <w:kern w:val="0"/>
      <w:szCs w:val="21"/>
    </w:rPr>
  </w:style>
  <w:style w:type="paragraph" w:styleId="66">
    <w:name w:val="List"/>
    <w:basedOn w:val="1"/>
    <w:uiPriority w:val="0"/>
    <w:pPr>
      <w:widowControl/>
      <w:spacing w:line="240" w:lineRule="atLeast"/>
      <w:ind w:left="200" w:hanging="200" w:hangingChars="200"/>
    </w:pPr>
    <w:rPr>
      <w:rFonts w:ascii="Arial" w:hAnsi="Arial" w:eastAsia="宋体" w:cs="Times New Roman"/>
      <w:kern w:val="0"/>
      <w:szCs w:val="21"/>
    </w:rPr>
  </w:style>
  <w:style w:type="paragraph" w:styleId="67">
    <w:name w:val="footnote text"/>
    <w:basedOn w:val="1"/>
    <w:link w:val="220"/>
    <w:uiPriority w:val="0"/>
    <w:pPr>
      <w:widowControl/>
      <w:snapToGrid w:val="0"/>
      <w:spacing w:line="240" w:lineRule="atLeast"/>
      <w:jc w:val="left"/>
    </w:pPr>
    <w:rPr>
      <w:rFonts w:ascii="Arial" w:hAnsi="Arial" w:eastAsia="宋体" w:cs="Times New Roman"/>
      <w:kern w:val="0"/>
      <w:sz w:val="18"/>
      <w:szCs w:val="18"/>
    </w:rPr>
  </w:style>
  <w:style w:type="paragraph" w:styleId="68">
    <w:name w:val="toc 6"/>
    <w:basedOn w:val="1"/>
    <w:next w:val="1"/>
    <w:autoRedefine/>
    <w:uiPriority w:val="0"/>
    <w:pPr>
      <w:widowControl/>
      <w:spacing w:line="240" w:lineRule="atLeast"/>
      <w:ind w:left="1050"/>
      <w:jc w:val="left"/>
    </w:pPr>
    <w:rPr>
      <w:rFonts w:ascii="Calibri" w:hAnsi="Calibri" w:eastAsia="宋体" w:cs="Times New Roman"/>
      <w:kern w:val="0"/>
      <w:sz w:val="18"/>
      <w:szCs w:val="18"/>
    </w:rPr>
  </w:style>
  <w:style w:type="paragraph" w:styleId="69">
    <w:name w:val="List 5"/>
    <w:basedOn w:val="1"/>
    <w:uiPriority w:val="0"/>
    <w:pPr>
      <w:widowControl/>
      <w:spacing w:line="240" w:lineRule="atLeast"/>
      <w:ind w:left="100" w:leftChars="800" w:hanging="200" w:hangingChars="200"/>
    </w:pPr>
    <w:rPr>
      <w:rFonts w:ascii="Arial" w:hAnsi="Arial" w:eastAsia="宋体" w:cs="Times New Roman"/>
      <w:kern w:val="0"/>
      <w:szCs w:val="21"/>
    </w:rPr>
  </w:style>
  <w:style w:type="paragraph" w:styleId="70">
    <w:name w:val="Body Text Indent 3"/>
    <w:basedOn w:val="1"/>
    <w:link w:val="245"/>
    <w:uiPriority w:val="0"/>
    <w:pPr>
      <w:widowControl/>
      <w:spacing w:after="120" w:line="240" w:lineRule="atLeast"/>
      <w:ind w:left="420" w:leftChars="200"/>
    </w:pPr>
    <w:rPr>
      <w:rFonts w:ascii="Arial" w:hAnsi="Arial" w:eastAsia="宋体" w:cs="Times New Roman"/>
      <w:kern w:val="0"/>
      <w:sz w:val="16"/>
      <w:szCs w:val="16"/>
    </w:rPr>
  </w:style>
  <w:style w:type="paragraph" w:styleId="71">
    <w:name w:val="index 7"/>
    <w:basedOn w:val="1"/>
    <w:next w:val="1"/>
    <w:autoRedefine/>
    <w:uiPriority w:val="0"/>
    <w:pPr>
      <w:widowControl/>
      <w:spacing w:line="240" w:lineRule="atLeast"/>
      <w:ind w:left="1200" w:leftChars="1200"/>
    </w:pPr>
    <w:rPr>
      <w:rFonts w:ascii="Arial" w:hAnsi="Arial" w:eastAsia="宋体" w:cs="Times New Roman"/>
      <w:kern w:val="0"/>
      <w:szCs w:val="21"/>
    </w:rPr>
  </w:style>
  <w:style w:type="paragraph" w:styleId="72">
    <w:name w:val="index 9"/>
    <w:basedOn w:val="1"/>
    <w:next w:val="1"/>
    <w:autoRedefine/>
    <w:uiPriority w:val="0"/>
    <w:pPr>
      <w:widowControl/>
      <w:spacing w:line="240" w:lineRule="atLeast"/>
      <w:ind w:left="1600" w:leftChars="1600"/>
    </w:pPr>
    <w:rPr>
      <w:rFonts w:ascii="Arial" w:hAnsi="Arial" w:eastAsia="宋体" w:cs="Times New Roman"/>
      <w:kern w:val="0"/>
      <w:szCs w:val="21"/>
    </w:rPr>
  </w:style>
  <w:style w:type="paragraph" w:styleId="73">
    <w:name w:val="table of figures"/>
    <w:basedOn w:val="1"/>
    <w:next w:val="1"/>
    <w:uiPriority w:val="0"/>
    <w:pPr>
      <w:ind w:left="200" w:leftChars="200" w:hanging="200" w:hangingChars="200"/>
    </w:pPr>
    <w:rPr>
      <w:rFonts w:ascii="Times New Roman" w:hAnsi="Times New Roman" w:eastAsia="宋体" w:cs="Times New Roman"/>
    </w:rPr>
  </w:style>
  <w:style w:type="paragraph" w:styleId="74">
    <w:name w:val="toc 2"/>
    <w:basedOn w:val="1"/>
    <w:next w:val="1"/>
    <w:autoRedefine/>
    <w:uiPriority w:val="39"/>
    <w:pPr>
      <w:tabs>
        <w:tab w:val="left" w:pos="1050"/>
        <w:tab w:val="right" w:leader="dot" w:pos="9060"/>
      </w:tabs>
      <w:spacing w:line="360" w:lineRule="auto"/>
      <w:ind w:left="420" w:leftChars="200"/>
    </w:pPr>
    <w:rPr>
      <w:rFonts w:ascii="Times New Roman" w:hAnsi="Times New Roman" w:eastAsia="宋体" w:cs="Times New Roman"/>
      <w:sz w:val="24"/>
    </w:rPr>
  </w:style>
  <w:style w:type="paragraph" w:styleId="75">
    <w:name w:val="toc 9"/>
    <w:basedOn w:val="1"/>
    <w:next w:val="1"/>
    <w:autoRedefine/>
    <w:uiPriority w:val="0"/>
    <w:pPr>
      <w:widowControl/>
      <w:spacing w:line="240" w:lineRule="atLeast"/>
      <w:ind w:left="1680"/>
      <w:jc w:val="left"/>
    </w:pPr>
    <w:rPr>
      <w:rFonts w:ascii="Calibri" w:hAnsi="Calibri" w:eastAsia="宋体" w:cs="Times New Roman"/>
      <w:kern w:val="0"/>
      <w:sz w:val="18"/>
      <w:szCs w:val="18"/>
    </w:rPr>
  </w:style>
  <w:style w:type="paragraph" w:styleId="76">
    <w:name w:val="Body Text 2"/>
    <w:basedOn w:val="1"/>
    <w:link w:val="242"/>
    <w:uiPriority w:val="0"/>
    <w:pPr>
      <w:widowControl/>
      <w:spacing w:after="120" w:line="480" w:lineRule="auto"/>
    </w:pPr>
    <w:rPr>
      <w:rFonts w:ascii="Arial" w:hAnsi="Arial" w:eastAsia="宋体" w:cs="Times New Roman"/>
      <w:kern w:val="0"/>
      <w:szCs w:val="21"/>
    </w:rPr>
  </w:style>
  <w:style w:type="paragraph" w:styleId="77">
    <w:name w:val="List 4"/>
    <w:basedOn w:val="1"/>
    <w:uiPriority w:val="0"/>
    <w:pPr>
      <w:widowControl/>
      <w:spacing w:line="240" w:lineRule="atLeast"/>
      <w:ind w:left="100" w:leftChars="600" w:hanging="200" w:hangingChars="200"/>
    </w:pPr>
    <w:rPr>
      <w:rFonts w:ascii="Arial" w:hAnsi="Arial" w:eastAsia="宋体" w:cs="Times New Roman"/>
      <w:kern w:val="0"/>
      <w:szCs w:val="21"/>
    </w:rPr>
  </w:style>
  <w:style w:type="paragraph" w:styleId="78">
    <w:name w:val="List Continue 2"/>
    <w:basedOn w:val="1"/>
    <w:uiPriority w:val="0"/>
    <w:pPr>
      <w:widowControl/>
      <w:spacing w:after="120" w:line="240" w:lineRule="atLeast"/>
      <w:ind w:left="840" w:leftChars="400"/>
    </w:pPr>
    <w:rPr>
      <w:rFonts w:ascii="Arial" w:hAnsi="Arial" w:eastAsia="宋体" w:cs="Times New Roman"/>
      <w:kern w:val="0"/>
      <w:szCs w:val="21"/>
    </w:rPr>
  </w:style>
  <w:style w:type="paragraph" w:styleId="79">
    <w:name w:val="Message Header"/>
    <w:basedOn w:val="1"/>
    <w:link w:val="239"/>
    <w:uiPriority w:val="0"/>
    <w:pPr>
      <w:widowControl/>
      <w:pBdr>
        <w:top w:val="single" w:color="auto" w:sz="6" w:space="1"/>
        <w:left w:val="single" w:color="auto" w:sz="6" w:space="1"/>
        <w:bottom w:val="single" w:color="auto" w:sz="6" w:space="1"/>
        <w:right w:val="single" w:color="auto" w:sz="6" w:space="1"/>
      </w:pBdr>
      <w:shd w:val="pct20" w:color="auto" w:fill="auto"/>
      <w:spacing w:line="240" w:lineRule="atLeast"/>
      <w:ind w:left="1080" w:leftChars="500" w:hanging="1080" w:hangingChars="500"/>
    </w:pPr>
    <w:rPr>
      <w:rFonts w:ascii="Arial" w:hAnsi="Arial" w:eastAsia="宋体" w:cs="Arial"/>
      <w:kern w:val="0"/>
      <w:sz w:val="24"/>
    </w:rPr>
  </w:style>
  <w:style w:type="paragraph" w:styleId="80">
    <w:name w:val="HTML Preformatted"/>
    <w:basedOn w:val="1"/>
    <w:link w:val="231"/>
    <w:uiPriority w:val="99"/>
    <w:pPr>
      <w:widowControl/>
      <w:spacing w:line="240" w:lineRule="atLeast"/>
    </w:pPr>
    <w:rPr>
      <w:rFonts w:ascii="Courier New" w:hAnsi="Courier New" w:eastAsia="宋体" w:cs="Courier New"/>
      <w:kern w:val="0"/>
      <w:sz w:val="20"/>
      <w:szCs w:val="20"/>
    </w:rPr>
  </w:style>
  <w:style w:type="paragraph" w:styleId="81">
    <w:name w:val="Normal (Web)"/>
    <w:basedOn w:val="1"/>
    <w:uiPriority w:val="0"/>
    <w:pPr>
      <w:widowControl/>
      <w:spacing w:line="240" w:lineRule="atLeast"/>
    </w:pPr>
    <w:rPr>
      <w:rFonts w:ascii="Times New Roman" w:hAnsi="Times New Roman" w:eastAsia="宋体" w:cs="Times New Roman"/>
      <w:kern w:val="0"/>
      <w:sz w:val="24"/>
    </w:rPr>
  </w:style>
  <w:style w:type="paragraph" w:styleId="82">
    <w:name w:val="List Continue 3"/>
    <w:basedOn w:val="1"/>
    <w:uiPriority w:val="0"/>
    <w:pPr>
      <w:widowControl/>
      <w:spacing w:after="120" w:line="240" w:lineRule="atLeast"/>
      <w:ind w:left="1260" w:leftChars="600"/>
    </w:pPr>
    <w:rPr>
      <w:rFonts w:ascii="Arial" w:hAnsi="Arial" w:eastAsia="宋体" w:cs="Times New Roman"/>
      <w:kern w:val="0"/>
      <w:szCs w:val="21"/>
    </w:rPr>
  </w:style>
  <w:style w:type="paragraph" w:styleId="83">
    <w:name w:val="index 2"/>
    <w:basedOn w:val="1"/>
    <w:next w:val="1"/>
    <w:autoRedefine/>
    <w:uiPriority w:val="0"/>
    <w:pPr>
      <w:widowControl/>
      <w:spacing w:line="240" w:lineRule="atLeast"/>
      <w:ind w:left="200" w:leftChars="200"/>
    </w:pPr>
    <w:rPr>
      <w:rFonts w:ascii="Arial" w:hAnsi="Arial" w:eastAsia="宋体" w:cs="Times New Roman"/>
      <w:kern w:val="0"/>
      <w:szCs w:val="21"/>
    </w:rPr>
  </w:style>
  <w:style w:type="paragraph" w:styleId="84">
    <w:name w:val="Title"/>
    <w:basedOn w:val="85"/>
    <w:link w:val="169"/>
    <w:qFormat/>
    <w:uiPriority w:val="0"/>
    <w:pPr>
      <w:jc w:val="center"/>
      <w:outlineLvl w:val="0"/>
    </w:pPr>
    <w:rPr>
      <w:rFonts w:eastAsia="黑体" w:cs="Arial"/>
      <w:b/>
      <w:bCs/>
      <w:sz w:val="52"/>
      <w:szCs w:val="32"/>
    </w:rPr>
  </w:style>
  <w:style w:type="paragraph" w:customStyle="1" w:styleId="85">
    <w:name w:val="正文（使用）"/>
    <w:qFormat/>
    <w:uiPriority w:val="0"/>
    <w:pPr>
      <w:spacing w:line="300" w:lineRule="auto"/>
    </w:pPr>
    <w:rPr>
      <w:rFonts w:ascii="Arial" w:hAnsi="Arial" w:eastAsia="宋体" w:cs="Times New Roman"/>
      <w:sz w:val="21"/>
      <w:szCs w:val="21"/>
      <w:lang w:val="en-US" w:eastAsia="zh-CN" w:bidi="ar-SA"/>
    </w:rPr>
  </w:style>
  <w:style w:type="paragraph" w:styleId="86">
    <w:name w:val="annotation subject"/>
    <w:basedOn w:val="28"/>
    <w:next w:val="28"/>
    <w:link w:val="171"/>
    <w:uiPriority w:val="0"/>
    <w:rPr>
      <w:b/>
      <w:bCs/>
    </w:rPr>
  </w:style>
  <w:style w:type="paragraph" w:styleId="87">
    <w:name w:val="Body Text First Indent"/>
    <w:basedOn w:val="34"/>
    <w:link w:val="183"/>
    <w:uiPriority w:val="0"/>
    <w:pPr>
      <w:ind w:firstLine="420" w:firstLineChars="100"/>
    </w:pPr>
  </w:style>
  <w:style w:type="paragraph" w:styleId="88">
    <w:name w:val="Body Text First Indent 2"/>
    <w:basedOn w:val="35"/>
    <w:link w:val="241"/>
    <w:uiPriority w:val="0"/>
    <w:pPr>
      <w:ind w:firstLine="420" w:firstLineChars="200"/>
    </w:pPr>
  </w:style>
  <w:style w:type="table" w:styleId="90">
    <w:name w:val="Table Grid"/>
    <w:basedOn w:val="89"/>
    <w:uiPriority w:val="0"/>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91">
    <w:name w:val="Table Theme"/>
    <w:basedOn w:val="89"/>
    <w:uiPriority w:val="0"/>
    <w:pPr>
      <w:spacing w:afterLines="50" w:line="300" w:lineRule="auto"/>
      <w:jc w:val="both"/>
    </w:pPr>
    <w:rPr>
      <w:rFonts w:ascii="Arial" w:hAnsi="Arial"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92">
    <w:name w:val="Table Colorful 1"/>
    <w:basedOn w:val="89"/>
    <w:uiPriority w:val="0"/>
    <w:pPr>
      <w:spacing w:afterLines="50" w:line="300" w:lineRule="auto"/>
      <w:jc w:val="both"/>
    </w:pPr>
    <w:rPr>
      <w:rFonts w:ascii="Arial" w:hAnsi="Arial" w:eastAsia="宋体" w:cs="Times New Roman"/>
      <w:color w:val="FFFFFF"/>
    </w:rPr>
    <w:tblPr>
      <w:tblBorders>
        <w:top w:val="single" w:color="008080" w:sz="12" w:space="0"/>
        <w:left w:val="single" w:color="008080" w:sz="12" w:space="0"/>
        <w:bottom w:val="single" w:color="008080" w:sz="12" w:space="0"/>
        <w:right w:val="single" w:color="008080" w:sz="12" w:space="0"/>
        <w:insideH w:val="single" w:color="00FFFF" w:sz="6" w:space="0"/>
      </w:tblBorders>
    </w:tblPr>
    <w:tcPr>
      <w:shd w:val="solid" w:color="008080" w:fill="FFFFFF"/>
    </w:tcPr>
    <w:tblStylePr w:type="firstRow">
      <w:rPr>
        <w:b/>
        <w:bCs/>
        <w:i/>
        <w:iCs/>
      </w:rPr>
      <w:tblPr/>
      <w:tcPr>
        <w:tcBorders>
          <w:tl2br w:val="nil"/>
          <w:tr2bl w:val="nil"/>
        </w:tcBorders>
        <w:shd w:val="solid" w:color="000000" w:fill="FFFFFF"/>
      </w:tcPr>
    </w:tblStylePr>
    <w:tblStylePr w:type="firstCol">
      <w:rPr>
        <w:b/>
        <w:bCs/>
        <w:i/>
        <w:iCs/>
      </w:rPr>
      <w:tblPr/>
      <w:tcPr>
        <w:tcBorders>
          <w:tl2br w:val="nil"/>
          <w:tr2bl w:val="nil"/>
        </w:tcBorders>
        <w:shd w:val="solid" w:color="000080" w:fill="FFFFFF"/>
      </w:tcPr>
    </w:tblStylePr>
    <w:tblStylePr w:type="nwCell">
      <w:tblPr/>
      <w:tcPr>
        <w:tcBorders>
          <w:tl2br w:val="nil"/>
          <w:tr2bl w:val="nil"/>
        </w:tcBorders>
        <w:shd w:val="solid" w:color="000000" w:fill="FFFFFF"/>
      </w:tcPr>
    </w:tblStylePr>
    <w:tblStylePr w:type="swCell">
      <w:rPr>
        <w:b/>
        <w:bCs/>
        <w:i w:val="0"/>
        <w:iCs w:val="0"/>
      </w:rPr>
      <w:tblPr/>
      <w:tcPr>
        <w:tcBorders>
          <w:tl2br w:val="nil"/>
          <w:tr2bl w:val="nil"/>
        </w:tcBorders>
      </w:tcPr>
    </w:tblStylePr>
  </w:style>
  <w:style w:type="table" w:styleId="93">
    <w:name w:val="Table Colorful 2"/>
    <w:basedOn w:val="89"/>
    <w:uiPriority w:val="0"/>
    <w:pPr>
      <w:spacing w:afterLines="50" w:line="300" w:lineRule="auto"/>
      <w:jc w:val="both"/>
    </w:pPr>
    <w:rPr>
      <w:rFonts w:ascii="Arial" w:hAnsi="Arial" w:eastAsia="宋体" w:cs="Times New Roman"/>
    </w:rPr>
    <w:tblPr>
      <w:tblBorders>
        <w:bottom w:val="single" w:color="000000" w:sz="12" w:space="0"/>
      </w:tblBorders>
    </w:tblPr>
    <w:tcPr>
      <w:shd w:val="pct20" w:color="FFFF00" w:fill="FFFFFF"/>
    </w:tcPr>
    <w:tblStylePr w:type="firstRow">
      <w:rPr>
        <w:b/>
        <w:bCs/>
        <w:i/>
        <w:iCs/>
        <w:color w:val="FFFFFF"/>
      </w:rPr>
      <w:tblPr/>
      <w:tcPr>
        <w:tcBorders>
          <w:bottom w:val="single" w:color="000000" w:sz="12" w:space="0"/>
          <w:tl2br w:val="nil"/>
          <w:tr2bl w:val="nil"/>
        </w:tcBorders>
        <w:shd w:val="solid" w:color="800000" w:fill="FFFFFF"/>
      </w:tcPr>
    </w:tblStylePr>
    <w:tblStylePr w:type="firstCol">
      <w:rPr>
        <w:b/>
        <w:bCs/>
        <w:i/>
        <w:iCs/>
      </w:rPr>
      <w:tblPr/>
      <w:tcPr>
        <w:tcBorders>
          <w:tl2br w:val="nil"/>
          <w:tr2bl w:val="nil"/>
        </w:tcBorders>
      </w:tcPr>
    </w:tblStylePr>
    <w:tblStylePr w:type="lastCol">
      <w:tblPr/>
      <w:tcPr>
        <w:tcBorders>
          <w:tl2br w:val="nil"/>
          <w:tr2bl w:val="nil"/>
        </w:tcBorders>
        <w:shd w:val="solid" w:color="C0C0C0" w:fill="FFFFFF"/>
      </w:tcPr>
    </w:tblStylePr>
    <w:tblStylePr w:type="swCell">
      <w:rPr>
        <w:b/>
        <w:bCs/>
        <w:i w:val="0"/>
        <w:iCs w:val="0"/>
      </w:rPr>
      <w:tblPr/>
      <w:tcPr>
        <w:tcBorders>
          <w:tl2br w:val="nil"/>
          <w:tr2bl w:val="nil"/>
        </w:tcBorders>
      </w:tcPr>
    </w:tblStylePr>
  </w:style>
  <w:style w:type="table" w:styleId="94">
    <w:name w:val="Table Colorful 3"/>
    <w:basedOn w:val="89"/>
    <w:uiPriority w:val="0"/>
    <w:pPr>
      <w:spacing w:line="300" w:lineRule="auto"/>
    </w:pPr>
    <w:rPr>
      <w:rFonts w:ascii="Arial" w:hAnsi="Arial" w:eastAsia="宋体" w:cs="Times New Roman"/>
    </w:rPr>
    <w:tblPr>
      <w:tblBorders>
        <w:top w:val="single" w:color="000000" w:sz="18" w:space="0"/>
        <w:left w:val="single" w:color="000000" w:sz="18" w:space="0"/>
        <w:bottom w:val="single" w:color="000000" w:sz="18" w:space="0"/>
        <w:right w:val="single" w:color="000000" w:sz="18" w:space="0"/>
        <w:insideH w:val="single" w:color="C0C0C0" w:sz="6" w:space="0"/>
      </w:tblBorders>
    </w:tblPr>
    <w:tcPr>
      <w:shd w:val="pct25" w:color="008080" w:fill="FFFFFF"/>
    </w:tcPr>
    <w:tblStylePr w:type="firstRow">
      <w:tblPr/>
      <w:tcPr>
        <w:tcBorders>
          <w:bottom w:val="single" w:color="000000" w:sz="6" w:space="0"/>
          <w:tl2br w:val="nil"/>
          <w:tr2bl w:val="nil"/>
        </w:tcBorders>
        <w:shd w:val="solid" w:color="008080" w:fill="FFFFFF"/>
      </w:tcPr>
    </w:tblStylePr>
    <w:tblStylePr w:type="firstCol">
      <w:tblPr/>
      <w:tcPr>
        <w:tcBorders>
          <w:left w:val="single" w:color="000000" w:sz="36" w:space="0"/>
          <w:right w:val="single" w:color="000000" w:sz="6" w:space="0"/>
          <w:tl2br w:val="nil"/>
          <w:tr2bl w:val="nil"/>
        </w:tcBorders>
        <w:shd w:val="solid" w:color="008080" w:fill="FFFFFF"/>
      </w:tcPr>
    </w:tblStylePr>
    <w:tblStylePr w:type="nwCell">
      <w:rPr>
        <w:b/>
        <w:bCs/>
        <w:color w:val="FFFFFF"/>
      </w:rPr>
      <w:tblPr/>
      <w:tcPr>
        <w:tcBorders>
          <w:tl2br w:val="nil"/>
          <w:tr2bl w:val="nil"/>
        </w:tcBorders>
        <w:shd w:val="solid" w:color="000000" w:fill="FFFFFF"/>
      </w:tcPr>
    </w:tblStylePr>
  </w:style>
  <w:style w:type="table" w:styleId="95">
    <w:name w:val="Table Elegant"/>
    <w:basedOn w:val="89"/>
    <w:uiPriority w:val="0"/>
    <w:pPr>
      <w:spacing w:afterLines="50" w:line="300" w:lineRule="auto"/>
      <w:jc w:val="both"/>
    </w:pPr>
    <w:rPr>
      <w:rFonts w:ascii="Arial" w:hAnsi="Arial" w:eastAsia="宋体" w:cs="Times New Roman"/>
    </w:r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blPr/>
      <w:tcPr>
        <w:tcBorders>
          <w:tl2br w:val="nil"/>
          <w:tr2bl w:val="nil"/>
        </w:tcBorders>
      </w:tcPr>
    </w:tblStylePr>
  </w:style>
  <w:style w:type="table" w:styleId="96">
    <w:name w:val="Table Classic 1"/>
    <w:basedOn w:val="89"/>
    <w:uiPriority w:val="0"/>
    <w:pPr>
      <w:spacing w:afterLines="50" w:line="300" w:lineRule="auto"/>
      <w:jc w:val="both"/>
    </w:pPr>
    <w:rPr>
      <w:rFonts w:ascii="Arial" w:hAnsi="Arial" w:eastAsia="宋体" w:cs="Times New Roman"/>
    </w:rPr>
    <w:tblPr>
      <w:tblBorders>
        <w:top w:val="single" w:color="000000" w:sz="12" w:space="0"/>
        <w:bottom w:val="single" w:color="000000" w:sz="12" w:space="0"/>
      </w:tblBorders>
    </w:tblPr>
    <w:tcPr>
      <w:shd w:val="clear" w:color="auto" w:fill="auto"/>
    </w:tcPr>
    <w:tblStylePr w:type="firstRow">
      <w:rPr>
        <w:i/>
        <w:iCs/>
      </w:rPr>
      <w:tblPr/>
      <w:tcPr>
        <w:tcBorders>
          <w:bottom w:val="single" w:color="000000" w:sz="6" w:space="0"/>
          <w:tl2br w:val="nil"/>
          <w:tr2bl w:val="nil"/>
        </w:tcBorders>
      </w:tcPr>
    </w:tblStylePr>
    <w:tblStylePr w:type="lastRow">
      <w:rPr>
        <w:color w:val="auto"/>
      </w:rPr>
      <w:tblPr/>
      <w:tcPr>
        <w:tcBorders>
          <w:top w:val="single" w:color="000000" w:sz="6" w:space="0"/>
          <w:tl2br w:val="nil"/>
          <w:tr2bl w:val="nil"/>
        </w:tcBorders>
      </w:tcPr>
    </w:tblStylePr>
    <w:tblStylePr w:type="firstCol">
      <w:tblPr/>
      <w:tcPr>
        <w:tcBorders>
          <w:right w:val="single" w:color="000000" w:sz="6" w:space="0"/>
          <w:tl2br w:val="nil"/>
          <w:tr2bl w:val="nil"/>
        </w:tcBorders>
      </w:tcPr>
    </w:tblStylePr>
    <w:tblStylePr w:type="neCell">
      <w:rPr>
        <w:b/>
        <w:bCs/>
        <w:i w:val="0"/>
        <w:iCs w:val="0"/>
      </w:rPr>
      <w:tblPr/>
      <w:tcPr>
        <w:tcBorders>
          <w:tl2br w:val="nil"/>
          <w:tr2bl w:val="nil"/>
        </w:tcBorders>
      </w:tcPr>
    </w:tblStylePr>
    <w:tblStylePr w:type="swCell">
      <w:rPr>
        <w:b/>
        <w:bCs/>
      </w:rPr>
      <w:tblPr/>
      <w:tcPr>
        <w:tcBorders>
          <w:tl2br w:val="nil"/>
          <w:tr2bl w:val="nil"/>
        </w:tcBorders>
      </w:tcPr>
    </w:tblStylePr>
  </w:style>
  <w:style w:type="table" w:styleId="97">
    <w:name w:val="Table Classic 2"/>
    <w:basedOn w:val="89"/>
    <w:uiPriority w:val="0"/>
    <w:pPr>
      <w:spacing w:afterLines="50" w:line="300" w:lineRule="auto"/>
      <w:jc w:val="both"/>
    </w:pPr>
    <w:rPr>
      <w:rFonts w:ascii="Arial" w:hAnsi="Arial" w:eastAsia="宋体" w:cs="Times New Roman"/>
    </w:rPr>
    <w:tblPr>
      <w:tblBorders>
        <w:top w:val="single" w:color="000000" w:sz="12" w:space="0"/>
        <w:bottom w:val="single" w:color="000000" w:sz="12" w:space="0"/>
      </w:tblBorders>
    </w:tblPr>
    <w:tcPr>
      <w:shd w:val="clear" w:color="auto" w:fill="auto"/>
    </w:tcPr>
    <w:tblStylePr w:type="firstRow">
      <w:rPr>
        <w:color w:val="FFFFFF"/>
      </w:rPr>
      <w:tblPr/>
      <w:tcPr>
        <w:tcBorders>
          <w:bottom w:val="single" w:color="000000" w:sz="6" w:space="0"/>
          <w:tl2br w:val="nil"/>
          <w:tr2bl w:val="nil"/>
        </w:tcBorders>
        <w:shd w:val="solid" w:color="800080" w:fill="FFFFFF"/>
      </w:tcPr>
    </w:tblStylePr>
    <w:tblStylePr w:type="lastRow">
      <w:tblPr/>
      <w:tcPr>
        <w:tcBorders>
          <w:top w:val="single" w:color="000000" w:sz="6" w:space="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styleId="98">
    <w:name w:val="Table Classic 3"/>
    <w:basedOn w:val="89"/>
    <w:uiPriority w:val="0"/>
    <w:pPr>
      <w:spacing w:afterLines="50" w:line="300" w:lineRule="auto"/>
      <w:jc w:val="both"/>
    </w:pPr>
    <w:rPr>
      <w:rFonts w:ascii="Arial" w:hAnsi="Arial" w:eastAsia="宋体" w:cs="Times New Roman"/>
      <w:color w:val="000080"/>
    </w:rPr>
    <w:tblPr>
      <w:tblBorders>
        <w:top w:val="single" w:color="000000" w:sz="12" w:space="0"/>
        <w:left w:val="single" w:color="000000" w:sz="12" w:space="0"/>
        <w:bottom w:val="single" w:color="000000" w:sz="12" w:space="0"/>
        <w:right w:val="single" w:color="000000" w:sz="12" w:space="0"/>
      </w:tblBorders>
    </w:tblPr>
    <w:tcPr>
      <w:shd w:val="solid" w:color="C0C0C0" w:fill="FFFFFF"/>
    </w:tcPr>
    <w:tblStylePr w:type="firstRow">
      <w:rPr>
        <w:b/>
        <w:bCs/>
        <w:i/>
        <w:iCs/>
        <w:color w:val="FFFFFF"/>
      </w:rPr>
      <w:tblPr/>
      <w:tcPr>
        <w:tcBorders>
          <w:bottom w:val="single" w:color="000000" w:sz="6" w:space="0"/>
          <w:tl2br w:val="nil"/>
          <w:tr2bl w:val="nil"/>
        </w:tcBorders>
        <w:shd w:val="solid" w:color="000080" w:fill="FFFFFF"/>
      </w:tcPr>
    </w:tblStylePr>
    <w:tblStylePr w:type="lastRow">
      <w:rPr>
        <w:color w:val="000080"/>
      </w:rPr>
      <w:tblPr/>
      <w:tcPr>
        <w:tcBorders>
          <w:top w:val="single" w:color="000000" w:sz="12" w:space="0"/>
          <w:tl2br w:val="nil"/>
          <w:tr2bl w:val="nil"/>
        </w:tcBorders>
        <w:shd w:val="solid" w:color="FFFFFF" w:fill="FFFFFF"/>
      </w:tcPr>
    </w:tblStylePr>
    <w:tblStylePr w:type="firstCol">
      <w:rPr>
        <w:b/>
        <w:bCs/>
        <w:color w:val="000000"/>
      </w:rPr>
      <w:tblPr/>
      <w:tcPr>
        <w:tcBorders>
          <w:tl2br w:val="nil"/>
          <w:tr2bl w:val="nil"/>
        </w:tcBorders>
      </w:tcPr>
    </w:tblStylePr>
  </w:style>
  <w:style w:type="table" w:styleId="99">
    <w:name w:val="Table Classic 4"/>
    <w:basedOn w:val="89"/>
    <w:uiPriority w:val="0"/>
    <w:pPr>
      <w:spacing w:afterLines="50" w:line="300" w:lineRule="auto"/>
      <w:jc w:val="both"/>
    </w:pPr>
    <w:rPr>
      <w:rFonts w:ascii="Arial" w:hAnsi="Arial" w:eastAsia="宋体" w:cs="Times New Roman"/>
    </w:rPr>
    <w:tblPr>
      <w:tblBorders>
        <w:top w:val="single" w:color="000000" w:sz="12" w:space="0"/>
        <w:left w:val="single" w:color="000000" w:sz="6" w:space="0"/>
        <w:bottom w:val="single" w:color="000000" w:sz="12" w:space="0"/>
        <w:right w:val="single" w:color="000000" w:sz="6" w:space="0"/>
      </w:tblBorders>
    </w:tblPr>
    <w:tcPr>
      <w:shd w:val="clear" w:color="auto" w:fill="auto"/>
    </w:tcPr>
    <w:tblStylePr w:type="firstRow">
      <w:rPr>
        <w:b/>
        <w:bCs/>
        <w:i/>
        <w:iCs/>
        <w:color w:val="FFFFFF"/>
      </w:rPr>
      <w:tblPr/>
      <w:tcPr>
        <w:tcBorders>
          <w:bottom w:val="single" w:color="000000" w:sz="6" w:space="0"/>
          <w:tl2br w:val="nil"/>
          <w:tr2bl w:val="nil"/>
        </w:tcBorders>
        <w:shd w:val="pct50" w:color="000080" w:fill="FFFFFF"/>
      </w:tcPr>
    </w:tblStylePr>
    <w:tblStylePr w:type="lastRow">
      <w:rPr>
        <w:color w:val="000080"/>
      </w:rPr>
      <w:tblPr/>
      <w:tcPr>
        <w:tcBorders>
          <w:bottom w:val="single" w:color="000000" w:sz="6" w:space="0"/>
          <w:tl2br w:val="nil"/>
          <w:tr2bl w:val="nil"/>
        </w:tcBorders>
        <w:shd w:val="pct50" w:color="000000" w:fill="FFFFFF"/>
      </w:tcPr>
    </w:tblStylePr>
    <w:tblStylePr w:type="firstCol">
      <w:rPr>
        <w:b/>
        <w:bCs/>
      </w:rPr>
      <w:tblPr/>
      <w:tcPr>
        <w:tcBorders>
          <w:tl2br w:val="nil"/>
          <w:tr2bl w:val="nil"/>
        </w:tcBorders>
      </w:tcPr>
    </w:tblStylePr>
    <w:tblStylePr w:type="nwCell">
      <w:rPr>
        <w:b/>
        <w:bCs/>
      </w:rPr>
      <w:tblPr/>
      <w:tcPr>
        <w:tcBorders>
          <w:tl2br w:val="nil"/>
          <w:tr2bl w:val="nil"/>
        </w:tcBorders>
      </w:tcPr>
    </w:tblStylePr>
    <w:tblStylePr w:type="swCell">
      <w:rPr>
        <w:color w:val="000080"/>
      </w:rPr>
      <w:tblPr/>
      <w:tcPr>
        <w:tcBorders>
          <w:tl2br w:val="nil"/>
          <w:tr2bl w:val="nil"/>
        </w:tcBorders>
      </w:tcPr>
    </w:tblStylePr>
  </w:style>
  <w:style w:type="table" w:styleId="100">
    <w:name w:val="Table Simple 1"/>
    <w:basedOn w:val="89"/>
    <w:uiPriority w:val="0"/>
    <w:pPr>
      <w:spacing w:afterLines="50" w:line="300" w:lineRule="auto"/>
      <w:jc w:val="both"/>
    </w:pPr>
    <w:rPr>
      <w:rFonts w:ascii="Arial" w:hAnsi="Arial" w:eastAsia="宋体" w:cs="Times New Roman"/>
    </w:rPr>
    <w:tblPr>
      <w:tblBorders>
        <w:top w:val="single" w:color="008000" w:sz="12" w:space="0"/>
        <w:bottom w:val="single" w:color="008000" w:sz="12" w:space="0"/>
      </w:tblBorders>
    </w:tblPr>
    <w:tcPr>
      <w:shd w:val="clear" w:color="auto" w:fill="auto"/>
    </w:tcPr>
    <w:tblStylePr w:type="firstRow">
      <w:tblPr/>
      <w:tcPr>
        <w:tcBorders>
          <w:bottom w:val="single" w:color="008000" w:sz="6" w:space="0"/>
          <w:tl2br w:val="nil"/>
          <w:tr2bl w:val="nil"/>
        </w:tcBorders>
      </w:tcPr>
    </w:tblStylePr>
    <w:tblStylePr w:type="lastRow">
      <w:tblPr/>
      <w:tcPr>
        <w:tcBorders>
          <w:top w:val="single" w:color="008000" w:sz="6" w:space="0"/>
          <w:tl2br w:val="nil"/>
          <w:tr2bl w:val="nil"/>
        </w:tcBorders>
      </w:tcPr>
    </w:tblStylePr>
  </w:style>
  <w:style w:type="table" w:styleId="101">
    <w:name w:val="Table Simple 2"/>
    <w:basedOn w:val="89"/>
    <w:uiPriority w:val="0"/>
    <w:pPr>
      <w:spacing w:afterLines="50" w:line="300" w:lineRule="auto"/>
      <w:jc w:val="both"/>
    </w:pPr>
    <w:rPr>
      <w:rFonts w:ascii="Arial" w:hAnsi="Arial" w:eastAsia="宋体" w:cs="Times New Roman"/>
    </w:rPr>
    <w:tblPr/>
    <w:tblStylePr w:type="firstRow">
      <w:rPr>
        <w:b/>
        <w:bCs/>
      </w:rPr>
      <w:tblPr/>
      <w:tcPr>
        <w:tcBorders>
          <w:bottom w:val="single" w:color="000000" w:sz="12" w:space="0"/>
          <w:tl2br w:val="nil"/>
          <w:tr2bl w:val="nil"/>
        </w:tcBorders>
      </w:tcPr>
    </w:tblStylePr>
    <w:tblStylePr w:type="lastRow">
      <w:rPr>
        <w:b/>
        <w:bCs/>
        <w:color w:val="auto"/>
      </w:rPr>
      <w:tblPr/>
      <w:tcPr>
        <w:tcBorders>
          <w:top w:val="single" w:color="000000" w:sz="6" w:space="0"/>
          <w:tl2br w:val="nil"/>
          <w:tr2bl w:val="nil"/>
        </w:tcBorders>
      </w:tcPr>
    </w:tblStylePr>
    <w:tblStylePr w:type="firstCol">
      <w:rPr>
        <w:b/>
        <w:bCs/>
      </w:rPr>
      <w:tblPr/>
      <w:tcPr>
        <w:tcBorders>
          <w:right w:val="single" w:color="000000" w:sz="12" w:space="0"/>
          <w:tl2br w:val="nil"/>
          <w:tr2bl w:val="nil"/>
        </w:tcBorders>
      </w:tcPr>
    </w:tblStylePr>
    <w:tblStylePr w:type="lastCol">
      <w:rPr>
        <w:b/>
        <w:bCs/>
      </w:rPr>
      <w:tblPr/>
      <w:tcPr>
        <w:tcBorders>
          <w:left w:val="single" w:color="000000" w:sz="6" w:space="0"/>
          <w:tl2br w:val="nil"/>
          <w:tr2bl w:val="nil"/>
        </w:tcBorders>
      </w:tcPr>
    </w:tblStylePr>
    <w:tblStylePr w:type="neCell">
      <w:rPr>
        <w:b/>
        <w:bCs/>
      </w:rPr>
      <w:tblPr/>
      <w:tcPr>
        <w:tcBorders>
          <w:left w:val="nil"/>
          <w:tl2br w:val="nil"/>
          <w:tr2bl w:val="nil"/>
        </w:tcBorders>
      </w:tcPr>
    </w:tblStylePr>
    <w:tblStylePr w:type="swCell">
      <w:rPr>
        <w:b/>
        <w:bCs/>
      </w:rPr>
      <w:tblPr/>
      <w:tcPr>
        <w:tcBorders>
          <w:top w:val="nil"/>
          <w:tl2br w:val="nil"/>
          <w:tr2bl w:val="nil"/>
        </w:tcBorders>
      </w:tcPr>
    </w:tblStylePr>
  </w:style>
  <w:style w:type="table" w:styleId="102">
    <w:name w:val="Table Simple 3"/>
    <w:basedOn w:val="89"/>
    <w:uiPriority w:val="0"/>
    <w:pPr>
      <w:spacing w:afterLines="50" w:line="300" w:lineRule="auto"/>
      <w:jc w:val="both"/>
    </w:pPr>
    <w:rPr>
      <w:rFonts w:ascii="Arial" w:hAnsi="Arial" w:eastAsia="宋体" w:cs="Times New Roman"/>
    </w:rPr>
    <w:tblPr>
      <w:tblBorders>
        <w:top w:val="single" w:color="000000" w:sz="12" w:space="0"/>
        <w:left w:val="single" w:color="000000" w:sz="12" w:space="0"/>
        <w:bottom w:val="single" w:color="000000" w:sz="12" w:space="0"/>
        <w:right w:val="single" w:color="000000" w:sz="12" w:space="0"/>
      </w:tblBorders>
    </w:tblPr>
    <w:tcPr>
      <w:shd w:val="clear" w:color="auto" w:fill="auto"/>
    </w:tcPr>
    <w:tblStylePr w:type="firstRow">
      <w:rPr>
        <w:b/>
        <w:bCs/>
        <w:color w:val="FFFFFF"/>
      </w:rPr>
      <w:tblPr/>
      <w:tcPr>
        <w:tcBorders>
          <w:tl2br w:val="nil"/>
          <w:tr2bl w:val="nil"/>
        </w:tcBorders>
        <w:shd w:val="solid" w:color="000000" w:fill="FFFFFF"/>
      </w:tcPr>
    </w:tblStylePr>
  </w:style>
  <w:style w:type="table" w:styleId="103">
    <w:name w:val="Table Subtle 1"/>
    <w:basedOn w:val="89"/>
    <w:uiPriority w:val="0"/>
    <w:pPr>
      <w:spacing w:afterLines="50" w:line="300" w:lineRule="auto"/>
      <w:jc w:val="both"/>
    </w:pPr>
    <w:rPr>
      <w:rFonts w:ascii="Arial" w:hAnsi="Arial" w:eastAsia="宋体" w:cs="Times New Roman"/>
    </w:rPr>
    <w:tblPr>
      <w:tblStyleRowBandSize w:val="1"/>
    </w:tblPr>
    <w:tblStylePr w:type="firstRow">
      <w:tblPr/>
      <w:tcPr>
        <w:tcBorders>
          <w:top w:val="single" w:color="000000" w:sz="6" w:space="0"/>
          <w:bottom w:val="single" w:color="000000" w:sz="12" w:space="0"/>
          <w:tl2br w:val="nil"/>
          <w:tr2bl w:val="nil"/>
        </w:tcBorders>
      </w:tcPr>
    </w:tblStylePr>
    <w:tblStylePr w:type="lastRow">
      <w:tblPr/>
      <w:tcPr>
        <w:tcBorders>
          <w:top w:val="single" w:color="000000" w:sz="12" w:space="0"/>
          <w:tl2br w:val="nil"/>
          <w:tr2bl w:val="nil"/>
        </w:tcBorders>
        <w:shd w:val="pct25" w:color="800080" w:fill="FFFFFF"/>
      </w:tcPr>
    </w:tblStylePr>
    <w:tblStylePr w:type="firstCol">
      <w:tblPr/>
      <w:tcPr>
        <w:tcBorders>
          <w:right w:val="single" w:color="000000" w:sz="12" w:space="0"/>
          <w:tl2br w:val="nil"/>
          <w:tr2bl w:val="nil"/>
        </w:tcBorders>
      </w:tcPr>
    </w:tblStylePr>
    <w:tblStylePr w:type="lastCol">
      <w:tblPr/>
      <w:tcPr>
        <w:tcBorders>
          <w:left w:val="single" w:color="000000" w:sz="12" w:space="0"/>
          <w:tl2br w:val="nil"/>
          <w:tr2bl w:val="nil"/>
        </w:tcBorders>
      </w:tcPr>
    </w:tblStylePr>
    <w:tblStylePr w:type="band1Horz">
      <w:tblPr/>
      <w:tcPr>
        <w:tcBorders>
          <w:bottom w:val="single" w:color="000000" w:sz="6" w:space="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04">
    <w:name w:val="Table Subtle 2"/>
    <w:basedOn w:val="89"/>
    <w:uiPriority w:val="0"/>
    <w:pPr>
      <w:spacing w:afterLines="50" w:line="300" w:lineRule="auto"/>
      <w:jc w:val="both"/>
    </w:pPr>
    <w:rPr>
      <w:rFonts w:ascii="Arial" w:hAnsi="Arial" w:eastAsia="宋体" w:cs="Times New Roman"/>
    </w:rPr>
    <w:tblPr>
      <w:tblBorders>
        <w:left w:val="single" w:color="000000" w:sz="6" w:space="0"/>
        <w:right w:val="single" w:color="000000" w:sz="6" w:space="0"/>
      </w:tblBorders>
    </w:tblPr>
    <w:tblStylePr w:type="firstRow">
      <w:tblPr/>
      <w:tcPr>
        <w:tcBorders>
          <w:bottom w:val="single" w:color="000000" w:sz="12" w:space="0"/>
          <w:tl2br w:val="nil"/>
          <w:tr2bl w:val="nil"/>
        </w:tcBorders>
      </w:tcPr>
    </w:tblStylePr>
    <w:tblStylePr w:type="lastRow">
      <w:tblPr/>
      <w:tcPr>
        <w:tcBorders>
          <w:top w:val="single" w:color="000000" w:sz="12" w:space="0"/>
          <w:tl2br w:val="nil"/>
          <w:tr2bl w:val="nil"/>
        </w:tcBorders>
      </w:tcPr>
    </w:tblStylePr>
    <w:tblStylePr w:type="firstCol">
      <w:tblPr/>
      <w:tcPr>
        <w:tcBorders>
          <w:right w:val="single" w:color="000000" w:sz="12" w:space="0"/>
          <w:tl2br w:val="nil"/>
          <w:tr2bl w:val="nil"/>
        </w:tcBorders>
        <w:shd w:val="pct25" w:color="008000" w:fill="FFFFFF"/>
      </w:tcPr>
    </w:tblStylePr>
    <w:tblStylePr w:type="lastCol">
      <w:tblPr/>
      <w:tcPr>
        <w:tcBorders>
          <w:left w:val="single" w:color="000000" w:sz="12" w:space="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05">
    <w:name w:val="Table 3D effects 1"/>
    <w:basedOn w:val="89"/>
    <w:uiPriority w:val="0"/>
    <w:pPr>
      <w:spacing w:afterLines="50" w:line="300" w:lineRule="auto"/>
      <w:jc w:val="both"/>
    </w:pPr>
    <w:rPr>
      <w:rFonts w:ascii="Arial" w:hAnsi="Arial" w:eastAsia="宋体" w:cs="Times New Roman"/>
    </w:rPr>
    <w:tblPr/>
    <w:tcPr>
      <w:shd w:val="solid" w:color="C0C0C0" w:fill="FFFFFF"/>
    </w:tcPr>
    <w:tblStylePr w:type="firstRow">
      <w:rPr>
        <w:b/>
        <w:bCs/>
        <w:color w:val="800080"/>
      </w:rPr>
      <w:tblPr/>
      <w:tcPr>
        <w:tcBorders>
          <w:bottom w:val="single" w:color="808080" w:sz="6" w:space="0"/>
          <w:tl2br w:val="nil"/>
          <w:tr2bl w:val="nil"/>
        </w:tcBorders>
      </w:tcPr>
    </w:tblStylePr>
    <w:tblStylePr w:type="lastRow">
      <w:tblPr/>
      <w:tcPr>
        <w:tcBorders>
          <w:top w:val="single" w:color="FFFFFF" w:sz="6" w:space="0"/>
          <w:tl2br w:val="nil"/>
          <w:tr2bl w:val="nil"/>
        </w:tcBorders>
      </w:tcPr>
    </w:tblStylePr>
    <w:tblStylePr w:type="firstCol">
      <w:rPr>
        <w:b/>
        <w:bCs/>
      </w:rPr>
      <w:tblPr/>
      <w:tcPr>
        <w:tcBorders>
          <w:right w:val="single" w:color="808080" w:sz="6" w:space="0"/>
          <w:tl2br w:val="nil"/>
          <w:tr2bl w:val="nil"/>
        </w:tcBorders>
      </w:tcPr>
    </w:tblStylePr>
    <w:tblStylePr w:type="lastCol">
      <w:tblPr/>
      <w:tcPr>
        <w:tcBorders>
          <w:left w:val="single" w:color="FFFFFF" w:sz="6" w:space="0"/>
          <w:tl2br w:val="nil"/>
          <w:tr2bl w:val="nil"/>
        </w:tcBorders>
      </w:tcPr>
    </w:tblStylePr>
    <w:tblStylePr w:type="neCell">
      <w:tblPr/>
      <w:tcPr>
        <w:tcBorders>
          <w:left w:val="nil"/>
          <w:bottom w:val="nil"/>
          <w:tl2br w:val="nil"/>
          <w:tr2bl w:val="nil"/>
        </w:tcBorders>
      </w:tcPr>
    </w:tblStylePr>
    <w:tblStylePr w:type="nwCell">
      <w:tblPr/>
      <w:tcPr>
        <w:tcBorders>
          <w:bottom w:val="nil"/>
          <w:right w:val="nil"/>
          <w:tl2br w:val="nil"/>
          <w:tr2bl w:val="nil"/>
        </w:tcBorders>
      </w:tcPr>
    </w:tblStylePr>
    <w:tblStylePr w:type="seCell">
      <w:tblPr/>
      <w:tcPr>
        <w:tcBorders>
          <w:top w:val="nil"/>
          <w:left w:val="nil"/>
          <w:tl2br w:val="nil"/>
          <w:tr2bl w:val="nil"/>
        </w:tcBorders>
      </w:tcPr>
    </w:tblStylePr>
    <w:tblStylePr w:type="swCell">
      <w:rPr>
        <w:color w:val="000080"/>
      </w:rPr>
      <w:tblPr/>
      <w:tcPr>
        <w:tcBorders>
          <w:top w:val="nil"/>
          <w:right w:val="nil"/>
          <w:tl2br w:val="nil"/>
          <w:tr2bl w:val="nil"/>
        </w:tcBorders>
      </w:tcPr>
    </w:tblStylePr>
  </w:style>
  <w:style w:type="table" w:styleId="106">
    <w:name w:val="Table 3D effects 2"/>
    <w:basedOn w:val="89"/>
    <w:uiPriority w:val="0"/>
    <w:pPr>
      <w:spacing w:afterLines="50" w:line="300" w:lineRule="auto"/>
      <w:jc w:val="both"/>
    </w:pPr>
    <w:rPr>
      <w:rFonts w:ascii="Arial" w:hAnsi="Arial" w:eastAsia="宋体" w:cs="Times New Roman"/>
    </w:rPr>
    <w:tblPr>
      <w:tblStyleRowBandSize w:val="1"/>
    </w:tblPr>
    <w:tcPr>
      <w:shd w:val="solid" w:color="C0C0C0" w:fill="FFFFFF"/>
    </w:tcPr>
    <w:tblStylePr w:type="firstRow">
      <w:rPr>
        <w:b/>
        <w:bCs/>
      </w:rPr>
      <w:tblPr/>
      <w:tcPr>
        <w:tcBorders>
          <w:tl2br w:val="nil"/>
          <w:tr2bl w:val="nil"/>
        </w:tcBorders>
      </w:tcPr>
    </w:tblStylePr>
    <w:tblStylePr w:type="firstCol">
      <w:tblPr/>
      <w:tcPr>
        <w:tcBorders>
          <w:top w:val="nil"/>
          <w:bottom w:val="nil"/>
          <w:right w:val="single" w:color="808080" w:sz="6" w:space="0"/>
          <w:tl2br w:val="nil"/>
          <w:tr2bl w:val="nil"/>
        </w:tcBorders>
      </w:tcPr>
    </w:tblStylePr>
    <w:tblStylePr w:type="lastCol">
      <w:tblPr/>
      <w:tcPr>
        <w:tcBorders>
          <w:right w:val="single" w:color="FFFFFF" w:sz="6" w:space="0"/>
          <w:tl2br w:val="nil"/>
          <w:tr2bl w:val="nil"/>
        </w:tcBorders>
      </w:tcPr>
    </w:tblStylePr>
    <w:tblStylePr w:type="band1Horz">
      <w:tblPr/>
      <w:tcPr>
        <w:tcBorders>
          <w:top w:val="single" w:color="808080" w:sz="6" w:space="0"/>
          <w:bottom w:val="single" w:color="FFFFFF" w:sz="6" w:space="0"/>
          <w:tl2br w:val="nil"/>
          <w:tr2bl w:val="nil"/>
        </w:tcBorders>
      </w:tcPr>
    </w:tblStylePr>
    <w:tblStylePr w:type="swCell">
      <w:rPr>
        <w:b/>
        <w:bCs/>
      </w:rPr>
      <w:tblPr/>
      <w:tcPr>
        <w:tcBorders>
          <w:tl2br w:val="nil"/>
          <w:tr2bl w:val="nil"/>
        </w:tcBorders>
      </w:tcPr>
    </w:tblStylePr>
  </w:style>
  <w:style w:type="table" w:styleId="107">
    <w:name w:val="Table 3D effects 3"/>
    <w:basedOn w:val="89"/>
    <w:uiPriority w:val="0"/>
    <w:pPr>
      <w:spacing w:afterLines="50" w:line="300" w:lineRule="auto"/>
      <w:jc w:val="both"/>
    </w:pPr>
    <w:rPr>
      <w:rFonts w:ascii="Arial" w:hAnsi="Arial" w:eastAsia="宋体" w:cs="Times New Roman"/>
    </w:rPr>
    <w:tblPr>
      <w:tblStyleRowBandSize w:val="1"/>
      <w:tblStyleColBandSize w:val="1"/>
    </w:tblPr>
    <w:tblStylePr w:type="firstRow">
      <w:rPr>
        <w:b/>
        <w:bCs/>
      </w:rPr>
      <w:tblPr/>
      <w:tcPr>
        <w:tcBorders>
          <w:tl2br w:val="nil"/>
          <w:tr2bl w:val="nil"/>
        </w:tcBorders>
      </w:tcPr>
    </w:tblStylePr>
    <w:tblStylePr w:type="firstCol">
      <w:tblPr/>
      <w:tcPr>
        <w:tcBorders>
          <w:top w:val="nil"/>
          <w:bottom w:val="nil"/>
          <w:right w:val="single" w:color="808080" w:sz="6" w:space="0"/>
          <w:tl2br w:val="nil"/>
          <w:tr2bl w:val="nil"/>
        </w:tcBorders>
      </w:tcPr>
    </w:tblStylePr>
    <w:tblStylePr w:type="lastCol">
      <w:tblPr/>
      <w:tcPr>
        <w:tcBorders>
          <w:right w:val="single" w:color="FFFFFF" w:sz="6" w:space="0"/>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color="808080" w:sz="6" w:space="0"/>
          <w:bottom w:val="single" w:color="FFFFFF" w:sz="6" w:space="0"/>
          <w:tl2br w:val="nil"/>
          <w:tr2bl w:val="nil"/>
        </w:tcBorders>
      </w:tcPr>
    </w:tblStylePr>
    <w:tblStylePr w:type="swCell">
      <w:rPr>
        <w:b/>
        <w:bCs/>
      </w:rPr>
      <w:tblPr/>
      <w:tcPr>
        <w:tcBorders>
          <w:tl2br w:val="nil"/>
          <w:tr2bl w:val="nil"/>
        </w:tcBorders>
      </w:tcPr>
    </w:tblStylePr>
  </w:style>
  <w:style w:type="table" w:styleId="108">
    <w:name w:val="Table List 1"/>
    <w:basedOn w:val="89"/>
    <w:uiPriority w:val="0"/>
    <w:pPr>
      <w:spacing w:afterLines="50" w:line="300" w:lineRule="auto"/>
      <w:jc w:val="both"/>
    </w:pPr>
    <w:rPr>
      <w:rFonts w:ascii="Arial" w:hAnsi="Arial" w:eastAsia="宋体" w:cs="Times New Roman"/>
    </w:rPr>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blPr/>
      <w:tcPr>
        <w:tcBorders>
          <w:bottom w:val="single" w:color="000000" w:sz="6" w:space="0"/>
          <w:tl2br w:val="nil"/>
          <w:tr2bl w:val="nil"/>
        </w:tcBorders>
        <w:shd w:val="solid" w:color="C0C0C0" w:fill="FFFFFF"/>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109">
    <w:name w:val="Table List 2"/>
    <w:basedOn w:val="89"/>
    <w:uiPriority w:val="0"/>
    <w:pPr>
      <w:spacing w:afterLines="50" w:line="300" w:lineRule="auto"/>
      <w:jc w:val="both"/>
    </w:pPr>
    <w:rPr>
      <w:rFonts w:ascii="Arial" w:hAnsi="Arial" w:eastAsia="宋体" w:cs="Times New Roman"/>
    </w:rPr>
    <w:tblPr>
      <w:tblBorders>
        <w:bottom w:val="single" w:color="808080" w:sz="12" w:space="0"/>
      </w:tblBorders>
    </w:tblPr>
    <w:tblStylePr w:type="firstRow">
      <w:rPr>
        <w:b/>
        <w:bCs/>
        <w:color w:val="FFFFFF"/>
      </w:rPr>
      <w:tblPr/>
      <w:tcPr>
        <w:tcBorders>
          <w:bottom w:val="single" w:color="000000" w:sz="6" w:space="0"/>
          <w:tl2br w:val="nil"/>
          <w:tr2bl w:val="nil"/>
        </w:tcBorders>
        <w:shd w:val="pct75" w:color="008080" w:fill="008000"/>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pct20" w:color="00FF0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110">
    <w:name w:val="Table List 3"/>
    <w:basedOn w:val="89"/>
    <w:uiPriority w:val="0"/>
    <w:pPr>
      <w:spacing w:afterLines="50" w:line="300" w:lineRule="auto"/>
      <w:jc w:val="both"/>
    </w:pPr>
    <w:rPr>
      <w:rFonts w:ascii="Arial" w:hAnsi="Arial" w:eastAsia="宋体" w:cs="Times New Roman"/>
    </w:rPr>
    <w:tblPr>
      <w:tblBorders>
        <w:top w:val="single" w:color="000000" w:sz="12" w:space="0"/>
        <w:bottom w:val="single" w:color="000000" w:sz="12" w:space="0"/>
        <w:insideH w:val="single" w:color="000000" w:sz="6" w:space="0"/>
      </w:tblBorders>
    </w:tblPr>
    <w:tcPr>
      <w:shd w:val="clear" w:color="auto" w:fill="auto"/>
    </w:tcPr>
    <w:tblStylePr w:type="firstRow">
      <w:rPr>
        <w:b/>
        <w:bCs/>
        <w:color w:val="000080"/>
      </w:rPr>
      <w:tblPr/>
      <w:tcPr>
        <w:tcBorders>
          <w:bottom w:val="single" w:color="000000" w:sz="12" w:space="0"/>
          <w:tl2br w:val="nil"/>
          <w:tr2bl w:val="nil"/>
        </w:tcBorders>
      </w:tcPr>
    </w:tblStylePr>
    <w:tblStylePr w:type="lastRow">
      <w:tblPr/>
      <w:tcPr>
        <w:tcBorders>
          <w:top w:val="single" w:color="000000" w:sz="12" w:space="0"/>
          <w:tl2br w:val="nil"/>
          <w:tr2bl w:val="nil"/>
        </w:tcBorders>
      </w:tcPr>
    </w:tblStylePr>
    <w:tblStylePr w:type="swCell">
      <w:rPr>
        <w:i/>
        <w:iCs/>
        <w:color w:val="000080"/>
      </w:rPr>
      <w:tblPr/>
      <w:tcPr>
        <w:tcBorders>
          <w:tl2br w:val="nil"/>
          <w:tr2bl w:val="nil"/>
        </w:tcBorders>
      </w:tcPr>
    </w:tblStylePr>
  </w:style>
  <w:style w:type="table" w:styleId="111">
    <w:name w:val="Table List 4"/>
    <w:basedOn w:val="89"/>
    <w:uiPriority w:val="0"/>
    <w:pPr>
      <w:widowControl w:val="0"/>
      <w:jc w:val="both"/>
    </w:pPr>
    <w:rPr>
      <w:rFonts w:ascii="Times New Roman" w:hAnsi="Times New Roman" w:eastAsia="宋体" w:cs="Times New Roman"/>
    </w:rPr>
    <w:tblPr>
      <w:tblBorders>
        <w:top w:val="single" w:color="000000" w:sz="12" w:space="0"/>
        <w:left w:val="single" w:color="000000" w:sz="12" w:space="0"/>
        <w:bottom w:val="single" w:color="000000" w:sz="12" w:space="0"/>
        <w:right w:val="single" w:color="000000" w:sz="12" w:space="0"/>
        <w:insideH w:val="single" w:color="000000" w:sz="6" w:space="0"/>
      </w:tblBorders>
    </w:tblPr>
    <w:tcPr>
      <w:shd w:val="clear" w:color="auto" w:fill="auto"/>
    </w:tcPr>
    <w:tblStylePr w:type="firstRow">
      <w:rPr>
        <w:b/>
        <w:bCs/>
        <w:color w:val="FFFFFF"/>
      </w:rPr>
      <w:tblPr/>
      <w:tcPr>
        <w:tcBorders>
          <w:bottom w:val="single" w:color="000000" w:sz="12" w:space="0"/>
          <w:tl2br w:val="nil"/>
          <w:tr2bl w:val="nil"/>
        </w:tcBorders>
        <w:shd w:val="solid" w:color="808080" w:fill="FFFFFF"/>
      </w:tcPr>
    </w:tblStylePr>
  </w:style>
  <w:style w:type="table" w:styleId="112">
    <w:name w:val="Table List 5"/>
    <w:basedOn w:val="89"/>
    <w:uiPriority w:val="0"/>
    <w:pPr>
      <w:spacing w:afterLines="50" w:line="300" w:lineRule="auto"/>
      <w:jc w:val="both"/>
    </w:pPr>
    <w:rPr>
      <w:rFonts w:ascii="Arial" w:hAnsi="Arial" w:eastAsia="宋体" w:cs="Times New Roman"/>
    </w:rPr>
    <w:tblPr>
      <w:tblBorders>
        <w:top w:val="single" w:color="000000" w:sz="6" w:space="0"/>
        <w:left w:val="single" w:color="000000" w:sz="6" w:space="0"/>
        <w:bottom w:val="single" w:color="000000" w:sz="6" w:space="0"/>
        <w:right w:val="single" w:color="000000" w:sz="6" w:space="0"/>
        <w:insideH w:val="single" w:color="000000" w:sz="6" w:space="0"/>
      </w:tblBorders>
    </w:tblPr>
    <w:tcPr>
      <w:shd w:val="clear" w:color="auto" w:fill="auto"/>
    </w:tcPr>
    <w:tblStylePr w:type="firstRow">
      <w:rPr>
        <w:b/>
        <w:bCs/>
      </w:rPr>
      <w:tblPr/>
      <w:tcPr>
        <w:tcBorders>
          <w:bottom w:val="single" w:color="000000" w:sz="12" w:space="0"/>
          <w:tl2br w:val="nil"/>
          <w:tr2bl w:val="nil"/>
        </w:tcBorders>
      </w:tcPr>
    </w:tblStylePr>
    <w:tblStylePr w:type="firstCol">
      <w:rPr>
        <w:b/>
        <w:bCs/>
      </w:rPr>
      <w:tblPr/>
      <w:tcPr>
        <w:tcBorders>
          <w:tl2br w:val="nil"/>
          <w:tr2bl w:val="nil"/>
        </w:tcBorders>
      </w:tcPr>
    </w:tblStylePr>
  </w:style>
  <w:style w:type="table" w:styleId="113">
    <w:name w:val="Table List 6"/>
    <w:basedOn w:val="89"/>
    <w:uiPriority w:val="0"/>
    <w:pPr>
      <w:spacing w:afterLines="50" w:line="300" w:lineRule="auto"/>
      <w:jc w:val="both"/>
    </w:pPr>
    <w:rPr>
      <w:rFonts w:ascii="Arial" w:hAnsi="Arial" w:eastAsia="宋体" w:cs="Times New Roman"/>
    </w:rPr>
    <w:tblPr>
      <w:tblBorders>
        <w:top w:val="single" w:color="000000" w:sz="6" w:space="0"/>
        <w:left w:val="single" w:color="000000" w:sz="6" w:space="0"/>
        <w:bottom w:val="single" w:color="000000" w:sz="6" w:space="0"/>
        <w:right w:val="single" w:color="000000" w:sz="6" w:space="0"/>
      </w:tblBorders>
    </w:tblPr>
    <w:tcPr>
      <w:shd w:val="pct50" w:color="000000" w:fill="FFFFFF"/>
    </w:tcPr>
    <w:tblStylePr w:type="firstRow">
      <w:rPr>
        <w:b/>
        <w:bCs/>
      </w:rPr>
      <w:tblPr/>
      <w:tcPr>
        <w:tcBorders>
          <w:bottom w:val="single" w:color="000000" w:sz="12" w:space="0"/>
          <w:tl2br w:val="nil"/>
          <w:tr2bl w:val="nil"/>
        </w:tcBorders>
      </w:tcPr>
    </w:tblStylePr>
    <w:tblStylePr w:type="firstCol">
      <w:rPr>
        <w:b/>
        <w:bCs/>
      </w:rPr>
      <w:tblPr/>
      <w:tcPr>
        <w:tcBorders>
          <w:right w:val="single" w:color="000000" w:sz="12" w:space="0"/>
          <w:tl2br w:val="nil"/>
          <w:tr2bl w:val="nil"/>
        </w:tcBorders>
      </w:tcPr>
    </w:tblStylePr>
    <w:tblStylePr w:type="band1Horz">
      <w:tblPr/>
      <w:tcPr>
        <w:tcBorders>
          <w:tl2br w:val="nil"/>
          <w:tr2bl w:val="nil"/>
        </w:tcBorders>
        <w:shd w:val="pct25" w:color="000000" w:fill="FFFFFF"/>
      </w:tcPr>
    </w:tblStylePr>
    <w:tblStylePr w:type="nwCell">
      <w:tblPr/>
      <w:tcPr>
        <w:tcBorders>
          <w:tl2br w:val="single" w:color="000000" w:sz="6" w:space="0"/>
          <w:tr2bl w:val="nil"/>
        </w:tcBorders>
      </w:tcPr>
    </w:tblStylePr>
  </w:style>
  <w:style w:type="table" w:styleId="114">
    <w:name w:val="Table List 7"/>
    <w:basedOn w:val="89"/>
    <w:uiPriority w:val="0"/>
    <w:pPr>
      <w:spacing w:afterLines="50" w:line="300" w:lineRule="auto"/>
      <w:jc w:val="both"/>
    </w:pPr>
    <w:rPr>
      <w:rFonts w:ascii="Arial" w:hAnsi="Arial" w:eastAsia="宋体" w:cs="Times New Roman"/>
    </w:rPr>
    <w:tblPr>
      <w:tblBorders>
        <w:top w:val="single" w:color="008000" w:sz="12" w:space="0"/>
        <w:left w:val="single" w:color="008000" w:sz="6" w:space="0"/>
        <w:bottom w:val="single" w:color="008000" w:sz="12" w:space="0"/>
        <w:right w:val="single" w:color="008000" w:sz="6" w:space="0"/>
        <w:insideH w:val="single" w:color="000000" w:sz="6" w:space="0"/>
      </w:tblBorders>
    </w:tblPr>
    <w:tblStylePr w:type="firstRow">
      <w:rPr>
        <w:b/>
        <w:bCs/>
      </w:rPr>
      <w:tblPr/>
      <w:tcPr>
        <w:tcBorders>
          <w:bottom w:val="single" w:color="008000" w:sz="12" w:space="0"/>
          <w:tl2br w:val="nil"/>
          <w:tr2bl w:val="nil"/>
        </w:tcBorders>
        <w:shd w:val="solid" w:color="C0C0C0" w:fill="FFFFFF"/>
      </w:tcPr>
    </w:tblStylePr>
    <w:tblStylePr w:type="lastRow">
      <w:rPr>
        <w:b/>
        <w:bCs/>
      </w:rPr>
      <w:tblPr/>
      <w:tcPr>
        <w:tcBorders>
          <w:top w:val="single" w:color="008000" w:sz="12"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0" w:color="000000" w:fill="FFFFFF"/>
      </w:tcPr>
    </w:tblStylePr>
    <w:tblStylePr w:type="band2Horz">
      <w:tblPr/>
      <w:tcPr>
        <w:tcBorders>
          <w:tl2br w:val="nil"/>
          <w:tr2bl w:val="nil"/>
        </w:tcBorders>
        <w:shd w:val="pct25" w:color="FFFF00" w:fill="FFFFFF"/>
      </w:tcPr>
    </w:tblStylePr>
  </w:style>
  <w:style w:type="table" w:styleId="115">
    <w:name w:val="Table List 8"/>
    <w:basedOn w:val="89"/>
    <w:uiPriority w:val="0"/>
    <w:pPr>
      <w:spacing w:afterLines="50" w:line="300" w:lineRule="auto"/>
      <w:jc w:val="both"/>
    </w:pPr>
    <w:rPr>
      <w:rFonts w:ascii="Arial" w:hAnsi="Arial" w:eastAsia="宋体" w:cs="Times New Roman"/>
    </w:rPr>
    <w:tblPr>
      <w:tblBorders>
        <w:top w:val="single" w:color="000000" w:sz="6" w:space="0"/>
        <w:left w:val="single" w:color="000000" w:sz="6" w:space="0"/>
        <w:bottom w:val="single" w:color="000000" w:sz="6" w:space="0"/>
        <w:right w:val="single" w:color="000000" w:sz="6" w:space="0"/>
        <w:insideV w:val="single" w:color="000000" w:sz="6" w:space="0"/>
      </w:tblBorders>
    </w:tblPr>
    <w:tblStylePr w:type="firstRow">
      <w:rPr>
        <w:b/>
        <w:bCs/>
        <w:i/>
        <w:iCs/>
      </w:rPr>
      <w:tblPr/>
      <w:tcPr>
        <w:tcBorders>
          <w:bottom w:val="single" w:color="000000" w:sz="6" w:space="0"/>
          <w:tl2br w:val="nil"/>
          <w:tr2bl w:val="nil"/>
        </w:tcBorders>
        <w:shd w:val="solid" w:color="FFFF00" w:fill="FFFFFF"/>
      </w:tcPr>
    </w:tblStylePr>
    <w:tblStylePr w:type="lastRow">
      <w:rPr>
        <w:b/>
        <w:bCs/>
      </w:rPr>
      <w:tblPr/>
      <w:tcPr>
        <w:tcBorders>
          <w:top w:val="single" w:color="00000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5" w:color="FFFF00" w:fill="FFFFFF"/>
      </w:tcPr>
    </w:tblStylePr>
    <w:tblStylePr w:type="band2Horz">
      <w:tblPr/>
      <w:tcPr>
        <w:tcBorders>
          <w:tl2br w:val="nil"/>
          <w:tr2bl w:val="nil"/>
        </w:tcBorders>
        <w:shd w:val="pct50" w:color="FF0000" w:fill="FFFFFF"/>
      </w:tcPr>
    </w:tblStylePr>
    <w:tblStylePr w:type="nwCell">
      <w:tblPr/>
      <w:tcPr>
        <w:tcBorders>
          <w:tl2br w:val="single" w:color="auto" w:sz="6" w:space="0"/>
          <w:tr2bl w:val="nil"/>
        </w:tcBorders>
      </w:tcPr>
    </w:tblStylePr>
  </w:style>
  <w:style w:type="table" w:styleId="116">
    <w:name w:val="Table Contemporary"/>
    <w:basedOn w:val="89"/>
    <w:uiPriority w:val="0"/>
    <w:pPr>
      <w:spacing w:afterLines="50" w:line="300" w:lineRule="auto"/>
      <w:jc w:val="both"/>
    </w:pPr>
    <w:rPr>
      <w:rFonts w:ascii="Arial" w:hAnsi="Arial" w:eastAsia="宋体" w:cs="Times New Roman"/>
    </w:rPr>
    <w:tblPr>
      <w:tblBorders>
        <w:insideH w:val="single" w:color="FFFFFF" w:sz="18" w:space="0"/>
        <w:insideV w:val="single" w:color="FFFFFF" w:sz="18" w:space="0"/>
      </w:tblBorders>
    </w:tblPr>
    <w:tblStylePr w:type="firstRow">
      <w:rPr>
        <w:b/>
        <w:bCs/>
        <w:color w:val="auto"/>
      </w:rPr>
      <w:tblPr/>
      <w:tcPr>
        <w:tcBorders>
          <w:tl2br w:val="nil"/>
          <w:tr2bl w:val="nil"/>
        </w:tcBorders>
        <w:shd w:val="pct20" w:color="000000" w:fill="FFFFFF"/>
      </w:tcPr>
    </w:tblStylePr>
    <w:tblStylePr w:type="band1Horz">
      <w:rPr>
        <w:color w:val="auto"/>
      </w:rPr>
      <w:tblPr/>
      <w:tcPr>
        <w:tcBorders>
          <w:tl2br w:val="nil"/>
          <w:tr2bl w:val="nil"/>
        </w:tcBorders>
        <w:shd w:val="pct5" w:color="000000" w:fill="FFFFFF"/>
      </w:tcPr>
    </w:tblStylePr>
    <w:tblStylePr w:type="band2Horz">
      <w:rPr>
        <w:color w:val="auto"/>
      </w:rPr>
      <w:tblPr/>
      <w:tcPr>
        <w:tcBorders>
          <w:tl2br w:val="nil"/>
          <w:tr2bl w:val="nil"/>
        </w:tcBorders>
        <w:shd w:val="pct20" w:color="000000" w:fill="FFFFFF"/>
      </w:tcPr>
    </w:tblStylePr>
  </w:style>
  <w:style w:type="table" w:styleId="117">
    <w:name w:val="Table Columns 1"/>
    <w:basedOn w:val="89"/>
    <w:uiPriority w:val="0"/>
    <w:pPr>
      <w:spacing w:afterLines="50" w:line="300" w:lineRule="auto"/>
      <w:jc w:val="both"/>
    </w:pPr>
    <w:rPr>
      <w:rFonts w:ascii="Arial" w:hAnsi="Arial" w:eastAsia="宋体" w:cs="Times New Roman"/>
      <w:b/>
      <w:bCs/>
    </w:rPr>
    <w:tblPr>
      <w:tblBorders>
        <w:top w:val="single" w:color="000000" w:sz="12" w:space="0"/>
        <w:left w:val="single" w:color="000000" w:sz="12" w:space="0"/>
        <w:bottom w:val="single" w:color="000000" w:sz="12" w:space="0"/>
        <w:right w:val="single" w:color="000000" w:sz="12" w:space="0"/>
      </w:tblBorders>
    </w:tblPr>
    <w:tblStylePr w:type="firstRow">
      <w:rPr>
        <w:b w:val="0"/>
        <w:bCs w:val="0"/>
      </w:rPr>
      <w:tblPr/>
      <w:tcPr>
        <w:tcBorders>
          <w:bottom w:val="double" w:color="000000" w:sz="6" w:space="0"/>
          <w:tl2br w:val="nil"/>
          <w:tr2bl w:val="nil"/>
        </w:tcBorders>
      </w:tcPr>
    </w:tblStylePr>
    <w:tblStylePr w:type="lastRow">
      <w:rPr>
        <w:b w:val="0"/>
        <w:bCs w:val="0"/>
      </w:rPr>
      <w:tblPr/>
      <w:tcPr>
        <w:tcBorders>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18">
    <w:name w:val="Table Columns 2"/>
    <w:basedOn w:val="89"/>
    <w:uiPriority w:val="0"/>
    <w:pPr>
      <w:spacing w:afterLines="50" w:line="300" w:lineRule="auto"/>
      <w:jc w:val="both"/>
    </w:pPr>
    <w:rPr>
      <w:rFonts w:ascii="Arial" w:hAnsi="Arial" w:eastAsia="宋体" w:cs="Times New Roman"/>
      <w:b/>
      <w:bCs/>
    </w:rPr>
    <w:tblPr>
      <w:tblStyleColBandSize w:val="1"/>
    </w:tblPr>
    <w:tblStylePr w:type="firstRow">
      <w:rPr>
        <w:color w:val="FFFFFF"/>
      </w:rPr>
      <w:tblPr/>
      <w:tcPr>
        <w:tcBorders>
          <w:tl2br w:val="nil"/>
          <w:tr2bl w:val="nil"/>
        </w:tcBorders>
        <w:shd w:val="solid" w:color="000080" w:fill="FFFFFF"/>
      </w:tcPr>
    </w:tblStylePr>
    <w:tblStylePr w:type="lastRow">
      <w:rPr>
        <w:b w:val="0"/>
        <w:bCs w:val="0"/>
      </w:rPr>
      <w:tblPr/>
      <w:tcPr>
        <w:tcBorders>
          <w:tl2br w:val="nil"/>
          <w:tr2bl w:val="nil"/>
        </w:tcBorders>
      </w:tcPr>
    </w:tblStylePr>
    <w:tblStylePr w:type="firstCol">
      <w:rPr>
        <w:b w:val="0"/>
        <w:bCs w:val="0"/>
        <w:color w:val="00000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19">
    <w:name w:val="Table Columns 3"/>
    <w:basedOn w:val="89"/>
    <w:uiPriority w:val="0"/>
    <w:pPr>
      <w:spacing w:afterLines="50" w:line="300" w:lineRule="auto"/>
      <w:jc w:val="both"/>
    </w:pPr>
    <w:rPr>
      <w:rFonts w:ascii="Arial" w:hAnsi="Arial" w:eastAsia="宋体" w:cs="Times New Roman"/>
      <w:b/>
      <w:bCs/>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blPr/>
      <w:tcPr>
        <w:tcBorders>
          <w:tl2br w:val="nil"/>
          <w:tr2bl w:val="nil"/>
        </w:tcBorders>
        <w:shd w:val="solid" w:color="000080" w:fill="FFFFFF"/>
      </w:tcPr>
    </w:tblStylePr>
    <w:tblStylePr w:type="lastRow">
      <w:rPr>
        <w:b w:val="0"/>
        <w:bCs w:val="0"/>
      </w:rPr>
      <w:tblPr/>
      <w:tcPr>
        <w:tcBorders>
          <w:top w:val="single" w:color="000080" w:sz="6" w:space="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il"/>
          <w:tr2bl w:val="nil"/>
        </w:tcBorders>
      </w:tcPr>
    </w:tblStylePr>
  </w:style>
  <w:style w:type="table" w:styleId="120">
    <w:name w:val="Table Columns 4"/>
    <w:basedOn w:val="89"/>
    <w:uiPriority w:val="0"/>
    <w:pPr>
      <w:spacing w:afterLines="50" w:line="300" w:lineRule="auto"/>
      <w:jc w:val="both"/>
    </w:pPr>
    <w:rPr>
      <w:rFonts w:ascii="Arial" w:hAnsi="Arial" w:eastAsia="宋体" w:cs="Times New Roman"/>
    </w:rPr>
    <w:tblPr>
      <w:tblStyleColBandSize w:val="1"/>
    </w:tblPr>
    <w:tblStylePr w:type="firstRow">
      <w:rPr>
        <w:color w:val="FFFFFF"/>
      </w:rPr>
      <w:tblPr/>
      <w:tcPr>
        <w:tcBorders>
          <w:tl2br w:val="nil"/>
          <w:tr2bl w:val="nil"/>
        </w:tcBorders>
        <w:shd w:val="solid" w:color="0000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121">
    <w:name w:val="Table Columns 5"/>
    <w:basedOn w:val="89"/>
    <w:uiPriority w:val="0"/>
    <w:pPr>
      <w:spacing w:afterLines="50" w:line="300" w:lineRule="auto"/>
      <w:jc w:val="both"/>
    </w:pPr>
    <w:rPr>
      <w:rFonts w:ascii="Arial" w:hAnsi="Arial" w:eastAsia="宋体" w:cs="Times New Roman"/>
    </w:rPr>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blPr/>
      <w:tcPr>
        <w:tcBorders>
          <w:bottom w:val="single" w:color="808080" w:sz="6" w:space="0"/>
          <w:tl2br w:val="nil"/>
          <w:tr2bl w:val="nil"/>
        </w:tcBorders>
      </w:tcPr>
    </w:tblStylePr>
    <w:tblStylePr w:type="lastRow">
      <w:rPr>
        <w:b/>
        <w:bCs/>
      </w:rPr>
      <w:tblPr/>
      <w:tcPr>
        <w:tcBorders>
          <w:top w:val="single" w:color="80808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122">
    <w:name w:val="Table Grid 1"/>
    <w:basedOn w:val="89"/>
    <w:uiPriority w:val="0"/>
    <w:pPr>
      <w:spacing w:afterLines="50" w:line="300" w:lineRule="auto"/>
      <w:jc w:val="both"/>
    </w:pPr>
    <w:rPr>
      <w:rFonts w:ascii="Arial" w:hAnsi="Arial" w:eastAsia="宋体" w:cs="Times New Roman"/>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lastRow">
      <w:rPr>
        <w:i/>
        <w:iCs/>
      </w:rPr>
      <w:tblPr/>
      <w:tcPr>
        <w:tcBorders>
          <w:tl2br w:val="nil"/>
          <w:tr2bl w:val="nil"/>
        </w:tcBorders>
      </w:tcPr>
    </w:tblStylePr>
    <w:tblStylePr w:type="lastCol">
      <w:rPr>
        <w:i/>
        <w:iCs/>
      </w:rPr>
      <w:tblPr/>
      <w:tcPr>
        <w:tcBorders>
          <w:tl2br w:val="nil"/>
          <w:tr2bl w:val="nil"/>
        </w:tcBorders>
      </w:tcPr>
    </w:tblStylePr>
    <w:tblStylePr w:type="nwCell">
      <w:tblPr/>
      <w:tcPr>
        <w:tcBorders>
          <w:tl2br w:val="single" w:color="000000" w:sz="6" w:space="0"/>
          <w:tr2bl w:val="nil"/>
        </w:tcBorders>
      </w:tcPr>
    </w:tblStylePr>
  </w:style>
  <w:style w:type="table" w:styleId="123">
    <w:name w:val="Table Grid 2"/>
    <w:basedOn w:val="89"/>
    <w:uiPriority w:val="0"/>
    <w:pPr>
      <w:spacing w:afterLines="50" w:line="300" w:lineRule="auto"/>
      <w:jc w:val="both"/>
    </w:pPr>
    <w:rPr>
      <w:rFonts w:ascii="Arial" w:hAnsi="Arial" w:eastAsia="宋体" w:cs="Times New Roman"/>
    </w:rPr>
    <w:tblPr>
      <w:tblBorders>
        <w:insideH w:val="single" w:color="000000" w:sz="6" w:space="0"/>
        <w:insideV w:val="single" w:color="000000" w:sz="6" w:space="0"/>
      </w:tblBorders>
    </w:tblPr>
    <w:tcPr>
      <w:shd w:val="clear" w:color="auto" w:fill="auto"/>
    </w:tcPr>
    <w:tblStylePr w:type="firstRow">
      <w:rPr>
        <w:b/>
        <w:bCs/>
      </w:rPr>
      <w:tblPr/>
      <w:tcPr>
        <w:tcBorders>
          <w:tl2br w:val="nil"/>
          <w:tr2bl w:val="nil"/>
        </w:tcBorders>
      </w:tcPr>
    </w:tblStylePr>
    <w:tblStylePr w:type="lastRow">
      <w:rPr>
        <w:b/>
        <w:bCs/>
      </w:rPr>
      <w:tblPr/>
      <w:tcPr>
        <w:tcBorders>
          <w:top w:val="single" w:color="00000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style>
  <w:style w:type="table" w:styleId="124">
    <w:name w:val="Table Grid 3"/>
    <w:basedOn w:val="89"/>
    <w:uiPriority w:val="0"/>
    <w:pPr>
      <w:spacing w:afterLines="50" w:line="300" w:lineRule="auto"/>
      <w:jc w:val="both"/>
    </w:pPr>
    <w:rPr>
      <w:rFonts w:ascii="Arial" w:hAnsi="Arial" w:eastAsia="宋体" w:cs="Times New Roman"/>
    </w:rPr>
    <w:tblPr>
      <w:tblBorders>
        <w:top w:val="single" w:color="000000" w:sz="6" w:space="0"/>
        <w:left w:val="single" w:color="000000" w:sz="12" w:space="0"/>
        <w:bottom w:val="single" w:color="000000" w:sz="6" w:space="0"/>
        <w:right w:val="single" w:color="000000" w:sz="12" w:space="0"/>
        <w:insideV w:val="single" w:color="000000" w:sz="6" w:space="0"/>
      </w:tblBorders>
    </w:tblPr>
    <w:tcPr>
      <w:shd w:val="clear" w:color="auto" w:fill="auto"/>
    </w:tcPr>
    <w:tblStylePr w:type="firstRow">
      <w:tblPr/>
      <w:tcPr>
        <w:tcBorders>
          <w:bottom w:val="single" w:color="000000" w:sz="6" w:space="0"/>
          <w:tl2br w:val="nil"/>
          <w:tr2bl w:val="nil"/>
        </w:tcBorders>
        <w:shd w:val="pct30" w:color="FFFF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color="000000" w:sz="6" w:space="0"/>
          <w:tr2bl w:val="nil"/>
        </w:tcBorders>
      </w:tcPr>
    </w:tblStylePr>
  </w:style>
  <w:style w:type="table" w:styleId="125">
    <w:name w:val="Table Grid 4"/>
    <w:basedOn w:val="89"/>
    <w:uiPriority w:val="0"/>
    <w:pPr>
      <w:spacing w:afterLines="50" w:line="300" w:lineRule="auto"/>
      <w:jc w:val="both"/>
    </w:pPr>
    <w:rPr>
      <w:rFonts w:ascii="Arial" w:hAnsi="Arial" w:eastAsia="宋体" w:cs="Times New Roman"/>
    </w:rPr>
    <w:tblPr>
      <w:tblBorders>
        <w:left w:val="single" w:color="000000" w:sz="12" w:space="0"/>
        <w:right w:val="single" w:color="000000" w:sz="12" w:space="0"/>
        <w:insideH w:val="single" w:color="000000" w:sz="6" w:space="0"/>
        <w:insideV w:val="single" w:color="000000" w:sz="6" w:space="0"/>
      </w:tblBorders>
    </w:tblPr>
    <w:tcPr>
      <w:shd w:val="clear" w:color="auto" w:fill="auto"/>
    </w:tcPr>
    <w:tblStylePr w:type="firstRow">
      <w:rPr>
        <w:color w:val="auto"/>
      </w:rPr>
      <w:tblPr/>
      <w:tcPr>
        <w:tcBorders>
          <w:bottom w:val="single" w:color="000000" w:sz="6" w:space="0"/>
          <w:tl2br w:val="nil"/>
          <w:tr2bl w:val="nil"/>
        </w:tcBorders>
        <w:shd w:val="pct30" w:color="FFFF00" w:fill="FFFFFF"/>
      </w:tcPr>
    </w:tblStylePr>
    <w:tblStylePr w:type="lastRow">
      <w:rPr>
        <w:b/>
        <w:bCs/>
        <w:color w:val="auto"/>
      </w:rPr>
      <w:tblPr/>
      <w:tcPr>
        <w:tcBorders>
          <w:top w:val="single" w:color="000000" w:sz="6" w:space="0"/>
          <w:tl2br w:val="nil"/>
          <w:tr2bl w:val="nil"/>
        </w:tcBorders>
        <w:shd w:val="pct30" w:color="FFFF00" w:fill="FFFFFF"/>
      </w:tcPr>
    </w:tblStylePr>
    <w:tblStylePr w:type="lastCol">
      <w:rPr>
        <w:b/>
        <w:bCs/>
        <w:color w:val="auto"/>
      </w:rPr>
      <w:tblPr/>
      <w:tcPr>
        <w:tcBorders>
          <w:tl2br w:val="nil"/>
          <w:tr2bl w:val="nil"/>
        </w:tcBorders>
      </w:tcPr>
    </w:tblStylePr>
  </w:style>
  <w:style w:type="table" w:styleId="126">
    <w:name w:val="Table Grid 5"/>
    <w:basedOn w:val="89"/>
    <w:uiPriority w:val="0"/>
    <w:pPr>
      <w:spacing w:afterLines="50" w:line="300" w:lineRule="auto"/>
      <w:jc w:val="both"/>
    </w:pPr>
    <w:rPr>
      <w:rFonts w:ascii="Arial" w:hAnsi="Arial" w:eastAsia="宋体" w:cs="Times New Roman"/>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blPr/>
      <w:tcPr>
        <w:tcBorders>
          <w:bottom w:val="single" w:color="000000" w:sz="12" w:space="0"/>
          <w:tl2br w:val="nil"/>
          <w:tr2bl w:val="nil"/>
        </w:tcBorders>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color="000000" w:sz="6" w:space="0"/>
          <w:tr2bl w:val="nil"/>
        </w:tcBorders>
      </w:tcPr>
    </w:tblStylePr>
  </w:style>
  <w:style w:type="table" w:styleId="127">
    <w:name w:val="Table Grid 6"/>
    <w:basedOn w:val="89"/>
    <w:uiPriority w:val="0"/>
    <w:pPr>
      <w:spacing w:afterLines="50" w:line="300" w:lineRule="auto"/>
      <w:jc w:val="both"/>
    </w:pPr>
    <w:rPr>
      <w:rFonts w:ascii="Arial" w:hAnsi="Arial" w:eastAsia="宋体" w:cs="Times New Roman"/>
    </w:rPr>
    <w:tblPr>
      <w:tblBorders>
        <w:top w:val="single" w:color="000000" w:sz="12" w:space="0"/>
        <w:left w:val="single" w:color="000000" w:sz="12" w:space="0"/>
        <w:bottom w:val="single" w:color="000000" w:sz="12" w:space="0"/>
        <w:right w:val="single" w:color="000000" w:sz="12" w:space="0"/>
        <w:insideV w:val="single" w:color="000000" w:sz="6" w:space="0"/>
      </w:tblBorders>
    </w:tblPr>
    <w:tcPr>
      <w:shd w:val="clear" w:color="auto" w:fill="auto"/>
    </w:tcPr>
    <w:tblStylePr w:type="firstRow">
      <w:rPr>
        <w:b/>
        <w:bCs/>
      </w:rPr>
      <w:tblPr/>
      <w:tcPr>
        <w:tcBorders>
          <w:bottom w:val="single" w:color="000000" w:sz="6" w:space="0"/>
          <w:tl2br w:val="nil"/>
          <w:tr2bl w:val="nil"/>
        </w:tcBorders>
      </w:tcPr>
    </w:tblStylePr>
    <w:tblStylePr w:type="lastRow">
      <w:rPr>
        <w:color w:val="auto"/>
      </w:rPr>
      <w:tblPr/>
      <w:tcPr>
        <w:tcBorders>
          <w:top w:val="single" w:color="000000" w:sz="6" w:space="0"/>
          <w:tl2br w:val="nil"/>
          <w:tr2bl w:val="nil"/>
        </w:tcBorders>
      </w:tcPr>
    </w:tblStylePr>
    <w:tblStylePr w:type="firstCol">
      <w:rPr>
        <w:b/>
        <w:bCs/>
      </w:rPr>
      <w:tblPr/>
      <w:tcPr>
        <w:tcBorders>
          <w:tl2br w:val="nil"/>
          <w:tr2bl w:val="nil"/>
        </w:tcBorders>
      </w:tcPr>
    </w:tblStylePr>
    <w:tblStylePr w:type="nwCell">
      <w:tblPr/>
      <w:tcPr>
        <w:tcBorders>
          <w:tl2br w:val="single" w:color="000000" w:sz="6" w:space="0"/>
          <w:tr2bl w:val="nil"/>
        </w:tcBorders>
      </w:tcPr>
    </w:tblStylePr>
  </w:style>
  <w:style w:type="table" w:styleId="128">
    <w:name w:val="Table Grid 7"/>
    <w:basedOn w:val="89"/>
    <w:uiPriority w:val="0"/>
    <w:pPr>
      <w:spacing w:afterLines="50" w:line="300" w:lineRule="auto"/>
      <w:jc w:val="both"/>
    </w:pPr>
    <w:rPr>
      <w:rFonts w:ascii="Arial" w:hAnsi="Arial" w:eastAsia="宋体" w:cs="Times New Roman"/>
      <w:b/>
      <w:bCs/>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rPr>
        <w:b w:val="0"/>
        <w:bCs w:val="0"/>
      </w:rPr>
      <w:tblPr/>
      <w:tcPr>
        <w:tcBorders>
          <w:bottom w:val="single" w:color="000000" w:sz="12" w:space="0"/>
          <w:tl2br w:val="nil"/>
          <w:tr2bl w:val="nil"/>
        </w:tcBorders>
      </w:tcPr>
    </w:tblStylePr>
    <w:tblStylePr w:type="lastRow">
      <w:rPr>
        <w:b w:val="0"/>
        <w:bCs w:val="0"/>
      </w:rPr>
      <w:tblPr/>
      <w:tcPr>
        <w:tcBorders>
          <w:top w:val="single" w:color="000000" w:sz="6" w:space="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nwCell">
      <w:tblPr/>
      <w:tcPr>
        <w:tcBorders>
          <w:tl2br w:val="single" w:color="000000" w:sz="6" w:space="0"/>
          <w:tr2bl w:val="nil"/>
        </w:tcBorders>
      </w:tcPr>
    </w:tblStylePr>
  </w:style>
  <w:style w:type="table" w:styleId="129">
    <w:name w:val="Table Grid 8"/>
    <w:basedOn w:val="89"/>
    <w:uiPriority w:val="0"/>
    <w:pPr>
      <w:spacing w:afterLines="50" w:line="300" w:lineRule="auto"/>
      <w:jc w:val="both"/>
    </w:pPr>
    <w:rPr>
      <w:rFonts w:ascii="Arial" w:hAnsi="Arial" w:eastAsia="宋体" w:cs="Times New Roman"/>
    </w:r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color w:val="FFFFFF"/>
      </w:rPr>
      <w:tblPr/>
      <w:tcPr>
        <w:tcBorders>
          <w:tl2br w:val="nil"/>
          <w:tr2bl w:val="nil"/>
        </w:tcBorders>
        <w:shd w:val="solid" w:color="000080" w:fill="FFFFFF"/>
      </w:tcPr>
    </w:tblStylePr>
    <w:tblStylePr w:type="lastRow">
      <w:rPr>
        <w:b/>
        <w:bCs/>
        <w:color w:val="auto"/>
      </w:rPr>
      <w:tblPr/>
      <w:tcPr>
        <w:tcBorders>
          <w:tl2br w:val="nil"/>
          <w:tr2bl w:val="nil"/>
        </w:tcBorders>
      </w:tcPr>
    </w:tblStylePr>
    <w:tblStylePr w:type="lastCol">
      <w:rPr>
        <w:b/>
        <w:bCs/>
        <w:color w:val="auto"/>
      </w:rPr>
      <w:tblPr/>
      <w:tcPr>
        <w:tcBorders>
          <w:tl2br w:val="nil"/>
          <w:tr2bl w:val="nil"/>
        </w:tcBorders>
      </w:tcPr>
    </w:tblStylePr>
  </w:style>
  <w:style w:type="table" w:styleId="130">
    <w:name w:val="Table Web 1"/>
    <w:basedOn w:val="89"/>
    <w:uiPriority w:val="0"/>
    <w:pPr>
      <w:spacing w:afterLines="50" w:line="300" w:lineRule="auto"/>
      <w:jc w:val="both"/>
    </w:pPr>
    <w:rPr>
      <w:rFonts w:ascii="Arial" w:hAnsi="Arial" w:eastAsia="宋体" w:cs="Times New Roman"/>
    </w:r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l2br w:val="nil"/>
          <w:tr2bl w:val="nil"/>
        </w:tcBorders>
      </w:tcPr>
    </w:tblStylePr>
  </w:style>
  <w:style w:type="table" w:styleId="131">
    <w:name w:val="Table Web 2"/>
    <w:basedOn w:val="89"/>
    <w:uiPriority w:val="0"/>
    <w:pPr>
      <w:spacing w:afterLines="50" w:line="300" w:lineRule="auto"/>
      <w:jc w:val="both"/>
    </w:pPr>
    <w:rPr>
      <w:rFonts w:ascii="Arial" w:hAnsi="Arial" w:eastAsia="宋体" w:cs="Times New Roman"/>
    </w:r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cPr>
      <w:shd w:val="clear" w:color="auto" w:fill="auto"/>
    </w:tcPr>
    <w:tblStylePr w:type="firstRow">
      <w:rPr>
        <w:color w:val="auto"/>
      </w:rPr>
      <w:tblPr/>
      <w:tcPr>
        <w:tcBorders>
          <w:tl2br w:val="nil"/>
          <w:tr2bl w:val="nil"/>
        </w:tcBorders>
      </w:tcPr>
    </w:tblStylePr>
  </w:style>
  <w:style w:type="table" w:styleId="132">
    <w:name w:val="Table Web 3"/>
    <w:basedOn w:val="89"/>
    <w:uiPriority w:val="0"/>
    <w:pPr>
      <w:spacing w:afterLines="50" w:line="300" w:lineRule="auto"/>
      <w:jc w:val="both"/>
    </w:pPr>
    <w:rPr>
      <w:rFonts w:ascii="Arial" w:hAnsi="Arial" w:eastAsia="宋体" w:cs="Times New Roman"/>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l2br w:val="nil"/>
          <w:tr2bl w:val="nil"/>
        </w:tcBorders>
      </w:tcPr>
    </w:tblStylePr>
  </w:style>
  <w:style w:type="table" w:styleId="133">
    <w:name w:val="Table Professional"/>
    <w:basedOn w:val="89"/>
    <w:uiPriority w:val="0"/>
    <w:pPr>
      <w:spacing w:afterLines="50" w:line="300" w:lineRule="auto"/>
      <w:jc w:val="both"/>
    </w:pPr>
    <w:rPr>
      <w:rFonts w:ascii="Arial" w:hAnsi="Arial" w:eastAsia="宋体" w:cs="Times New Roman"/>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blPr/>
      <w:tcPr>
        <w:tcBorders>
          <w:tl2br w:val="nil"/>
          <w:tr2bl w:val="nil"/>
        </w:tcBorders>
        <w:shd w:val="solid" w:color="000000" w:fill="FFFFFF"/>
      </w:tcPr>
    </w:tblStylePr>
  </w:style>
  <w:style w:type="character" w:styleId="135">
    <w:name w:val="Strong"/>
    <w:qFormat/>
    <w:uiPriority w:val="0"/>
    <w:rPr>
      <w:b/>
      <w:bCs/>
    </w:rPr>
  </w:style>
  <w:style w:type="character" w:styleId="136">
    <w:name w:val="endnote reference"/>
    <w:uiPriority w:val="0"/>
    <w:rPr>
      <w:vertAlign w:val="superscript"/>
    </w:rPr>
  </w:style>
  <w:style w:type="character" w:styleId="137">
    <w:name w:val="page number"/>
    <w:basedOn w:val="134"/>
    <w:uiPriority w:val="0"/>
    <w:rPr>
      <w:rFonts w:ascii="宋体" w:eastAsia="宋体"/>
      <w:sz w:val="21"/>
      <w:szCs w:val="21"/>
      <w:lang w:val="en-US" w:eastAsia="zh-CN" w:bidi="ar-SA"/>
    </w:rPr>
  </w:style>
  <w:style w:type="character" w:styleId="138">
    <w:name w:val="FollowedHyperlink"/>
    <w:uiPriority w:val="0"/>
    <w:rPr>
      <w:color w:val="800080"/>
      <w:u w:val="single"/>
    </w:rPr>
  </w:style>
  <w:style w:type="character" w:styleId="139">
    <w:name w:val="Emphasis"/>
    <w:qFormat/>
    <w:uiPriority w:val="0"/>
    <w:rPr>
      <w:i/>
      <w:iCs/>
    </w:rPr>
  </w:style>
  <w:style w:type="character" w:styleId="140">
    <w:name w:val="line number"/>
    <w:basedOn w:val="134"/>
    <w:uiPriority w:val="0"/>
  </w:style>
  <w:style w:type="character" w:styleId="141">
    <w:name w:val="HTML Definition"/>
    <w:uiPriority w:val="0"/>
    <w:rPr>
      <w:i/>
      <w:iCs/>
    </w:rPr>
  </w:style>
  <w:style w:type="character" w:styleId="142">
    <w:name w:val="HTML Typewriter"/>
    <w:uiPriority w:val="0"/>
    <w:rPr>
      <w:rFonts w:ascii="Courier New" w:hAnsi="Courier New" w:cs="Courier New"/>
      <w:sz w:val="20"/>
      <w:szCs w:val="20"/>
    </w:rPr>
  </w:style>
  <w:style w:type="character" w:styleId="143">
    <w:name w:val="HTML Acronym"/>
    <w:basedOn w:val="134"/>
    <w:uiPriority w:val="0"/>
  </w:style>
  <w:style w:type="character" w:styleId="144">
    <w:name w:val="HTML Variable"/>
    <w:uiPriority w:val="0"/>
    <w:rPr>
      <w:i/>
      <w:iCs/>
    </w:rPr>
  </w:style>
  <w:style w:type="character" w:styleId="145">
    <w:name w:val="Hyperlink"/>
    <w:basedOn w:val="134"/>
    <w:unhideWhenUsed/>
    <w:qFormat/>
    <w:uiPriority w:val="99"/>
    <w:rPr>
      <w:color w:val="0563C1" w:themeColor="hyperlink"/>
      <w:u w:val="single"/>
      <w14:textFill>
        <w14:solidFill>
          <w14:schemeClr w14:val="hlink"/>
        </w14:solidFill>
      </w14:textFill>
    </w:rPr>
  </w:style>
  <w:style w:type="character" w:styleId="146">
    <w:name w:val="HTML Code"/>
    <w:uiPriority w:val="0"/>
    <w:rPr>
      <w:rFonts w:ascii="Courier New" w:hAnsi="Courier New" w:cs="Courier New"/>
      <w:sz w:val="20"/>
      <w:szCs w:val="20"/>
    </w:rPr>
  </w:style>
  <w:style w:type="character" w:styleId="147">
    <w:name w:val="annotation reference"/>
    <w:uiPriority w:val="0"/>
    <w:rPr>
      <w:sz w:val="21"/>
      <w:szCs w:val="21"/>
    </w:rPr>
  </w:style>
  <w:style w:type="character" w:styleId="148">
    <w:name w:val="HTML Cite"/>
    <w:uiPriority w:val="0"/>
    <w:rPr>
      <w:i/>
      <w:iCs/>
    </w:rPr>
  </w:style>
  <w:style w:type="character" w:styleId="149">
    <w:name w:val="footnote reference"/>
    <w:uiPriority w:val="0"/>
    <w:rPr>
      <w:vertAlign w:val="superscript"/>
    </w:rPr>
  </w:style>
  <w:style w:type="character" w:styleId="150">
    <w:name w:val="HTML Keyboard"/>
    <w:uiPriority w:val="0"/>
    <w:rPr>
      <w:rFonts w:ascii="Courier New" w:hAnsi="Courier New" w:cs="Courier New"/>
      <w:sz w:val="20"/>
      <w:szCs w:val="20"/>
    </w:rPr>
  </w:style>
  <w:style w:type="character" w:styleId="151">
    <w:name w:val="HTML Sample"/>
    <w:uiPriority w:val="0"/>
    <w:rPr>
      <w:rFonts w:ascii="Courier New" w:hAnsi="Courier New" w:cs="Courier New"/>
    </w:rPr>
  </w:style>
  <w:style w:type="character" w:customStyle="1" w:styleId="152">
    <w:name w:val="标题 1 字符"/>
    <w:basedOn w:val="134"/>
    <w:link w:val="3"/>
    <w:uiPriority w:val="0"/>
    <w:rPr>
      <w:b/>
      <w:bCs/>
      <w:kern w:val="44"/>
      <w:sz w:val="44"/>
      <w:szCs w:val="44"/>
    </w:rPr>
  </w:style>
  <w:style w:type="character" w:customStyle="1" w:styleId="153">
    <w:name w:val="标题 2 字符"/>
    <w:basedOn w:val="134"/>
    <w:link w:val="4"/>
    <w:uiPriority w:val="0"/>
    <w:rPr>
      <w:rFonts w:asciiTheme="majorHAnsi" w:hAnsiTheme="majorHAnsi" w:eastAsiaTheme="majorEastAsia" w:cstheme="majorBidi"/>
      <w:b/>
      <w:bCs/>
      <w:kern w:val="2"/>
      <w:sz w:val="32"/>
      <w:szCs w:val="32"/>
    </w:rPr>
  </w:style>
  <w:style w:type="character" w:customStyle="1" w:styleId="154">
    <w:name w:val="标题 3 字符"/>
    <w:basedOn w:val="134"/>
    <w:link w:val="5"/>
    <w:uiPriority w:val="0"/>
    <w:rPr>
      <w:b/>
      <w:bCs/>
      <w:kern w:val="2"/>
      <w:sz w:val="32"/>
      <w:szCs w:val="32"/>
    </w:rPr>
  </w:style>
  <w:style w:type="character" w:customStyle="1" w:styleId="155">
    <w:name w:val="标题 4 字符"/>
    <w:basedOn w:val="134"/>
    <w:link w:val="6"/>
    <w:uiPriority w:val="0"/>
    <w:rPr>
      <w:rFonts w:asciiTheme="majorHAnsi" w:hAnsiTheme="majorHAnsi" w:eastAsiaTheme="majorEastAsia" w:cstheme="majorBidi"/>
      <w:b/>
      <w:bCs/>
      <w:kern w:val="2"/>
      <w:sz w:val="28"/>
      <w:szCs w:val="28"/>
    </w:rPr>
  </w:style>
  <w:style w:type="character" w:customStyle="1" w:styleId="156">
    <w:name w:val="标题 5 字符"/>
    <w:basedOn w:val="134"/>
    <w:link w:val="7"/>
    <w:uiPriority w:val="0"/>
    <w:rPr>
      <w:b/>
      <w:bCs/>
      <w:kern w:val="2"/>
      <w:sz w:val="28"/>
      <w:szCs w:val="28"/>
    </w:rPr>
  </w:style>
  <w:style w:type="character" w:customStyle="1" w:styleId="157">
    <w:name w:val="标题 6 字符"/>
    <w:basedOn w:val="134"/>
    <w:link w:val="8"/>
    <w:uiPriority w:val="0"/>
    <w:rPr>
      <w:rFonts w:asciiTheme="majorHAnsi" w:hAnsiTheme="majorHAnsi" w:eastAsiaTheme="majorEastAsia" w:cstheme="majorBidi"/>
      <w:b/>
      <w:bCs/>
      <w:kern w:val="2"/>
      <w:sz w:val="24"/>
      <w:szCs w:val="24"/>
    </w:rPr>
  </w:style>
  <w:style w:type="character" w:customStyle="1" w:styleId="158">
    <w:name w:val="标题 7 字符"/>
    <w:basedOn w:val="134"/>
    <w:link w:val="9"/>
    <w:uiPriority w:val="0"/>
    <w:rPr>
      <w:b/>
      <w:bCs/>
      <w:kern w:val="2"/>
      <w:sz w:val="24"/>
      <w:szCs w:val="24"/>
    </w:rPr>
  </w:style>
  <w:style w:type="character" w:customStyle="1" w:styleId="159">
    <w:name w:val="标题 8 字符"/>
    <w:basedOn w:val="134"/>
    <w:link w:val="10"/>
    <w:uiPriority w:val="0"/>
    <w:rPr>
      <w:rFonts w:asciiTheme="majorHAnsi" w:hAnsiTheme="majorHAnsi" w:eastAsiaTheme="majorEastAsia" w:cstheme="majorBidi"/>
      <w:kern w:val="2"/>
      <w:sz w:val="24"/>
      <w:szCs w:val="24"/>
    </w:rPr>
  </w:style>
  <w:style w:type="character" w:customStyle="1" w:styleId="160">
    <w:name w:val="标题 9 字符"/>
    <w:basedOn w:val="134"/>
    <w:link w:val="11"/>
    <w:uiPriority w:val="0"/>
    <w:rPr>
      <w:rFonts w:asciiTheme="majorHAnsi" w:hAnsiTheme="majorHAnsi" w:eastAsiaTheme="majorEastAsia" w:cstheme="majorBidi"/>
      <w:kern w:val="2"/>
      <w:sz w:val="21"/>
      <w:szCs w:val="21"/>
    </w:rPr>
  </w:style>
  <w:style w:type="character" w:customStyle="1" w:styleId="161">
    <w:name w:val="文档结构图 字符"/>
    <w:basedOn w:val="134"/>
    <w:link w:val="26"/>
    <w:uiPriority w:val="0"/>
    <w:rPr>
      <w:rFonts w:ascii="Times New Roman" w:hAnsi="Times New Roman" w:eastAsia="宋体" w:cs="Times New Roman"/>
      <w:kern w:val="2"/>
      <w:sz w:val="21"/>
      <w:szCs w:val="24"/>
      <w:shd w:val="clear" w:color="auto" w:fill="000080"/>
    </w:rPr>
  </w:style>
  <w:style w:type="character" w:customStyle="1" w:styleId="162">
    <w:name w:val="批注框文本 字符"/>
    <w:basedOn w:val="134"/>
    <w:link w:val="54"/>
    <w:uiPriority w:val="0"/>
    <w:rPr>
      <w:rFonts w:ascii="Times New Roman" w:hAnsi="Times New Roman" w:eastAsia="宋体" w:cs="Times New Roman"/>
      <w:kern w:val="2"/>
      <w:sz w:val="18"/>
      <w:szCs w:val="18"/>
    </w:rPr>
  </w:style>
  <w:style w:type="character" w:customStyle="1" w:styleId="163">
    <w:name w:val="页脚 字符1"/>
    <w:basedOn w:val="134"/>
    <w:link w:val="55"/>
    <w:uiPriority w:val="99"/>
    <w:rPr>
      <w:kern w:val="2"/>
      <w:sz w:val="18"/>
      <w:szCs w:val="24"/>
    </w:rPr>
  </w:style>
  <w:style w:type="paragraph" w:customStyle="1" w:styleId="164">
    <w:name w:val="样式1"/>
    <w:basedOn w:val="73"/>
    <w:uiPriority w:val="0"/>
    <w:pPr>
      <w:spacing w:line="360" w:lineRule="auto"/>
      <w:jc w:val="center"/>
    </w:pPr>
    <w:rPr>
      <w:sz w:val="24"/>
    </w:rPr>
  </w:style>
  <w:style w:type="table" w:customStyle="1" w:styleId="165">
    <w:name w:val="浅色底纹 - 强调文字颜色 11"/>
    <w:basedOn w:val="89"/>
    <w:uiPriority w:val="60"/>
    <w:rPr>
      <w:rFonts w:ascii="Times New Roman" w:hAnsi="Times New Roman" w:eastAsia="宋体" w:cs="Times New Roman"/>
      <w:color w:val="2E75B6" w:themeColor="accent1" w:themeShade="BF"/>
    </w:rPr>
    <w:tblPr>
      <w:tblBorders>
        <w:top w:val="single" w:color="5B9BD5" w:themeColor="accent1" w:sz="8" w:space="0"/>
        <w:bottom w:val="single" w:color="5B9BD5" w:themeColor="accent1" w:sz="8" w:space="0"/>
      </w:tblBorders>
    </w:tblPr>
    <w:tblStylePr w:type="firstRow">
      <w:pPr>
        <w:spacing w:before="0" w:after="0" w:line="240" w:lineRule="auto"/>
      </w:pPr>
      <w:rPr>
        <w:b/>
        <w:bCs/>
      </w:rPr>
      <w:tcPr>
        <w:tcBorders>
          <w:top w:val="single" w:color="5B9BD5" w:themeColor="accent1" w:sz="8" w:space="0"/>
          <w:left w:val="nil"/>
          <w:bottom w:val="single" w:color="5B9BD5" w:themeColor="accent1" w:sz="8" w:space="0"/>
          <w:right w:val="nil"/>
          <w:insideH w:val="nil"/>
          <w:insideV w:val="nil"/>
        </w:tcBorders>
      </w:tcPr>
    </w:tblStylePr>
    <w:tblStylePr w:type="lastRow">
      <w:pPr>
        <w:spacing w:before="0" w:after="0" w:line="240" w:lineRule="auto"/>
      </w:pPr>
      <w:rPr>
        <w:b/>
        <w:bCs/>
      </w:rPr>
      <w:tcPr>
        <w:tcBorders>
          <w:top w:val="single" w:color="5B9BD5" w:themeColor="accent1" w:sz="8" w:space="0"/>
          <w:left w:val="nil"/>
          <w:bottom w:val="single" w:color="5B9BD5" w:themeColor="accent1"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D6E6F4" w:themeFill="accent1" w:themeFillTint="3F"/>
      </w:tcPr>
    </w:tblStylePr>
    <w:tblStylePr w:type="band1Horz">
      <w:tcPr>
        <w:tcBorders>
          <w:left w:val="nil"/>
          <w:right w:val="nil"/>
          <w:insideH w:val="nil"/>
          <w:insideV w:val="nil"/>
        </w:tcBorders>
        <w:shd w:val="clear" w:color="auto" w:fill="D6E6F4" w:themeFill="accent1" w:themeFillTint="3F"/>
      </w:tcPr>
    </w:tblStylePr>
  </w:style>
  <w:style w:type="paragraph" w:styleId="166">
    <w:name w:val="List Paragraph"/>
    <w:basedOn w:val="1"/>
    <w:qFormat/>
    <w:uiPriority w:val="34"/>
    <w:pPr>
      <w:ind w:firstLine="420" w:firstLineChars="200"/>
    </w:pPr>
    <w:rPr>
      <w:rFonts w:ascii="Times New Roman" w:hAnsi="Times New Roman" w:eastAsia="宋体" w:cs="Times New Roman"/>
    </w:rPr>
  </w:style>
  <w:style w:type="paragraph" w:customStyle="1" w:styleId="167">
    <w:name w:val="附录4"/>
    <w:basedOn w:val="1"/>
    <w:next w:val="1"/>
    <w:semiHidden/>
    <w:locked/>
    <w:uiPriority w:val="0"/>
    <w:pPr>
      <w:widowControl/>
      <w:spacing w:line="240" w:lineRule="atLeast"/>
      <w:outlineLvl w:val="3"/>
    </w:pPr>
    <w:rPr>
      <w:rFonts w:ascii="Arial" w:hAnsi="Arial" w:eastAsia="黑体" w:cs="Times New Roman"/>
      <w:kern w:val="0"/>
      <w:sz w:val="28"/>
      <w:szCs w:val="21"/>
    </w:rPr>
  </w:style>
  <w:style w:type="character" w:customStyle="1" w:styleId="168">
    <w:name w:val="页眉 字符1"/>
    <w:basedOn w:val="134"/>
    <w:link w:val="57"/>
    <w:uiPriority w:val="99"/>
    <w:rPr>
      <w:kern w:val="2"/>
      <w:sz w:val="18"/>
      <w:szCs w:val="24"/>
    </w:rPr>
  </w:style>
  <w:style w:type="character" w:customStyle="1" w:styleId="169">
    <w:name w:val="标题 字符"/>
    <w:basedOn w:val="134"/>
    <w:link w:val="84"/>
    <w:uiPriority w:val="0"/>
    <w:rPr>
      <w:rFonts w:ascii="Arial" w:hAnsi="Arial" w:eastAsia="黑体" w:cs="Arial"/>
      <w:b/>
      <w:bCs/>
      <w:sz w:val="52"/>
      <w:szCs w:val="32"/>
    </w:rPr>
  </w:style>
  <w:style w:type="character" w:customStyle="1" w:styleId="170">
    <w:name w:val="批注文字 字符"/>
    <w:basedOn w:val="134"/>
    <w:link w:val="28"/>
    <w:uiPriority w:val="0"/>
    <w:rPr>
      <w:rFonts w:ascii="Arial" w:hAnsi="Arial" w:eastAsia="宋体" w:cs="Times New Roman"/>
      <w:sz w:val="21"/>
      <w:szCs w:val="21"/>
    </w:rPr>
  </w:style>
  <w:style w:type="character" w:customStyle="1" w:styleId="171">
    <w:name w:val="批注主题 字符"/>
    <w:basedOn w:val="170"/>
    <w:link w:val="86"/>
    <w:uiPriority w:val="0"/>
    <w:rPr>
      <w:rFonts w:ascii="Arial" w:hAnsi="Arial" w:eastAsia="宋体" w:cs="Times New Roman"/>
      <w:b/>
      <w:bCs/>
      <w:sz w:val="21"/>
      <w:szCs w:val="21"/>
    </w:rPr>
  </w:style>
  <w:style w:type="character" w:customStyle="1" w:styleId="172">
    <w:name w:val="目录格式"/>
    <w:semiHidden/>
    <w:locked/>
    <w:uiPriority w:val="0"/>
    <w:rPr>
      <w:rFonts w:ascii="Arial" w:hAnsi="Arial" w:eastAsia="黑体"/>
      <w:b/>
      <w:bCs/>
      <w:sz w:val="44"/>
      <w:szCs w:val="44"/>
    </w:rPr>
  </w:style>
  <w:style w:type="paragraph" w:customStyle="1" w:styleId="173">
    <w:name w:val="附录2"/>
    <w:basedOn w:val="1"/>
    <w:next w:val="1"/>
    <w:semiHidden/>
    <w:locked/>
    <w:uiPriority w:val="0"/>
    <w:pPr>
      <w:outlineLvl w:val="1"/>
    </w:pPr>
    <w:rPr>
      <w:rFonts w:ascii="黑体" w:hAnsi="黑体" w:eastAsia="黑体" w:cs="Times New Roman"/>
      <w:b/>
      <w:bCs/>
      <w:sz w:val="32"/>
    </w:rPr>
  </w:style>
  <w:style w:type="paragraph" w:customStyle="1" w:styleId="174">
    <w:name w:val="附录3"/>
    <w:basedOn w:val="1"/>
    <w:next w:val="1"/>
    <w:semiHidden/>
    <w:locked/>
    <w:uiPriority w:val="0"/>
    <w:pPr>
      <w:outlineLvl w:val="2"/>
    </w:pPr>
    <w:rPr>
      <w:rFonts w:ascii="Times New Roman" w:hAnsi="Times New Roman" w:eastAsia="黑体" w:cs="Times New Roman"/>
      <w:b/>
      <w:bCs/>
      <w:sz w:val="32"/>
    </w:rPr>
  </w:style>
  <w:style w:type="paragraph" w:customStyle="1" w:styleId="175">
    <w:name w:val="附录1"/>
    <w:basedOn w:val="1"/>
    <w:next w:val="1"/>
    <w:semiHidden/>
    <w:locked/>
    <w:uiPriority w:val="0"/>
    <w:pPr>
      <w:outlineLvl w:val="0"/>
    </w:pPr>
    <w:rPr>
      <w:rFonts w:ascii="黑体" w:hAnsi="黑体" w:eastAsia="黑体" w:cs="Times New Roman"/>
      <w:b/>
      <w:bCs/>
      <w:sz w:val="44"/>
    </w:rPr>
  </w:style>
  <w:style w:type="paragraph" w:customStyle="1" w:styleId="176">
    <w:name w:val="图表题注"/>
    <w:basedOn w:val="22"/>
    <w:semiHidden/>
    <w:locked/>
    <w:uiPriority w:val="0"/>
    <w:pPr>
      <w:jc w:val="center"/>
    </w:pPr>
    <w:rPr>
      <w:rFonts w:eastAsia="宋体"/>
      <w:sz w:val="18"/>
    </w:rPr>
  </w:style>
  <w:style w:type="table" w:customStyle="1" w:styleId="177">
    <w:name w:val="表格（版本变更记录）（绿盟科技）"/>
    <w:basedOn w:val="89"/>
    <w:uiPriority w:val="0"/>
    <w:pPr>
      <w:ind w:left="50" w:leftChars="50" w:right="50" w:rightChars="50"/>
    </w:pPr>
    <w:rPr>
      <w:rFonts w:ascii="Arial" w:hAnsi="Arial" w:eastAsia="宋体" w:cs="Times New Roman"/>
      <w:sz w:val="18"/>
    </w:rPr>
    <w:tblPr>
      <w:tblBorders>
        <w:top w:val="single" w:color="000000" w:sz="12" w:space="0"/>
        <w:bottom w:val="single" w:color="000000" w:sz="12" w:space="0"/>
        <w:insideH w:val="single" w:color="000000" w:sz="6" w:space="0"/>
      </w:tblBorders>
      <w:tblCellMar>
        <w:left w:w="0" w:type="dxa"/>
        <w:right w:w="0" w:type="dxa"/>
      </w:tblCellMar>
    </w:tblPr>
  </w:style>
  <w:style w:type="paragraph" w:customStyle="1" w:styleId="178">
    <w:name w:val="变更与声明加粗（使用）"/>
    <w:basedOn w:val="85"/>
    <w:link w:val="180"/>
    <w:qFormat/>
    <w:uiPriority w:val="0"/>
    <w:pPr>
      <w:ind w:left="50" w:leftChars="50" w:right="50" w:rightChars="50"/>
    </w:pPr>
    <w:rPr>
      <w:b/>
      <w:sz w:val="18"/>
    </w:rPr>
  </w:style>
  <w:style w:type="table" w:customStyle="1" w:styleId="179">
    <w:name w:val="表格（适用性声明）（绿盟科技）"/>
    <w:basedOn w:val="177"/>
    <w:uiPriority w:val="0"/>
  </w:style>
  <w:style w:type="character" w:customStyle="1" w:styleId="180">
    <w:name w:val="变更与声明加粗（使用） Char"/>
    <w:link w:val="178"/>
    <w:uiPriority w:val="0"/>
    <w:rPr>
      <w:rFonts w:ascii="Arial" w:hAnsi="Arial" w:eastAsia="宋体" w:cs="Times New Roman"/>
      <w:b/>
      <w:sz w:val="18"/>
      <w:szCs w:val="21"/>
    </w:rPr>
  </w:style>
  <w:style w:type="paragraph" w:customStyle="1" w:styleId="181">
    <w:name w:val="变更与声明内容（使用）"/>
    <w:basedOn w:val="178"/>
    <w:qFormat/>
    <w:uiPriority w:val="0"/>
    <w:rPr>
      <w:b w:val="0"/>
    </w:rPr>
  </w:style>
  <w:style w:type="character" w:customStyle="1" w:styleId="182">
    <w:name w:val="正文文本 字符"/>
    <w:basedOn w:val="134"/>
    <w:link w:val="34"/>
    <w:uiPriority w:val="0"/>
    <w:rPr>
      <w:rFonts w:ascii="Arial" w:hAnsi="Arial" w:eastAsia="宋体" w:cs="Times New Roman"/>
      <w:sz w:val="21"/>
      <w:szCs w:val="21"/>
    </w:rPr>
  </w:style>
  <w:style w:type="character" w:customStyle="1" w:styleId="183">
    <w:name w:val="正文文本首行缩进 字符"/>
    <w:basedOn w:val="182"/>
    <w:link w:val="87"/>
    <w:uiPriority w:val="0"/>
    <w:rPr>
      <w:rFonts w:ascii="Arial" w:hAnsi="Arial" w:eastAsia="宋体" w:cs="Times New Roman"/>
      <w:sz w:val="21"/>
      <w:szCs w:val="21"/>
    </w:rPr>
  </w:style>
  <w:style w:type="table" w:customStyle="1" w:styleId="184">
    <w:name w:val="文档表格标题行列型（绿盟科技）"/>
    <w:basedOn w:val="90"/>
    <w:uiPriority w:val="0"/>
    <w:pPr>
      <w:widowControl/>
      <w:spacing w:line="300" w:lineRule="auto"/>
      <w:jc w:val="left"/>
    </w:pPr>
    <w:rPr>
      <w:rFonts w:ascii="Arial" w:hAnsi="Arial"/>
    </w:rPr>
    <w:tblPr>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Pr>
    <w:tblStylePr w:type="firstRow">
      <w:pPr>
        <w:jc w:val="center"/>
      </w:pPr>
      <w:rPr>
        <w:rFonts w:ascii="Arial" w:hAnsi="Arial" w:eastAsia="Helv"/>
        <w:b/>
        <w:i w:val="0"/>
      </w:rPr>
      <w:tcPr>
        <w:tcBorders>
          <w:top w:val="double" w:color="auto" w:sz="4" w:space="0"/>
          <w:left w:val="double" w:color="auto" w:sz="4" w:space="0"/>
          <w:bottom w:val="nil"/>
          <w:right w:val="double" w:color="auto" w:sz="4" w:space="0"/>
          <w:insideH w:val="nil"/>
          <w:insideV w:val="single" w:sz="6" w:space="0"/>
          <w:tl2br w:val="nil"/>
          <w:tr2bl w:val="nil"/>
        </w:tcBorders>
        <w:shd w:val="clear" w:color="auto" w:fill="D9D9D9"/>
        <w:vAlign w:val="center"/>
      </w:tcPr>
    </w:tblStylePr>
    <w:tblStylePr w:type="firstCol">
      <w:rPr>
        <w:b/>
      </w:rPr>
      <w:tcPr>
        <w:shd w:val="clear" w:color="auto" w:fill="E6E6E6"/>
      </w:tcPr>
    </w:tblStylePr>
  </w:style>
  <w:style w:type="paragraph" w:customStyle="1" w:styleId="185">
    <w:name w:val="文档属性标题（使用）"/>
    <w:basedOn w:val="85"/>
    <w:qFormat/>
    <w:uiPriority w:val="0"/>
    <w:pPr>
      <w:framePr w:hSpace="180" w:wrap="around" w:vAnchor="text" w:hAnchor="margin" w:xAlign="inside" w:y="121"/>
      <w:suppressOverlap/>
    </w:pPr>
    <w:rPr>
      <w:b/>
      <w:sz w:val="18"/>
    </w:rPr>
  </w:style>
  <w:style w:type="paragraph" w:customStyle="1" w:styleId="186">
    <w:name w:val="目录 2（使用）"/>
    <w:basedOn w:val="74"/>
    <w:qFormat/>
    <w:uiPriority w:val="0"/>
    <w:pPr>
      <w:widowControl/>
      <w:tabs>
        <w:tab w:val="left" w:pos="840"/>
        <w:tab w:val="right" w:leader="dot" w:pos="8494"/>
      </w:tabs>
      <w:spacing w:after="156" w:line="240" w:lineRule="atLeast"/>
      <w:ind w:left="210" w:leftChars="0"/>
      <w:jc w:val="left"/>
    </w:pPr>
    <w:rPr>
      <w:rFonts w:ascii="Calibri" w:hAnsi="Calibri"/>
      <w:smallCaps/>
      <w:kern w:val="0"/>
      <w:sz w:val="20"/>
      <w:szCs w:val="20"/>
    </w:rPr>
  </w:style>
  <w:style w:type="paragraph" w:customStyle="1" w:styleId="187">
    <w:name w:val="文档属性（使用）"/>
    <w:basedOn w:val="185"/>
    <w:qFormat/>
    <w:uiPriority w:val="0"/>
    <w:pPr>
      <w:framePr w:wrap="around"/>
      <w:ind w:left="50" w:leftChars="50"/>
    </w:pPr>
    <w:rPr>
      <w:b w:val="0"/>
    </w:rPr>
  </w:style>
  <w:style w:type="paragraph" w:customStyle="1" w:styleId="188">
    <w:name w:val="标题 0（使用）"/>
    <w:basedOn w:val="84"/>
    <w:qFormat/>
    <w:uiPriority w:val="0"/>
  </w:style>
  <w:style w:type="paragraph" w:customStyle="1" w:styleId="189">
    <w:name w:val="封面版权声明（使用）"/>
    <w:basedOn w:val="185"/>
    <w:qFormat/>
    <w:uiPriority w:val="0"/>
    <w:pPr>
      <w:framePr w:wrap="around"/>
      <w:jc w:val="right"/>
    </w:pPr>
  </w:style>
  <w:style w:type="paragraph" w:customStyle="1" w:styleId="190">
    <w:name w:val="目录 1（使用）"/>
    <w:basedOn w:val="59"/>
    <w:qFormat/>
    <w:uiPriority w:val="0"/>
    <w:pPr>
      <w:widowControl/>
      <w:tabs>
        <w:tab w:val="left" w:pos="630"/>
        <w:tab w:val="right" w:leader="dot" w:pos="8494"/>
      </w:tabs>
      <w:spacing w:before="120" w:after="156" w:line="240" w:lineRule="atLeast"/>
      <w:jc w:val="left"/>
    </w:pPr>
    <w:rPr>
      <w:rFonts w:ascii="Calibri" w:hAnsi="Calibri"/>
      <w:bCs/>
      <w:caps/>
      <w:kern w:val="0"/>
      <w:sz w:val="20"/>
      <w:szCs w:val="20"/>
    </w:rPr>
  </w:style>
  <w:style w:type="paragraph" w:customStyle="1" w:styleId="191">
    <w:name w:val="列表（编号一级）（使用）"/>
    <w:basedOn w:val="85"/>
    <w:qFormat/>
    <w:uiPriority w:val="0"/>
    <w:pPr>
      <w:numPr>
        <w:ilvl w:val="0"/>
        <w:numId w:val="11"/>
      </w:numPr>
      <w:spacing w:beforeLines="25"/>
    </w:pPr>
  </w:style>
  <w:style w:type="character" w:customStyle="1" w:styleId="192">
    <w:name w:val="文本字符强调（使用）"/>
    <w:uiPriority w:val="0"/>
    <w:rPr>
      <w:rFonts w:ascii="Arial" w:hAnsi="Arial" w:eastAsia="宋体"/>
      <w:b/>
      <w:color w:val="auto"/>
      <w:sz w:val="21"/>
      <w:u w:val="single"/>
    </w:rPr>
  </w:style>
  <w:style w:type="paragraph" w:customStyle="1" w:styleId="193">
    <w:name w:val="列表（符号一级）（使用）"/>
    <w:basedOn w:val="85"/>
    <w:qFormat/>
    <w:uiPriority w:val="0"/>
    <w:pPr>
      <w:numPr>
        <w:ilvl w:val="0"/>
        <w:numId w:val="1"/>
      </w:numPr>
    </w:pPr>
  </w:style>
  <w:style w:type="character" w:customStyle="1" w:styleId="194">
    <w:name w:val="页眉右端（使用） Char"/>
    <w:link w:val="195"/>
    <w:uiPriority w:val="0"/>
    <w:rPr>
      <w:b/>
      <w:color w:val="FFFFFF"/>
      <w:sz w:val="18"/>
      <w:szCs w:val="18"/>
    </w:rPr>
  </w:style>
  <w:style w:type="paragraph" w:customStyle="1" w:styleId="195">
    <w:name w:val="页眉右端（使用）"/>
    <w:basedOn w:val="57"/>
    <w:link w:val="194"/>
    <w:qFormat/>
    <w:uiPriority w:val="0"/>
    <w:pPr>
      <w:widowControl/>
      <w:pBdr>
        <w:top w:val="none" w:color="auto" w:sz="0" w:space="0"/>
        <w:left w:val="none" w:color="auto" w:sz="0" w:space="0"/>
        <w:bottom w:val="single" w:color="auto" w:sz="4" w:space="9"/>
        <w:right w:val="none" w:color="auto" w:sz="0" w:space="0"/>
      </w:pBdr>
      <w:spacing w:before="160"/>
      <w:jc w:val="right"/>
    </w:pPr>
    <w:rPr>
      <w:b/>
      <w:color w:val="FFFFFF"/>
      <w:kern w:val="0"/>
      <w:szCs w:val="18"/>
    </w:rPr>
  </w:style>
  <w:style w:type="paragraph" w:customStyle="1" w:styleId="196">
    <w:name w:val="页脚左端（使用）"/>
    <w:basedOn w:val="1"/>
    <w:qFormat/>
    <w:uiPriority w:val="0"/>
    <w:pPr>
      <w:widowControl/>
      <w:pBdr>
        <w:top w:val="single" w:color="auto" w:sz="4" w:space="4"/>
      </w:pBdr>
      <w:tabs>
        <w:tab w:val="center" w:pos="4153"/>
        <w:tab w:val="right" w:pos="8306"/>
      </w:tabs>
      <w:snapToGrid w:val="0"/>
      <w:spacing w:before="100" w:beforeAutospacing="1"/>
      <w:jc w:val="left"/>
    </w:pPr>
    <w:rPr>
      <w:rFonts w:ascii="Arial" w:hAnsi="Arial" w:eastAsia="宋体" w:cs="Times New Roman"/>
      <w:b/>
      <w:kern w:val="0"/>
      <w:sz w:val="18"/>
      <w:szCs w:val="18"/>
    </w:rPr>
  </w:style>
  <w:style w:type="paragraph" w:customStyle="1" w:styleId="197">
    <w:name w:val="正文首行缩进（使用）"/>
    <w:basedOn w:val="85"/>
    <w:qFormat/>
    <w:uiPriority w:val="0"/>
    <w:pPr>
      <w:spacing w:after="50"/>
      <w:ind w:firstLine="200" w:firstLineChars="200"/>
    </w:pPr>
  </w:style>
  <w:style w:type="paragraph" w:customStyle="1" w:styleId="198">
    <w:name w:val="正文左侧缩进（使用）"/>
    <w:basedOn w:val="85"/>
    <w:qFormat/>
    <w:uiPriority w:val="0"/>
    <w:pPr>
      <w:spacing w:after="50"/>
      <w:ind w:left="200" w:leftChars="200"/>
    </w:pPr>
  </w:style>
  <w:style w:type="paragraph" w:customStyle="1" w:styleId="199">
    <w:name w:val="正文两侧缩进（使用）"/>
    <w:basedOn w:val="85"/>
    <w:qFormat/>
    <w:uiPriority w:val="0"/>
    <w:pPr>
      <w:spacing w:after="50"/>
      <w:ind w:left="200" w:leftChars="200" w:right="200" w:rightChars="200"/>
    </w:pPr>
  </w:style>
  <w:style w:type="paragraph" w:customStyle="1" w:styleId="200">
    <w:name w:val="页脚密级（使用）"/>
    <w:basedOn w:val="201"/>
    <w:link w:val="202"/>
    <w:uiPriority w:val="0"/>
    <w:pPr>
      <w:tabs>
        <w:tab w:val="center" w:pos="4153"/>
        <w:tab w:val="right" w:pos="8306"/>
      </w:tabs>
    </w:pPr>
    <w:rPr>
      <w:color w:val="FF0000"/>
    </w:rPr>
  </w:style>
  <w:style w:type="paragraph" w:customStyle="1" w:styleId="201">
    <w:name w:val="页脚右端（使用）"/>
    <w:basedOn w:val="196"/>
    <w:link w:val="250"/>
    <w:qFormat/>
    <w:uiPriority w:val="0"/>
    <w:pPr>
      <w:jc w:val="right"/>
    </w:pPr>
    <w:rPr>
      <w:color w:val="FFFFFF"/>
    </w:rPr>
  </w:style>
  <w:style w:type="character" w:customStyle="1" w:styleId="202">
    <w:name w:val="页脚密级（使用） Char"/>
    <w:link w:val="200"/>
    <w:uiPriority w:val="0"/>
    <w:rPr>
      <w:rFonts w:ascii="Arial" w:hAnsi="Arial" w:eastAsia="宋体" w:cs="Times New Roman"/>
      <w:b/>
      <w:color w:val="FF0000"/>
      <w:sz w:val="18"/>
      <w:szCs w:val="18"/>
    </w:rPr>
  </w:style>
  <w:style w:type="paragraph" w:customStyle="1" w:styleId="203">
    <w:name w:val="附录1（使用）"/>
    <w:basedOn w:val="175"/>
    <w:next w:val="85"/>
    <w:qFormat/>
    <w:uiPriority w:val="0"/>
    <w:pPr>
      <w:keepNext/>
      <w:keepLines/>
      <w:numPr>
        <w:ilvl w:val="0"/>
        <w:numId w:val="12"/>
      </w:numPr>
      <w:spacing w:before="480" w:afterLines="100"/>
    </w:pPr>
    <w:rPr>
      <w:bCs w:val="0"/>
    </w:rPr>
  </w:style>
  <w:style w:type="paragraph" w:customStyle="1" w:styleId="204">
    <w:name w:val="附录2（使用）"/>
    <w:basedOn w:val="173"/>
    <w:next w:val="85"/>
    <w:qFormat/>
    <w:uiPriority w:val="0"/>
    <w:pPr>
      <w:numPr>
        <w:ilvl w:val="1"/>
        <w:numId w:val="12"/>
      </w:numPr>
      <w:spacing w:beforeLines="50" w:afterLines="50"/>
    </w:pPr>
    <w:rPr>
      <w:bCs w:val="0"/>
    </w:rPr>
  </w:style>
  <w:style w:type="paragraph" w:customStyle="1" w:styleId="205">
    <w:name w:val="附录3（使用）"/>
    <w:basedOn w:val="174"/>
    <w:next w:val="85"/>
    <w:qFormat/>
    <w:uiPriority w:val="0"/>
    <w:pPr>
      <w:numPr>
        <w:ilvl w:val="2"/>
        <w:numId w:val="12"/>
      </w:numPr>
      <w:spacing w:beforeLines="50" w:afterLines="50"/>
    </w:pPr>
    <w:rPr>
      <w:bCs w:val="0"/>
    </w:rPr>
  </w:style>
  <w:style w:type="paragraph" w:customStyle="1" w:styleId="206">
    <w:name w:val="附录4（使用）"/>
    <w:basedOn w:val="167"/>
    <w:next w:val="85"/>
    <w:qFormat/>
    <w:uiPriority w:val="0"/>
    <w:pPr>
      <w:numPr>
        <w:ilvl w:val="3"/>
        <w:numId w:val="12"/>
      </w:numPr>
      <w:spacing w:beforeLines="50" w:afterLines="50"/>
    </w:pPr>
    <w:rPr>
      <w:szCs w:val="28"/>
    </w:rPr>
  </w:style>
  <w:style w:type="paragraph" w:customStyle="1" w:styleId="207">
    <w:name w:val="标题 1（使用）"/>
    <w:basedOn w:val="3"/>
    <w:next w:val="85"/>
    <w:qFormat/>
    <w:uiPriority w:val="0"/>
    <w:rPr>
      <w:rFonts w:ascii="Times New Roman" w:hAnsi="Times New Roman" w:eastAsia="宋体" w:cs="Times New Roman"/>
    </w:rPr>
  </w:style>
  <w:style w:type="paragraph" w:customStyle="1" w:styleId="208">
    <w:name w:val="标题 2（使用）"/>
    <w:basedOn w:val="4"/>
    <w:next w:val="85"/>
    <w:qFormat/>
    <w:uiPriority w:val="99"/>
    <w:pPr>
      <w:ind w:hanging="200" w:hangingChars="200"/>
    </w:pPr>
    <w:rPr>
      <w:rFonts w:ascii="Arial" w:hAnsi="Arial" w:eastAsia="黑体" w:cs="Times New Roman"/>
    </w:rPr>
  </w:style>
  <w:style w:type="paragraph" w:customStyle="1" w:styleId="209">
    <w:name w:val="标题 3（使用）"/>
    <w:basedOn w:val="5"/>
    <w:next w:val="85"/>
    <w:qFormat/>
    <w:uiPriority w:val="99"/>
    <w:pPr>
      <w:numPr>
        <w:ilvl w:val="0"/>
        <w:numId w:val="0"/>
      </w:numPr>
      <w:ind w:left="720" w:hanging="432" w:hangingChars="200"/>
    </w:pPr>
    <w:rPr>
      <w:rFonts w:ascii="Times New Roman" w:hAnsi="Times New Roman" w:eastAsia="宋体" w:cs="Times New Roman"/>
    </w:rPr>
  </w:style>
  <w:style w:type="paragraph" w:customStyle="1" w:styleId="210">
    <w:name w:val="目录（使用）"/>
    <w:basedOn w:val="85"/>
    <w:qFormat/>
    <w:uiPriority w:val="0"/>
    <w:pPr>
      <w:spacing w:after="156"/>
      <w:jc w:val="center"/>
    </w:pPr>
    <w:rPr>
      <w:rFonts w:eastAsia="黑体"/>
      <w:b/>
      <w:sz w:val="44"/>
    </w:rPr>
  </w:style>
  <w:style w:type="paragraph" w:customStyle="1" w:styleId="211">
    <w:name w:val="标题 4（使用）"/>
    <w:basedOn w:val="6"/>
    <w:next w:val="85"/>
    <w:qFormat/>
    <w:uiPriority w:val="0"/>
    <w:pPr>
      <w:numPr>
        <w:ilvl w:val="0"/>
        <w:numId w:val="0"/>
      </w:numPr>
      <w:ind w:left="864" w:hanging="144" w:hangingChars="200"/>
    </w:pPr>
    <w:rPr>
      <w:rFonts w:ascii="Arial" w:hAnsi="Arial" w:eastAsia="黑体" w:cs="Times New Roman"/>
    </w:rPr>
  </w:style>
  <w:style w:type="paragraph" w:customStyle="1" w:styleId="212">
    <w:name w:val="标题 5（无编号）（使用）"/>
    <w:basedOn w:val="7"/>
    <w:next w:val="85"/>
    <w:qFormat/>
    <w:uiPriority w:val="0"/>
    <w:pPr>
      <w:numPr>
        <w:ilvl w:val="0"/>
        <w:numId w:val="0"/>
      </w:numPr>
      <w:tabs>
        <w:tab w:val="left" w:pos="360"/>
      </w:tabs>
      <w:ind w:left="360" w:hanging="360" w:hangingChars="200"/>
    </w:pPr>
    <w:rPr>
      <w:rFonts w:ascii="Times New Roman" w:hAnsi="Times New Roman" w:eastAsia="宋体" w:cs="Times New Roman"/>
    </w:rPr>
  </w:style>
  <w:style w:type="paragraph" w:customStyle="1" w:styleId="213">
    <w:name w:val="标题 6（无编号）（使用）"/>
    <w:basedOn w:val="8"/>
    <w:next w:val="85"/>
    <w:qFormat/>
    <w:uiPriority w:val="0"/>
    <w:pPr>
      <w:numPr>
        <w:ilvl w:val="0"/>
        <w:numId w:val="0"/>
      </w:numPr>
      <w:tabs>
        <w:tab w:val="left" w:pos="360"/>
      </w:tabs>
      <w:ind w:left="360" w:hanging="360" w:hangingChars="200"/>
    </w:pPr>
    <w:rPr>
      <w:rFonts w:ascii="Arial" w:hAnsi="Arial" w:eastAsia="黑体" w:cs="Times New Roman"/>
    </w:rPr>
  </w:style>
  <w:style w:type="paragraph" w:customStyle="1" w:styleId="214">
    <w:name w:val="标题 5（有编号）（使用）"/>
    <w:basedOn w:val="212"/>
    <w:next w:val="85"/>
    <w:qFormat/>
    <w:uiPriority w:val="0"/>
    <w:pPr>
      <w:tabs>
        <w:tab w:val="clear" w:pos="360"/>
      </w:tabs>
      <w:ind w:left="1008" w:hanging="432"/>
    </w:pPr>
  </w:style>
  <w:style w:type="paragraph" w:customStyle="1" w:styleId="215">
    <w:name w:val="标题 6（有编号）（使用）"/>
    <w:basedOn w:val="213"/>
    <w:next w:val="85"/>
    <w:qFormat/>
    <w:uiPriority w:val="0"/>
    <w:pPr>
      <w:tabs>
        <w:tab w:val="clear" w:pos="360"/>
      </w:tabs>
      <w:ind w:left="1152" w:hanging="432"/>
    </w:pPr>
  </w:style>
  <w:style w:type="paragraph" w:customStyle="1" w:styleId="216">
    <w:name w:val="目录 3（使用）"/>
    <w:basedOn w:val="44"/>
    <w:qFormat/>
    <w:uiPriority w:val="0"/>
    <w:pPr>
      <w:widowControl/>
      <w:tabs>
        <w:tab w:val="left" w:pos="1260"/>
        <w:tab w:val="right" w:leader="dot" w:pos="8494"/>
      </w:tabs>
      <w:spacing w:after="156" w:line="240" w:lineRule="atLeast"/>
      <w:ind w:left="420" w:leftChars="0"/>
      <w:jc w:val="left"/>
    </w:pPr>
    <w:rPr>
      <w:rFonts w:ascii="Calibri" w:hAnsi="Calibri"/>
      <w:iCs/>
      <w:kern w:val="0"/>
      <w:sz w:val="20"/>
      <w:szCs w:val="20"/>
    </w:rPr>
  </w:style>
  <w:style w:type="paragraph" w:customStyle="1" w:styleId="217">
    <w:name w:val="列表（编号二级）（使用）"/>
    <w:basedOn w:val="191"/>
    <w:qFormat/>
    <w:uiPriority w:val="0"/>
    <w:pPr>
      <w:numPr>
        <w:ilvl w:val="1"/>
      </w:numPr>
      <w:spacing w:beforeLines="0"/>
      <w:ind w:left="1260"/>
    </w:pPr>
  </w:style>
  <w:style w:type="paragraph" w:customStyle="1" w:styleId="218">
    <w:name w:val="列表（符号二级）（使用）"/>
    <w:basedOn w:val="193"/>
    <w:qFormat/>
    <w:uiPriority w:val="0"/>
    <w:pPr>
      <w:numPr>
        <w:ilvl w:val="1"/>
      </w:numPr>
      <w:ind w:left="420"/>
    </w:pPr>
  </w:style>
  <w:style w:type="character" w:customStyle="1" w:styleId="219">
    <w:name w:val="宏文本 字符"/>
    <w:basedOn w:val="134"/>
    <w:link w:val="2"/>
    <w:uiPriority w:val="0"/>
    <w:rPr>
      <w:rFonts w:ascii="Courier New" w:hAnsi="Courier New" w:eastAsia="宋体" w:cs="Courier New"/>
      <w:sz w:val="24"/>
      <w:szCs w:val="24"/>
    </w:rPr>
  </w:style>
  <w:style w:type="character" w:customStyle="1" w:styleId="220">
    <w:name w:val="脚注文本 字符"/>
    <w:basedOn w:val="134"/>
    <w:link w:val="67"/>
    <w:uiPriority w:val="0"/>
    <w:rPr>
      <w:rFonts w:ascii="Arial" w:hAnsi="Arial" w:eastAsia="宋体" w:cs="Times New Roman"/>
      <w:sz w:val="18"/>
      <w:szCs w:val="18"/>
    </w:rPr>
  </w:style>
  <w:style w:type="character" w:customStyle="1" w:styleId="221">
    <w:name w:val="尾注文本 字符"/>
    <w:basedOn w:val="134"/>
    <w:link w:val="52"/>
    <w:uiPriority w:val="0"/>
    <w:rPr>
      <w:rFonts w:ascii="Arial" w:hAnsi="Arial" w:eastAsia="宋体" w:cs="Times New Roman"/>
      <w:sz w:val="21"/>
      <w:szCs w:val="21"/>
    </w:rPr>
  </w:style>
  <w:style w:type="paragraph" w:customStyle="1" w:styleId="222">
    <w:name w:val="文本段落引用（使用）"/>
    <w:basedOn w:val="197"/>
    <w:next w:val="197"/>
    <w:uiPriority w:val="0"/>
    <w:pPr>
      <w:pBdr>
        <w:top w:val="single" w:color="auto" w:sz="4" w:space="1"/>
        <w:bottom w:val="single" w:color="auto" w:sz="4" w:space="1"/>
      </w:pBdr>
      <w:shd w:val="clear" w:color="auto" w:fill="E6E6E6"/>
      <w:ind w:firstLine="420"/>
    </w:pPr>
  </w:style>
  <w:style w:type="paragraph" w:customStyle="1" w:styleId="223">
    <w:name w:val="文本段落强调（使用）"/>
    <w:basedOn w:val="197"/>
    <w:next w:val="197"/>
    <w:uiPriority w:val="0"/>
    <w:rPr>
      <w:b/>
      <w:u w:val="single"/>
    </w:rPr>
  </w:style>
  <w:style w:type="paragraph" w:customStyle="1" w:styleId="224">
    <w:name w:val="样式 绿盟科技--列表（符号一级） + 段后: 7.8 磅"/>
    <w:basedOn w:val="193"/>
    <w:semiHidden/>
    <w:uiPriority w:val="0"/>
  </w:style>
  <w:style w:type="paragraph" w:customStyle="1" w:styleId="225">
    <w:name w:val="样式 绿盟科技--列表（符号二级） + 段后: 6 磅"/>
    <w:basedOn w:val="218"/>
    <w:semiHidden/>
    <w:uiPriority w:val="0"/>
    <w:pPr>
      <w:numPr>
        <w:ilvl w:val="0"/>
        <w:numId w:val="0"/>
      </w:numPr>
      <w:tabs>
        <w:tab w:val="left" w:pos="840"/>
      </w:tabs>
      <w:ind w:left="840" w:hanging="420"/>
    </w:pPr>
    <w:rPr>
      <w:rFonts w:cs="宋体"/>
      <w:szCs w:val="20"/>
    </w:rPr>
  </w:style>
  <w:style w:type="paragraph" w:customStyle="1" w:styleId="226">
    <w:name w:val="样式 绿盟科技--列表（编号二级） + 段后: 0.5 行"/>
    <w:basedOn w:val="217"/>
    <w:semiHidden/>
    <w:uiPriority w:val="0"/>
    <w:rPr>
      <w:rFonts w:cs="宋体"/>
      <w:szCs w:val="20"/>
    </w:rPr>
  </w:style>
  <w:style w:type="paragraph" w:customStyle="1" w:styleId="227">
    <w:name w:val="样式 绿盟科技--列表（编号一级） + 段后: 0.5 行"/>
    <w:basedOn w:val="191"/>
    <w:semiHidden/>
    <w:uiPriority w:val="0"/>
    <w:pPr>
      <w:spacing w:before="25"/>
    </w:pPr>
    <w:rPr>
      <w:rFonts w:cs="宋体"/>
      <w:szCs w:val="20"/>
    </w:rPr>
  </w:style>
  <w:style w:type="paragraph" w:customStyle="1" w:styleId="228">
    <w:name w:val="插图（使用）"/>
    <w:next w:val="85"/>
    <w:uiPriority w:val="0"/>
    <w:pPr>
      <w:spacing w:beforeLines="25" w:afterLines="25"/>
      <w:jc w:val="center"/>
    </w:pPr>
    <w:rPr>
      <w:rFonts w:ascii="Arial" w:hAnsi="Arial" w:eastAsia="宋体" w:cs="Times New Roman"/>
      <w:sz w:val="21"/>
      <w:szCs w:val="21"/>
      <w:lang w:val="en-US" w:eastAsia="zh-CN" w:bidi="ar-SA"/>
    </w:rPr>
  </w:style>
  <w:style w:type="paragraph" w:customStyle="1" w:styleId="229">
    <w:name w:val="插图标注（使用）"/>
    <w:next w:val="85"/>
    <w:uiPriority w:val="0"/>
    <w:pPr>
      <w:spacing w:after="156"/>
      <w:jc w:val="center"/>
    </w:pPr>
    <w:rPr>
      <w:rFonts w:ascii="Arial" w:hAnsi="Arial" w:eastAsia="宋体" w:cs="Arial"/>
      <w:sz w:val="21"/>
      <w:szCs w:val="21"/>
      <w:lang w:val="en-US" w:eastAsia="zh-CN" w:bidi="ar-SA"/>
    </w:rPr>
  </w:style>
  <w:style w:type="character" w:customStyle="1" w:styleId="230">
    <w:name w:val="HTML 地址 字符"/>
    <w:basedOn w:val="134"/>
    <w:link w:val="41"/>
    <w:uiPriority w:val="0"/>
    <w:rPr>
      <w:rFonts w:ascii="Arial" w:hAnsi="Arial" w:eastAsia="宋体" w:cs="Times New Roman"/>
      <w:i/>
      <w:iCs/>
      <w:sz w:val="21"/>
      <w:szCs w:val="21"/>
    </w:rPr>
  </w:style>
  <w:style w:type="character" w:customStyle="1" w:styleId="231">
    <w:name w:val="HTML 预设格式 字符1"/>
    <w:basedOn w:val="134"/>
    <w:link w:val="80"/>
    <w:uiPriority w:val="0"/>
    <w:rPr>
      <w:rFonts w:ascii="Courier New" w:hAnsi="Courier New" w:eastAsia="宋体" w:cs="Courier New"/>
    </w:rPr>
  </w:style>
  <w:style w:type="character" w:customStyle="1" w:styleId="232">
    <w:name w:val="称呼 字符"/>
    <w:basedOn w:val="134"/>
    <w:link w:val="30"/>
    <w:uiPriority w:val="0"/>
    <w:rPr>
      <w:rFonts w:ascii="Arial" w:hAnsi="Arial" w:eastAsia="宋体" w:cs="Times New Roman"/>
      <w:sz w:val="21"/>
      <w:szCs w:val="21"/>
    </w:rPr>
  </w:style>
  <w:style w:type="character" w:customStyle="1" w:styleId="233">
    <w:name w:val="纯文本 字符"/>
    <w:basedOn w:val="134"/>
    <w:link w:val="45"/>
    <w:uiPriority w:val="0"/>
    <w:rPr>
      <w:rFonts w:ascii="宋体" w:hAnsi="Courier New" w:eastAsia="宋体" w:cs="Courier New"/>
      <w:sz w:val="21"/>
      <w:szCs w:val="21"/>
    </w:rPr>
  </w:style>
  <w:style w:type="character" w:customStyle="1" w:styleId="234">
    <w:name w:val="电子邮件签名 字符"/>
    <w:basedOn w:val="134"/>
    <w:link w:val="19"/>
    <w:uiPriority w:val="0"/>
    <w:rPr>
      <w:rFonts w:ascii="Arial" w:hAnsi="Arial" w:eastAsia="宋体" w:cs="Times New Roman"/>
      <w:sz w:val="21"/>
      <w:szCs w:val="21"/>
    </w:rPr>
  </w:style>
  <w:style w:type="character" w:customStyle="1" w:styleId="235">
    <w:name w:val="副标题 字符"/>
    <w:basedOn w:val="134"/>
    <w:link w:val="64"/>
    <w:uiPriority w:val="0"/>
    <w:rPr>
      <w:rFonts w:ascii="Arial" w:hAnsi="Arial" w:eastAsia="宋体" w:cs="Arial"/>
      <w:b/>
      <w:bCs/>
      <w:kern w:val="28"/>
      <w:sz w:val="32"/>
      <w:szCs w:val="32"/>
    </w:rPr>
  </w:style>
  <w:style w:type="character" w:customStyle="1" w:styleId="236">
    <w:name w:val="结束语 字符"/>
    <w:basedOn w:val="134"/>
    <w:link w:val="32"/>
    <w:uiPriority w:val="0"/>
    <w:rPr>
      <w:rFonts w:ascii="Arial" w:hAnsi="Arial" w:eastAsia="宋体" w:cs="Times New Roman"/>
      <w:sz w:val="21"/>
      <w:szCs w:val="21"/>
    </w:rPr>
  </w:style>
  <w:style w:type="character" w:customStyle="1" w:styleId="237">
    <w:name w:val="签名 字符"/>
    <w:basedOn w:val="134"/>
    <w:link w:val="58"/>
    <w:uiPriority w:val="0"/>
    <w:rPr>
      <w:rFonts w:ascii="Arial" w:hAnsi="Arial" w:eastAsia="宋体" w:cs="Times New Roman"/>
      <w:sz w:val="21"/>
      <w:szCs w:val="21"/>
    </w:rPr>
  </w:style>
  <w:style w:type="character" w:customStyle="1" w:styleId="238">
    <w:name w:val="日期 字符"/>
    <w:basedOn w:val="134"/>
    <w:link w:val="50"/>
    <w:uiPriority w:val="0"/>
    <w:rPr>
      <w:rFonts w:ascii="Arial" w:hAnsi="Arial" w:eastAsia="宋体" w:cs="Times New Roman"/>
      <w:sz w:val="21"/>
      <w:szCs w:val="21"/>
    </w:rPr>
  </w:style>
  <w:style w:type="character" w:customStyle="1" w:styleId="239">
    <w:name w:val="信息标题 字符"/>
    <w:basedOn w:val="134"/>
    <w:link w:val="79"/>
    <w:uiPriority w:val="0"/>
    <w:rPr>
      <w:rFonts w:ascii="Arial" w:hAnsi="Arial" w:eastAsia="宋体" w:cs="Arial"/>
      <w:sz w:val="24"/>
      <w:szCs w:val="24"/>
      <w:shd w:val="pct20" w:color="auto" w:fill="auto"/>
    </w:rPr>
  </w:style>
  <w:style w:type="character" w:customStyle="1" w:styleId="240">
    <w:name w:val="正文文本缩进 字符"/>
    <w:basedOn w:val="134"/>
    <w:link w:val="35"/>
    <w:uiPriority w:val="0"/>
    <w:rPr>
      <w:rFonts w:ascii="Arial" w:hAnsi="Arial" w:eastAsia="宋体" w:cs="Times New Roman"/>
      <w:sz w:val="21"/>
      <w:szCs w:val="21"/>
    </w:rPr>
  </w:style>
  <w:style w:type="character" w:customStyle="1" w:styleId="241">
    <w:name w:val="正文文本首行缩进 2 字符"/>
    <w:basedOn w:val="240"/>
    <w:link w:val="88"/>
    <w:uiPriority w:val="0"/>
    <w:rPr>
      <w:rFonts w:ascii="Arial" w:hAnsi="Arial" w:eastAsia="宋体" w:cs="Times New Roman"/>
      <w:sz w:val="21"/>
      <w:szCs w:val="21"/>
    </w:rPr>
  </w:style>
  <w:style w:type="character" w:customStyle="1" w:styleId="242">
    <w:name w:val="正文文本 2 字符"/>
    <w:basedOn w:val="134"/>
    <w:link w:val="76"/>
    <w:uiPriority w:val="0"/>
    <w:rPr>
      <w:rFonts w:ascii="Arial" w:hAnsi="Arial" w:eastAsia="宋体" w:cs="Times New Roman"/>
      <w:sz w:val="21"/>
      <w:szCs w:val="21"/>
    </w:rPr>
  </w:style>
  <w:style w:type="character" w:customStyle="1" w:styleId="243">
    <w:name w:val="正文文本 3 字符"/>
    <w:basedOn w:val="134"/>
    <w:link w:val="31"/>
    <w:uiPriority w:val="0"/>
    <w:rPr>
      <w:rFonts w:ascii="Arial" w:hAnsi="Arial" w:eastAsia="宋体" w:cs="Times New Roman"/>
      <w:sz w:val="16"/>
      <w:szCs w:val="16"/>
    </w:rPr>
  </w:style>
  <w:style w:type="character" w:customStyle="1" w:styleId="244">
    <w:name w:val="正文文本缩进 2 字符"/>
    <w:basedOn w:val="134"/>
    <w:link w:val="51"/>
    <w:uiPriority w:val="0"/>
    <w:rPr>
      <w:rFonts w:ascii="Arial" w:hAnsi="Arial" w:eastAsia="宋体" w:cs="Times New Roman"/>
      <w:sz w:val="21"/>
      <w:szCs w:val="21"/>
    </w:rPr>
  </w:style>
  <w:style w:type="character" w:customStyle="1" w:styleId="245">
    <w:name w:val="正文文本缩进 3 字符"/>
    <w:basedOn w:val="134"/>
    <w:link w:val="70"/>
    <w:uiPriority w:val="0"/>
    <w:rPr>
      <w:rFonts w:ascii="Arial" w:hAnsi="Arial" w:eastAsia="宋体" w:cs="Times New Roman"/>
      <w:sz w:val="16"/>
      <w:szCs w:val="16"/>
    </w:rPr>
  </w:style>
  <w:style w:type="character" w:customStyle="1" w:styleId="246">
    <w:name w:val="注释标题 字符"/>
    <w:basedOn w:val="134"/>
    <w:link w:val="16"/>
    <w:uiPriority w:val="0"/>
    <w:rPr>
      <w:rFonts w:ascii="Arial" w:hAnsi="Arial" w:eastAsia="宋体" w:cs="Times New Roman"/>
      <w:sz w:val="21"/>
      <w:szCs w:val="21"/>
    </w:rPr>
  </w:style>
  <w:style w:type="paragraph" w:customStyle="1" w:styleId="247">
    <w:name w:val="表格标注（使用）"/>
    <w:basedOn w:val="229"/>
    <w:next w:val="85"/>
    <w:uiPriority w:val="99"/>
  </w:style>
  <w:style w:type="table" w:customStyle="1" w:styleId="248">
    <w:name w:val="文档表格无标题行型（绿盟科技）"/>
    <w:basedOn w:val="90"/>
    <w:uiPriority w:val="0"/>
    <w:pPr>
      <w:widowControl/>
    </w:pPr>
    <w:rPr>
      <w:rFonts w:ascii="Arial" w:hAnsi="Arial"/>
    </w:rPr>
    <w:tblPr>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Pr>
    <w:tblStylePr w:type="firstRow">
      <w:pPr>
        <w:wordWrap/>
        <w:jc w:val="left"/>
      </w:pPr>
      <w:rPr>
        <w:rFonts w:ascii="Arial" w:hAnsi="Arial" w:eastAsia="Helv"/>
        <w:b w:val="0"/>
        <w:i w:val="0"/>
      </w:rPr>
    </w:tblStylePr>
    <w:tblStylePr w:type="firstCol">
      <w:rPr>
        <w:b/>
      </w:rPr>
      <w:tcPr>
        <w:shd w:val="clear" w:color="auto" w:fill="E6E6E6"/>
      </w:tcPr>
    </w:tblStylePr>
    <w:tblStylePr w:type="nwCell">
      <w:rPr>
        <w:b/>
      </w:rPr>
    </w:tblStylePr>
  </w:style>
  <w:style w:type="table" w:customStyle="1" w:styleId="249">
    <w:name w:val="文档表格无标题列型（绿盟科技）"/>
    <w:basedOn w:val="90"/>
    <w:uiPriority w:val="0"/>
    <w:pPr>
      <w:widowControl/>
    </w:pPr>
    <w:rPr>
      <w:rFonts w:ascii="Arial" w:hAnsi="Arial"/>
    </w:rPr>
    <w:tblPr>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Pr>
    <w:tblStylePr w:type="firstRow">
      <w:pPr>
        <w:jc w:val="center"/>
      </w:pPr>
      <w:rPr>
        <w:rFonts w:ascii="Arial" w:hAnsi="Arial" w:eastAsia="Helv"/>
        <w:b/>
        <w:i w:val="0"/>
      </w:rPr>
      <w:tcPr>
        <w:tcBorders>
          <w:top w:val="double" w:color="auto" w:sz="4" w:space="0"/>
          <w:left w:val="double" w:color="auto" w:sz="4" w:space="0"/>
          <w:bottom w:val="nil"/>
          <w:right w:val="double" w:color="auto" w:sz="4" w:space="0"/>
          <w:insideH w:val="nil"/>
          <w:insideV w:val="single" w:sz="6" w:space="0"/>
          <w:tl2br w:val="nil"/>
          <w:tr2bl w:val="nil"/>
        </w:tcBorders>
        <w:shd w:val="clear" w:color="auto" w:fill="D9D9D9"/>
        <w:vAlign w:val="center"/>
      </w:tcPr>
    </w:tblStylePr>
    <w:tblStylePr w:type="firstCol">
      <w:rPr>
        <w:rFonts w:ascii="Arial" w:hAnsi="Arial" w:eastAsia="Helv"/>
        <w:b w:val="0"/>
        <w:i w:val="0"/>
        <w:sz w:val="21"/>
      </w:rPr>
    </w:tblStylePr>
  </w:style>
  <w:style w:type="character" w:customStyle="1" w:styleId="250">
    <w:name w:val="页脚右端（使用） Char"/>
    <w:basedOn w:val="194"/>
    <w:link w:val="201"/>
    <w:uiPriority w:val="0"/>
    <w:rPr>
      <w:rFonts w:ascii="Arial" w:hAnsi="Arial" w:eastAsia="宋体" w:cs="Times New Roman"/>
      <w:color w:val="FFFFFF"/>
      <w:sz w:val="18"/>
      <w:szCs w:val="18"/>
    </w:rPr>
  </w:style>
  <w:style w:type="paragraph" w:customStyle="1" w:styleId="251">
    <w:name w:val="页脚页码（使用）"/>
    <w:basedOn w:val="55"/>
    <w:uiPriority w:val="0"/>
    <w:pPr>
      <w:framePr w:w="703" w:wrap="around" w:vAnchor="text" w:hAnchor="page" w:x="5598" w:y="247"/>
      <w:widowControl/>
      <w:jc w:val="center"/>
    </w:pPr>
    <w:rPr>
      <w:rFonts w:ascii="Arial" w:hAnsi="Arial" w:eastAsia="宋体" w:cs="Times New Roman"/>
      <w:kern w:val="0"/>
      <w:szCs w:val="18"/>
    </w:rPr>
  </w:style>
  <w:style w:type="paragraph" w:customStyle="1" w:styleId="252">
    <w:name w:val="正文2"/>
    <w:basedOn w:val="1"/>
    <w:autoRedefine/>
    <w:uiPriority w:val="0"/>
    <w:pPr>
      <w:widowControl/>
      <w:spacing w:after="160" w:line="360" w:lineRule="auto"/>
      <w:ind w:firstLine="200" w:firstLineChars="200"/>
      <w:jc w:val="left"/>
    </w:pPr>
    <w:rPr>
      <w:rFonts w:ascii="Verdana" w:hAnsi="Verdana" w:eastAsia="黑体" w:cs="Times New Roman"/>
      <w:kern w:val="0"/>
      <w:szCs w:val="20"/>
      <w:lang w:eastAsia="en-US"/>
    </w:rPr>
  </w:style>
  <w:style w:type="paragraph" w:customStyle="1" w:styleId="253">
    <w:name w:val="前言、引言标题"/>
    <w:next w:val="1"/>
    <w:uiPriority w:val="0"/>
    <w:pPr>
      <w:numPr>
        <w:ilvl w:val="0"/>
        <w:numId w:val="13"/>
      </w:numPr>
      <w:shd w:val="clear" w:color="FFFFFF" w:fill="FFFFFF"/>
      <w:spacing w:before="640" w:after="560"/>
      <w:jc w:val="center"/>
      <w:outlineLvl w:val="0"/>
    </w:pPr>
    <w:rPr>
      <w:rFonts w:ascii="黑体" w:hAnsi="Times New Roman" w:eastAsia="黑体" w:cs="Times New Roman"/>
      <w:sz w:val="32"/>
      <w:lang w:val="en-US" w:eastAsia="zh-CN" w:bidi="ar-SA"/>
    </w:rPr>
  </w:style>
  <w:style w:type="paragraph" w:customStyle="1" w:styleId="254">
    <w:name w:val="段"/>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255">
    <w:name w:val="章标题"/>
    <w:next w:val="254"/>
    <w:uiPriority w:val="0"/>
    <w:pPr>
      <w:numPr>
        <w:ilvl w:val="1"/>
        <w:numId w:val="13"/>
      </w:numPr>
      <w:spacing w:beforeLines="50" w:afterLines="50"/>
      <w:jc w:val="both"/>
      <w:outlineLvl w:val="1"/>
    </w:pPr>
    <w:rPr>
      <w:rFonts w:ascii="黑体" w:hAnsi="Times New Roman" w:eastAsia="黑体" w:cs="Times New Roman"/>
      <w:sz w:val="21"/>
      <w:lang w:val="en-US" w:eastAsia="zh-CN" w:bidi="ar-SA"/>
    </w:rPr>
  </w:style>
  <w:style w:type="paragraph" w:customStyle="1" w:styleId="256">
    <w:name w:val="一级条标题"/>
    <w:next w:val="254"/>
    <w:uiPriority w:val="0"/>
    <w:pPr>
      <w:numPr>
        <w:ilvl w:val="2"/>
        <w:numId w:val="13"/>
      </w:numPr>
      <w:outlineLvl w:val="2"/>
    </w:pPr>
    <w:rPr>
      <w:rFonts w:ascii="Times New Roman" w:hAnsi="Times New Roman" w:eastAsia="黑体" w:cs="Times New Roman"/>
      <w:sz w:val="21"/>
      <w:lang w:val="en-US" w:eastAsia="zh-CN" w:bidi="ar-SA"/>
    </w:rPr>
  </w:style>
  <w:style w:type="paragraph" w:customStyle="1" w:styleId="257">
    <w:name w:val="二级条标题"/>
    <w:basedOn w:val="256"/>
    <w:next w:val="254"/>
    <w:uiPriority w:val="0"/>
    <w:pPr>
      <w:numPr>
        <w:ilvl w:val="3"/>
      </w:numPr>
      <w:outlineLvl w:val="3"/>
    </w:pPr>
  </w:style>
  <w:style w:type="paragraph" w:customStyle="1" w:styleId="258">
    <w:name w:val="三级条标题"/>
    <w:basedOn w:val="257"/>
    <w:next w:val="254"/>
    <w:uiPriority w:val="0"/>
    <w:pPr>
      <w:numPr>
        <w:ilvl w:val="4"/>
      </w:numPr>
      <w:outlineLvl w:val="4"/>
    </w:pPr>
  </w:style>
  <w:style w:type="paragraph" w:customStyle="1" w:styleId="259">
    <w:name w:val="四级条标题"/>
    <w:basedOn w:val="258"/>
    <w:next w:val="254"/>
    <w:uiPriority w:val="0"/>
    <w:pPr>
      <w:numPr>
        <w:ilvl w:val="5"/>
      </w:numPr>
      <w:outlineLvl w:val="5"/>
    </w:pPr>
  </w:style>
  <w:style w:type="paragraph" w:customStyle="1" w:styleId="260">
    <w:name w:val="图表脚注"/>
    <w:next w:val="254"/>
    <w:uiPriority w:val="0"/>
    <w:pPr>
      <w:ind w:left="300" w:leftChars="200" w:hanging="100" w:hangingChars="100"/>
      <w:jc w:val="both"/>
    </w:pPr>
    <w:rPr>
      <w:rFonts w:ascii="宋体" w:hAnsi="Times New Roman" w:eastAsia="宋体" w:cs="Times New Roman"/>
      <w:sz w:val="18"/>
      <w:lang w:val="en-US" w:eastAsia="zh-CN" w:bidi="ar-SA"/>
    </w:rPr>
  </w:style>
  <w:style w:type="paragraph" w:customStyle="1" w:styleId="261">
    <w:name w:val="五级条标题"/>
    <w:basedOn w:val="259"/>
    <w:next w:val="254"/>
    <w:uiPriority w:val="0"/>
    <w:pPr>
      <w:numPr>
        <w:ilvl w:val="6"/>
      </w:numPr>
      <w:outlineLvl w:val="6"/>
    </w:pPr>
  </w:style>
  <w:style w:type="paragraph" w:customStyle="1" w:styleId="262">
    <w:name w:val="样式 样式 首行缩进:  2 字符 Char + 黑色 Char"/>
    <w:basedOn w:val="1"/>
    <w:autoRedefine/>
    <w:uiPriority w:val="0"/>
    <w:pPr>
      <w:spacing w:line="360" w:lineRule="auto"/>
      <w:ind w:firstLine="420" w:firstLineChars="200"/>
    </w:pPr>
    <w:rPr>
      <w:rFonts w:ascii="黑体" w:hAnsi="Times New Roman" w:eastAsia="宋体" w:cs="Times New Roman"/>
      <w:color w:val="000000"/>
      <w:kern w:val="0"/>
      <w:szCs w:val="21"/>
    </w:rPr>
  </w:style>
  <w:style w:type="paragraph" w:customStyle="1" w:styleId="263">
    <w:name w:val="样式 样式 首行缩进:  2 字符 Char + 黑色"/>
    <w:basedOn w:val="1"/>
    <w:autoRedefine/>
    <w:uiPriority w:val="0"/>
    <w:pPr>
      <w:ind w:firstLine="420"/>
    </w:pPr>
    <w:rPr>
      <w:rFonts w:ascii="宋体" w:hAnsi="宋体" w:eastAsia="宋体" w:cs="Times New Roman"/>
      <w:bCs/>
      <w:color w:val="000000"/>
      <w:szCs w:val="28"/>
    </w:rPr>
  </w:style>
  <w:style w:type="paragraph" w:customStyle="1" w:styleId="264">
    <w:name w:val="默认段落字体 Para Char Char Char Char Char Char Char Char Char Char Char Char Char"/>
    <w:basedOn w:val="1"/>
    <w:autoRedefine/>
    <w:uiPriority w:val="0"/>
    <w:pPr>
      <w:widowControl/>
      <w:spacing w:line="360" w:lineRule="auto"/>
    </w:pPr>
    <w:rPr>
      <w:rFonts w:ascii="Arial" w:hAnsi="Arial" w:eastAsia="宋体" w:cs="Times New Roman"/>
      <w:kern w:val="0"/>
      <w:sz w:val="24"/>
      <w:szCs w:val="20"/>
    </w:rPr>
  </w:style>
  <w:style w:type="paragraph" w:customStyle="1" w:styleId="265">
    <w:name w:val="Char"/>
    <w:basedOn w:val="1"/>
    <w:autoRedefine/>
    <w:uiPriority w:val="0"/>
    <w:pPr>
      <w:tabs>
        <w:tab w:val="left" w:pos="360"/>
      </w:tabs>
    </w:pPr>
    <w:rPr>
      <w:rFonts w:ascii="Times New Roman" w:hAnsi="Times New Roman" w:eastAsia="宋体" w:cs="Times New Roman"/>
      <w:sz w:val="24"/>
    </w:rPr>
  </w:style>
  <w:style w:type="paragraph" w:customStyle="1" w:styleId="266">
    <w:name w:val="实施日期"/>
    <w:basedOn w:val="1"/>
    <w:uiPriority w:val="0"/>
    <w:pPr>
      <w:framePr w:w="4000" w:h="473" w:hRule="exact" w:vSpace="180" w:wrap="around" w:vAnchor="margin" w:hAnchor="margin" w:xAlign="right" w:y="13511" w:anchorLock="1"/>
      <w:widowControl/>
      <w:tabs>
        <w:tab w:val="left" w:pos="360"/>
      </w:tabs>
      <w:jc w:val="right"/>
    </w:pPr>
    <w:rPr>
      <w:rFonts w:ascii="Times New Roman" w:hAnsi="Times New Roman" w:eastAsia="黑体" w:cs="Times New Roman"/>
      <w:kern w:val="0"/>
      <w:sz w:val="28"/>
      <w:szCs w:val="20"/>
    </w:rPr>
  </w:style>
  <w:style w:type="paragraph" w:customStyle="1" w:styleId="267">
    <w:name w:val="Char Char1 Char Char Char Char Char Char"/>
    <w:basedOn w:val="1"/>
    <w:autoRedefine/>
    <w:uiPriority w:val="0"/>
    <w:pPr>
      <w:widowControl/>
      <w:spacing w:after="160" w:line="240" w:lineRule="exact"/>
      <w:jc w:val="left"/>
    </w:pPr>
    <w:rPr>
      <w:rFonts w:ascii="Verdana" w:hAnsi="Verdana" w:eastAsia="仿宋_GB2312" w:cs="Times New Roman"/>
      <w:kern w:val="0"/>
      <w:sz w:val="24"/>
      <w:szCs w:val="20"/>
      <w:lang w:eastAsia="en-US"/>
    </w:rPr>
  </w:style>
  <w:style w:type="paragraph" w:customStyle="1" w:styleId="268">
    <w:name w:val="制度条"/>
    <w:basedOn w:val="1"/>
    <w:uiPriority w:val="0"/>
    <w:pPr>
      <w:tabs>
        <w:tab w:val="left" w:pos="2160"/>
      </w:tabs>
      <w:spacing w:line="540" w:lineRule="exact"/>
      <w:ind w:firstLine="540" w:firstLineChars="180"/>
      <w:jc w:val="left"/>
    </w:pPr>
    <w:rPr>
      <w:rFonts w:ascii="Times New Roman" w:hAnsi="Times New Roman" w:eastAsia="仿宋_GB2312" w:cs="Times New Roman"/>
      <w:color w:val="000000"/>
      <w:sz w:val="30"/>
      <w:szCs w:val="20"/>
    </w:rPr>
  </w:style>
  <w:style w:type="paragraph" w:customStyle="1" w:styleId="269">
    <w:name w:val="TOC Heading"/>
    <w:basedOn w:val="3"/>
    <w:next w:val="1"/>
    <w:semiHidden/>
    <w:unhideWhenUsed/>
    <w:qFormat/>
    <w:uiPriority w:val="39"/>
    <w:pPr>
      <w:widowControl/>
      <w:spacing w:before="480" w:after="0" w:line="276" w:lineRule="auto"/>
      <w:jc w:val="left"/>
      <w:outlineLvl w:val="9"/>
    </w:pPr>
    <w:rPr>
      <w:rFonts w:asciiTheme="majorHAnsi" w:hAnsiTheme="majorHAnsi" w:eastAsiaTheme="majorEastAsia" w:cstheme="majorBidi"/>
      <w:color w:val="2E75B6" w:themeColor="accent1" w:themeShade="BF"/>
      <w:kern w:val="0"/>
      <w:sz w:val="28"/>
      <w:szCs w:val="28"/>
    </w:rPr>
  </w:style>
  <w:style w:type="paragraph" w:customStyle="1" w:styleId="270">
    <w:name w:val="标题 2（安恒信息）"/>
    <w:basedOn w:val="4"/>
    <w:next w:val="1"/>
    <w:qFormat/>
    <w:uiPriority w:val="0"/>
    <w:pPr>
      <w:spacing w:line="415" w:lineRule="auto"/>
      <w:jc w:val="left"/>
    </w:pPr>
    <w:rPr>
      <w:rFonts w:ascii="Arial" w:hAnsi="Arial" w:eastAsia="黑体" w:cs="Times New Roman"/>
      <w:bCs w:val="0"/>
    </w:rPr>
  </w:style>
  <w:style w:type="paragraph" w:customStyle="1" w:styleId="271">
    <w:name w:val="标题 1（安恒信息）"/>
    <w:basedOn w:val="3"/>
    <w:next w:val="1"/>
    <w:qFormat/>
    <w:uiPriority w:val="0"/>
    <w:pPr>
      <w:pageBreakBefore/>
      <w:pBdr>
        <w:bottom w:val="single" w:color="auto" w:sz="48" w:space="1"/>
      </w:pBdr>
      <w:spacing w:before="600" w:line="576" w:lineRule="auto"/>
      <w:jc w:val="left"/>
    </w:pPr>
    <w:rPr>
      <w:rFonts w:ascii="Arial" w:hAnsi="Arial" w:eastAsia="黑体" w:cs="Times New Roman"/>
    </w:rPr>
  </w:style>
  <w:style w:type="paragraph" w:customStyle="1" w:styleId="272">
    <w:name w:val="样式16"/>
    <w:basedOn w:val="1"/>
    <w:uiPriority w:val="0"/>
    <w:pPr>
      <w:widowControl/>
      <w:spacing w:line="360" w:lineRule="exact"/>
      <w:ind w:firstLine="200" w:firstLineChars="200"/>
    </w:pPr>
    <w:rPr>
      <w:rFonts w:ascii="Times New Roman" w:hAnsi="Times New Roman" w:eastAsia="宋体" w:cs="Times New Roman"/>
      <w:spacing w:val="2"/>
      <w:kern w:val="0"/>
      <w:sz w:val="24"/>
      <w:szCs w:val="20"/>
    </w:rPr>
  </w:style>
  <w:style w:type="paragraph" w:customStyle="1" w:styleId="273">
    <w:name w:val="表格正文"/>
    <w:basedOn w:val="1"/>
    <w:next w:val="166"/>
    <w:link w:val="274"/>
    <w:qFormat/>
    <w:uiPriority w:val="34"/>
    <w:pPr>
      <w:ind w:firstLine="420" w:firstLineChars="200"/>
    </w:pPr>
    <w:rPr>
      <w:rFonts w:ascii="Calibri" w:hAnsi="Calibri" w:eastAsia="宋体" w:cs="Times New Roman"/>
      <w:szCs w:val="22"/>
    </w:rPr>
  </w:style>
  <w:style w:type="character" w:customStyle="1" w:styleId="274">
    <w:name w:val="列表段落 字符"/>
    <w:link w:val="273"/>
    <w:locked/>
    <w:uiPriority w:val="34"/>
    <w:rPr>
      <w:rFonts w:ascii="Calibri" w:hAnsi="Calibri"/>
      <w:kern w:val="2"/>
      <w:sz w:val="21"/>
      <w:szCs w:val="22"/>
    </w:rPr>
  </w:style>
  <w:style w:type="character" w:customStyle="1" w:styleId="275">
    <w:name w:val="页脚 字符"/>
    <w:uiPriority w:val="99"/>
    <w:rPr>
      <w:rFonts w:eastAsia="宋体"/>
      <w:kern w:val="2"/>
      <w:sz w:val="18"/>
      <w:szCs w:val="18"/>
      <w:lang w:val="en-US" w:eastAsia="zh-CN" w:bidi="ar-SA"/>
    </w:rPr>
  </w:style>
  <w:style w:type="character" w:customStyle="1" w:styleId="276">
    <w:name w:val="页眉 字符"/>
    <w:uiPriority w:val="99"/>
    <w:rPr>
      <w:kern w:val="2"/>
      <w:sz w:val="18"/>
      <w:szCs w:val="18"/>
    </w:rPr>
  </w:style>
  <w:style w:type="paragraph" w:customStyle="1" w:styleId="277">
    <w:name w:val="_Style 276"/>
    <w:basedOn w:val="1"/>
    <w:next w:val="166"/>
    <w:qFormat/>
    <w:uiPriority w:val="34"/>
    <w:pPr>
      <w:ind w:firstLine="420" w:firstLineChars="200"/>
    </w:pPr>
    <w:rPr>
      <w:rFonts w:ascii="Calibri" w:hAnsi="Calibri" w:eastAsia="宋体" w:cs="Times New Roman"/>
      <w:szCs w:val="22"/>
    </w:rPr>
  </w:style>
  <w:style w:type="paragraph" w:customStyle="1" w:styleId="278">
    <w:name w:val="中等深浅网格 1 - 着色 21"/>
    <w:basedOn w:val="1"/>
    <w:qFormat/>
    <w:uiPriority w:val="34"/>
    <w:pPr>
      <w:ind w:firstLine="420" w:firstLineChars="200"/>
    </w:pPr>
    <w:rPr>
      <w:rFonts w:ascii="Calibri" w:hAnsi="Calibri" w:eastAsia="宋体" w:cs="Times New Roman"/>
      <w:szCs w:val="22"/>
    </w:rPr>
  </w:style>
  <w:style w:type="paragraph" w:customStyle="1" w:styleId="279">
    <w:name w:val="正文（首行缩进2字符）"/>
    <w:basedOn w:val="1"/>
    <w:qFormat/>
    <w:uiPriority w:val="0"/>
    <w:pPr>
      <w:spacing w:line="360" w:lineRule="auto"/>
      <w:ind w:firstLine="480" w:firstLineChars="200"/>
    </w:pPr>
    <w:rPr>
      <w:rFonts w:ascii="Times New Roman" w:hAnsi="Times New Roman" w:eastAsia="宋体" w:cs="Times New Roman"/>
    </w:rPr>
  </w:style>
  <w:style w:type="paragraph" w:customStyle="1" w:styleId="280">
    <w:name w:val="_Style 1"/>
    <w:basedOn w:val="1"/>
    <w:qFormat/>
    <w:uiPriority w:val="34"/>
    <w:pPr>
      <w:ind w:firstLine="420" w:firstLineChars="200"/>
    </w:pPr>
    <w:rPr>
      <w:rFonts w:ascii="Calibri" w:hAnsi="Calibri" w:eastAsia="宋体" w:cs="Times New Roman"/>
      <w:szCs w:val="22"/>
    </w:rPr>
  </w:style>
  <w:style w:type="character" w:customStyle="1" w:styleId="281">
    <w:name w:val="HTML 预设格式 字符"/>
    <w:uiPriority w:val="99"/>
    <w:rPr>
      <w:rFonts w:ascii="宋体" w:hAnsi="宋体" w:cs="宋体"/>
      <w:sz w:val="24"/>
      <w:szCs w:val="24"/>
    </w:rPr>
  </w:style>
  <w:style w:type="character" w:customStyle="1" w:styleId="282">
    <w:name w:val="未处理的提及1"/>
    <w:basedOn w:val="134"/>
    <w:semiHidden/>
    <w:unhideWhenUsed/>
    <w:uiPriority w:val="99"/>
    <w:rPr>
      <w:color w:val="605E5C"/>
      <w:shd w:val="clear" w:color="auto" w:fill="E1DFDD"/>
    </w:rPr>
  </w:style>
  <w:style w:type="paragraph" w:customStyle="1" w:styleId="283">
    <w:name w:val="列表段落2"/>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Users/li/Library/Containers/com.kingsoft.wpsoffice.mac/Data/C:\Users\Administrator\AppData\Roaming\Kingsoft\wps\addons\pool\win-i386\knewfileruby_1.0.0.10\template\wps\0.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0.docx</Template>
  <Pages>14</Pages>
  <Words>292</Words>
  <Characters>1669</Characters>
  <Lines>13</Lines>
  <Paragraphs>3</Paragraphs>
  <TotalTime>0</TotalTime>
  <ScaleCrop>false</ScaleCrop>
  <LinksUpToDate>false</LinksUpToDate>
  <CharactersWithSpaces>1958</CharactersWithSpaces>
  <Application>WPS Office_6.7.1.8828_F1E327BC-269C-435d-A152-05C5408002CA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2018-07-26T02:21:00Z</dcterms:created>
  <dc:creator>安恒信息</dc:creator>
  <cp:lastModifiedBy>Li</cp:lastModifiedBy>
  <cp:lastPrinted>2019-08-02T09:08:00Z</cp:lastPrinted>
  <dcterms:modified xsi:type="dcterms:W3CDTF">2025-04-22T08:44:33Z</dcterms:modified>
  <cp:revision>34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2052-6.7.1.8828</vt:lpwstr>
  </property>
  <property fmtid="{D5CDD505-2E9C-101B-9397-08002B2CF9AE}" pid="3" name="ICV">
    <vt:lpwstr>3AB3740B5C9BD3F26D919066B2AA6864_42</vt:lpwstr>
  </property>
</Properties>
</file>