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59A9F">
      <w:pPr>
        <w:spacing w:line="984" w:lineRule="exact"/>
        <w:rPr>
          <w:rFonts w:hint="eastAsia" w:ascii="宋体" w:hAnsi="宋体" w:cs="Microsoft JhengHei"/>
          <w:b/>
          <w:bCs/>
          <w:sz w:val="28"/>
          <w:szCs w:val="28"/>
        </w:rPr>
      </w:pPr>
    </w:p>
    <w:p w14:paraId="6369C0A4">
      <w:pPr>
        <w:spacing w:line="984" w:lineRule="exact"/>
        <w:rPr>
          <w:rFonts w:hint="eastAsia" w:cs="Microsoft JhengHei" w:asciiTheme="minorHAnsi" w:hAnsiTheme="minorHAnsi" w:eastAsiaTheme="minorHAnsi"/>
          <w:b/>
          <w:bCs/>
          <w:sz w:val="28"/>
          <w:szCs w:val="28"/>
        </w:rPr>
      </w:pPr>
    </w:p>
    <w:p w14:paraId="6B104F95">
      <w:pPr>
        <w:spacing w:line="360" w:lineRule="auto"/>
        <w:jc w:val="center"/>
        <w:rPr>
          <w:rFonts w:hint="eastAsia" w:cs="Microsoft JhengHei" w:asciiTheme="minorHAnsi" w:hAnsiTheme="minorHAnsi" w:eastAsiaTheme="minorHAnsi"/>
          <w:b/>
          <w:bCs/>
          <w:sz w:val="36"/>
          <w:szCs w:val="36"/>
        </w:rPr>
      </w:pPr>
      <w:r>
        <w:rPr>
          <w:rFonts w:cs="Microsoft JhengHei" w:asciiTheme="minorHAnsi" w:hAnsiTheme="minorHAnsi" w:eastAsiaTheme="minorHAnsi"/>
          <w:b/>
          <w:bCs/>
          <w:sz w:val="44"/>
          <w:szCs w:val="44"/>
        </w:rPr>
        <w:fldChar w:fldCharType="begin"/>
      </w:r>
      <w:r>
        <w:rPr>
          <w:rFonts w:cs="Microsoft JhengHei" w:asciiTheme="minorHAnsi" w:hAnsiTheme="minorHAnsi" w:eastAsiaTheme="minorHAnsi"/>
          <w:b/>
          <w:bCs/>
          <w:sz w:val="44"/>
          <w:szCs w:val="44"/>
        </w:rPr>
        <w:instrText xml:space="preserve"> MERGEFIELD  UnitsName  \* MERGEFORMAT </w:instrText>
      </w:r>
      <w:r>
        <w:rPr>
          <w:rFonts w:cs="Microsoft JhengHei" w:asciiTheme="minorHAnsi" w:hAnsiTheme="minorHAnsi" w:eastAsiaTheme="minorHAnsi"/>
          <w:b/>
          <w:bCs/>
          <w:sz w:val="44"/>
          <w:szCs w:val="44"/>
        </w:rPr>
        <w:fldChar w:fldCharType="separate"/>
      </w:r>
      <w:r>
        <w:rPr>
          <w:rFonts w:cs="Microsoft JhengHei" w:asciiTheme="minorHAnsi" w:hAnsiTheme="minorHAnsi" w:eastAsiaTheme="minorHAnsi"/>
          <w:b/>
          <w:bCs/>
          <w:sz w:val="44"/>
          <w:szCs w:val="44"/>
        </w:rPr>
        <w:t>«UnitsName»</w:t>
      </w:r>
      <w:r>
        <w:rPr>
          <w:rFonts w:cs="Microsoft JhengHei" w:asciiTheme="minorHAnsi" w:hAnsiTheme="minorHAnsi" w:eastAsiaTheme="minorHAnsi"/>
          <w:b/>
          <w:bCs/>
          <w:sz w:val="44"/>
          <w:szCs w:val="44"/>
        </w:rPr>
        <w:fldChar w:fldCharType="end"/>
      </w:r>
    </w:p>
    <w:p w14:paraId="6BC9F891">
      <w:pPr>
        <w:spacing w:line="360" w:lineRule="auto"/>
        <w:jc w:val="center"/>
        <w:rPr>
          <w:rFonts w:hint="eastAsia" w:cs="Microsoft JhengHei" w:asciiTheme="minorHAnsi" w:hAnsiTheme="minorHAnsi" w:eastAsiaTheme="minorHAnsi"/>
          <w:b/>
          <w:bCs/>
          <w:sz w:val="40"/>
          <w:szCs w:val="40"/>
        </w:rPr>
      </w:pPr>
      <w:r>
        <w:rPr>
          <w:rFonts w:hint="eastAsia" w:cs="Microsoft JhengHei" w:asciiTheme="minorHAnsi" w:hAnsiTheme="minorHAnsi" w:eastAsiaTheme="minorHAnsi"/>
          <w:b/>
          <w:bCs/>
          <w:sz w:val="40"/>
          <w:szCs w:val="40"/>
        </w:rPr>
        <w:t>（2024）</w:t>
      </w:r>
    </w:p>
    <w:p w14:paraId="3E51D32E">
      <w:pPr>
        <w:spacing w:line="360" w:lineRule="auto"/>
        <w:jc w:val="center"/>
        <w:rPr>
          <w:rFonts w:hint="eastAsia" w:cs="Microsoft JhengHei" w:asciiTheme="minorHAnsi" w:hAnsiTheme="minorHAnsi" w:eastAsiaTheme="minorHAnsi"/>
          <w:b/>
          <w:bCs/>
          <w:sz w:val="72"/>
          <w:szCs w:val="72"/>
        </w:rPr>
      </w:pPr>
      <w:r>
        <w:rPr>
          <w:rFonts w:hint="eastAsia" w:cs="Microsoft JhengHei" w:asciiTheme="minorHAnsi" w:hAnsiTheme="minorHAnsi" w:eastAsiaTheme="minorHAnsi"/>
          <w:b/>
          <w:bCs/>
          <w:sz w:val="72"/>
          <w:szCs w:val="72"/>
        </w:rPr>
        <w:t>职业健康检查总结报告</w:t>
      </w:r>
    </w:p>
    <w:p w14:paraId="641F52F7">
      <w:pPr>
        <w:spacing w:line="360" w:lineRule="auto"/>
        <w:jc w:val="center"/>
        <w:rPr>
          <w:rFonts w:hint="eastAsia" w:cs="Microsoft JhengHei" w:asciiTheme="minorHAnsi" w:hAnsiTheme="minorHAnsi" w:eastAsiaTheme="minorHAnsi"/>
          <w:b/>
          <w:bCs/>
          <w:sz w:val="28"/>
          <w:szCs w:val="28"/>
        </w:rPr>
      </w:pPr>
      <w:r>
        <w:rPr>
          <w:rFonts w:cs="Microsoft JhengHei" w:asciiTheme="minorHAnsi" w:hAnsiTheme="minorHAnsi" w:eastAsiaTheme="minorHAnsi"/>
          <w:b/>
          <w:bCs/>
          <w:sz w:val="28"/>
          <w:szCs w:val="28"/>
        </w:rPr>
        <w:t>The Appraisal Report of Occupation Health Examine</w:t>
      </w:r>
    </w:p>
    <w:p w14:paraId="20BEC3F8">
      <w:pPr>
        <w:spacing w:line="984" w:lineRule="exact"/>
        <w:jc w:val="center"/>
        <w:rPr>
          <w:rFonts w:hint="eastAsia" w:cs="Microsoft JhengHei" w:asciiTheme="minorHAnsi" w:hAnsiTheme="minorHAnsi" w:eastAsiaTheme="minorHAnsi"/>
          <w:sz w:val="72"/>
          <w:szCs w:val="72"/>
        </w:rPr>
      </w:pPr>
    </w:p>
    <w:p w14:paraId="5170CCB2">
      <w:pPr>
        <w:spacing w:before="2"/>
        <w:rPr>
          <w:rFonts w:hint="eastAsia" w:cs="Microsoft JhengHei" w:asciiTheme="minorHAnsi" w:hAnsiTheme="minorHAnsi" w:eastAsiaTheme="minorHAnsi"/>
          <w:b/>
          <w:bCs/>
          <w:sz w:val="17"/>
          <w:szCs w:val="17"/>
        </w:rPr>
      </w:pPr>
    </w:p>
    <w:p w14:paraId="6F69AD11">
      <w:pPr>
        <w:spacing w:line="367" w:lineRule="exact"/>
        <w:ind w:left="5988"/>
        <w:rPr>
          <w:rFonts w:hint="eastAsia" w:cs="Microsoft JhengHei" w:asciiTheme="minorHAnsi" w:hAnsiTheme="minorHAnsi" w:eastAsiaTheme="minorHAnsi"/>
          <w:sz w:val="24"/>
          <w:szCs w:val="24"/>
        </w:rPr>
      </w:pPr>
    </w:p>
    <w:p w14:paraId="44214E4D">
      <w:pPr>
        <w:rPr>
          <w:rFonts w:hint="eastAsia" w:cs="Microsoft JhengHei" w:asciiTheme="minorHAnsi" w:hAnsiTheme="minorHAnsi" w:eastAsiaTheme="minorHAnsi"/>
          <w:b/>
          <w:bCs/>
          <w:sz w:val="24"/>
          <w:szCs w:val="24"/>
        </w:rPr>
      </w:pPr>
    </w:p>
    <w:p w14:paraId="4CC5B3D1">
      <w:pPr>
        <w:rPr>
          <w:rFonts w:hint="eastAsia" w:cs="Microsoft JhengHei" w:asciiTheme="minorHAnsi" w:hAnsiTheme="minorHAnsi" w:eastAsiaTheme="minorHAnsi"/>
          <w:b/>
          <w:bCs/>
          <w:sz w:val="24"/>
          <w:szCs w:val="24"/>
        </w:rPr>
      </w:pPr>
    </w:p>
    <w:p w14:paraId="57903C94">
      <w:pPr>
        <w:spacing w:before="1"/>
        <w:jc w:val="center"/>
        <w:rPr>
          <w:rFonts w:hint="eastAsia" w:cs="Microsoft JhengHei" w:asciiTheme="minorHAnsi" w:hAnsiTheme="minorHAnsi" w:eastAsiaTheme="minorHAnsi"/>
          <w:b/>
          <w:bCs/>
          <w:sz w:val="29"/>
          <w:szCs w:val="29"/>
        </w:rPr>
      </w:pPr>
      <w:r>
        <w:rPr>
          <w:rFonts w:hint="eastAsia" w:cs="Microsoft JhengHei" w:asciiTheme="minorHAnsi" w:hAnsiTheme="minorHAnsi" w:eastAsiaTheme="minorHAnsi"/>
          <w:b/>
          <w:bCs/>
          <w:sz w:val="29"/>
          <w:szCs w:val="29"/>
        </w:rPr>
        <w:t>报告书编号：</w:t>
      </w:r>
      <w:r>
        <w:rPr>
          <w:rFonts w:hint="eastAsia" w:cs="Microsoft JhengHei" w:asciiTheme="minorHAnsi" w:hAnsiTheme="minorHAnsi" w:eastAsiaTheme="minorHAnsi"/>
          <w:b/>
          <w:bCs/>
          <w:sz w:val="29"/>
          <w:szCs w:val="29"/>
        </w:rPr>
        <w:fldChar w:fldCharType="begin"/>
      </w:r>
      <w:r>
        <w:rPr>
          <w:rFonts w:hint="eastAsia" w:cs="Microsoft JhengHei" w:asciiTheme="minorHAnsi" w:hAnsiTheme="minorHAnsi" w:eastAsiaTheme="minorHAnsi"/>
          <w:b/>
          <w:bCs/>
          <w:sz w:val="29"/>
          <w:szCs w:val="29"/>
        </w:rPr>
        <w:instrText xml:space="preserve"> MERGEFIELD  ReportNo  \* MERGEFORMAT </w:instrText>
      </w:r>
      <w:r>
        <w:rPr>
          <w:rFonts w:hint="eastAsia" w:cs="Microsoft JhengHei" w:asciiTheme="minorHAnsi" w:hAnsiTheme="minorHAnsi" w:eastAsiaTheme="minorHAnsi"/>
          <w:b/>
          <w:bCs/>
          <w:sz w:val="29"/>
          <w:szCs w:val="29"/>
        </w:rPr>
        <w:fldChar w:fldCharType="separate"/>
      </w:r>
      <w:r>
        <w:rPr>
          <w:rFonts w:hint="eastAsia" w:cs="Microsoft JhengHei" w:asciiTheme="minorHAnsi" w:hAnsiTheme="minorHAnsi" w:eastAsiaTheme="minorHAnsi"/>
          <w:b/>
          <w:bCs/>
          <w:sz w:val="29"/>
          <w:szCs w:val="29"/>
        </w:rPr>
        <w:t>«ReportNo»</w:t>
      </w:r>
      <w:r>
        <w:rPr>
          <w:rFonts w:hint="eastAsia" w:cs="Microsoft JhengHei" w:asciiTheme="minorHAnsi" w:hAnsiTheme="minorHAnsi" w:eastAsiaTheme="minorHAnsi"/>
          <w:b/>
          <w:bCs/>
          <w:sz w:val="29"/>
          <w:szCs w:val="29"/>
        </w:rPr>
        <w:fldChar w:fldCharType="end"/>
      </w:r>
    </w:p>
    <w:p w14:paraId="5370E9EF">
      <w:pPr>
        <w:spacing w:before="1"/>
        <w:rPr>
          <w:rFonts w:hint="eastAsia" w:cs="Microsoft JhengHei" w:asciiTheme="minorHAnsi" w:hAnsiTheme="minorHAnsi" w:eastAsiaTheme="minorHAnsi"/>
          <w:b/>
          <w:bCs/>
          <w:sz w:val="29"/>
          <w:szCs w:val="29"/>
        </w:rPr>
      </w:pPr>
    </w:p>
    <w:p w14:paraId="2DCB4C71">
      <w:pPr>
        <w:tabs>
          <w:tab w:val="left" w:pos="4033"/>
        </w:tabs>
        <w:rPr>
          <w:rFonts w:hint="eastAsia" w:cs="Microsoft JhengHei" w:asciiTheme="minorHAnsi" w:hAnsiTheme="minorHAnsi" w:eastAsiaTheme="minorHAnsi"/>
          <w:b/>
          <w:bCs/>
          <w:sz w:val="29"/>
          <w:szCs w:val="29"/>
        </w:rPr>
      </w:pPr>
    </w:p>
    <w:p w14:paraId="6B4063FD">
      <w:pPr>
        <w:tabs>
          <w:tab w:val="left" w:pos="4033"/>
        </w:tabs>
        <w:rPr>
          <w:rFonts w:hint="eastAsia" w:cs="Microsoft JhengHei" w:asciiTheme="minorHAnsi" w:hAnsiTheme="minorHAnsi" w:eastAsiaTheme="minorHAnsi"/>
          <w:b/>
          <w:bCs/>
          <w:sz w:val="29"/>
          <w:szCs w:val="29"/>
        </w:rPr>
      </w:pPr>
    </w:p>
    <w:p w14:paraId="2048D20E">
      <w:pPr>
        <w:tabs>
          <w:tab w:val="left" w:pos="4033"/>
        </w:tabs>
        <w:rPr>
          <w:rFonts w:hint="eastAsia" w:cs="Microsoft JhengHei" w:asciiTheme="minorHAnsi" w:hAnsiTheme="minorHAnsi" w:eastAsiaTheme="minorHAnsi"/>
          <w:b/>
          <w:bCs/>
          <w:sz w:val="29"/>
          <w:szCs w:val="29"/>
        </w:rPr>
      </w:pPr>
    </w:p>
    <w:p w14:paraId="24AF215A">
      <w:pPr>
        <w:tabs>
          <w:tab w:val="left" w:pos="4033"/>
        </w:tabs>
        <w:jc w:val="center"/>
        <w:rPr>
          <w:rFonts w:hint="eastAsia" w:cs="Microsoft JhengHei" w:asciiTheme="minorHAnsi" w:hAnsiTheme="minorHAnsi" w:eastAsiaTheme="minorHAnsi"/>
          <w:b/>
          <w:bCs/>
          <w:sz w:val="29"/>
          <w:szCs w:val="29"/>
        </w:rPr>
      </w:pPr>
      <w:r>
        <w:rPr>
          <w:rFonts w:hint="eastAsia" w:cs="Microsoft JhengHei" w:asciiTheme="minorHAnsi" w:hAnsiTheme="minorHAnsi" w:eastAsiaTheme="minorHAnsi"/>
          <w:b/>
          <w:bCs/>
          <w:sz w:val="29"/>
          <w:szCs w:val="29"/>
        </w:rPr>
        <w:t>湖南中医药高等专科学校附属第一医院</w:t>
      </w:r>
    </w:p>
    <w:p w14:paraId="6D9F515C">
      <w:pPr>
        <w:tabs>
          <w:tab w:val="left" w:pos="4033"/>
        </w:tabs>
        <w:jc w:val="center"/>
        <w:rPr>
          <w:rFonts w:hint="eastAsia" w:cs="Microsoft JhengHei" w:asciiTheme="minorHAnsi" w:hAnsiTheme="minorHAnsi" w:eastAsiaTheme="minorHAnsi"/>
          <w:b/>
          <w:bCs/>
          <w:sz w:val="29"/>
          <w:szCs w:val="29"/>
        </w:rPr>
      </w:pPr>
      <w:r>
        <w:rPr>
          <w:rFonts w:hint="eastAsia" w:cs="Microsoft JhengHei" w:asciiTheme="minorHAnsi" w:hAnsiTheme="minorHAnsi" w:eastAsiaTheme="minorHAnsi"/>
          <w:b/>
          <w:bCs/>
          <w:sz w:val="29"/>
          <w:szCs w:val="29"/>
        </w:rPr>
        <w:t>(湖南省直中医医院)</w:t>
      </w:r>
    </w:p>
    <w:p w14:paraId="14012432">
      <w:pPr>
        <w:tabs>
          <w:tab w:val="left" w:pos="4033"/>
        </w:tabs>
        <w:jc w:val="center"/>
        <w:rPr>
          <w:rFonts w:hint="eastAsia" w:cs="Microsoft JhengHei" w:asciiTheme="minorHAnsi" w:hAnsiTheme="minorHAnsi" w:eastAsiaTheme="minorHAnsi"/>
          <w:b/>
          <w:bCs/>
          <w:sz w:val="29"/>
          <w:szCs w:val="29"/>
        </w:rPr>
      </w:pPr>
      <w:r>
        <w:rPr>
          <w:rFonts w:hint="eastAsia" w:cs="Microsoft JhengHei" w:asciiTheme="minorHAnsi" w:hAnsiTheme="minorHAnsi" w:eastAsiaTheme="minorHAnsi"/>
          <w:b/>
          <w:bCs/>
          <w:sz w:val="29"/>
          <w:szCs w:val="29"/>
        </w:rPr>
        <w:t>治未病与健康管理中心</w:t>
      </w:r>
    </w:p>
    <w:p w14:paraId="0AD649B1">
      <w:pPr>
        <w:tabs>
          <w:tab w:val="left" w:pos="4033"/>
        </w:tabs>
        <w:jc w:val="center"/>
        <w:rPr>
          <w:rFonts w:hint="eastAsia" w:cs="Microsoft JhengHei" w:asciiTheme="minorHAnsi" w:hAnsiTheme="minorHAnsi" w:eastAsiaTheme="minorHAnsi"/>
          <w:b/>
          <w:bCs/>
          <w:sz w:val="29"/>
          <w:szCs w:val="29"/>
        </w:rPr>
      </w:pPr>
    </w:p>
    <w:p w14:paraId="59D5AF44">
      <w:pPr>
        <w:tabs>
          <w:tab w:val="left" w:pos="4033"/>
        </w:tabs>
        <w:jc w:val="center"/>
        <w:rPr>
          <w:rFonts w:hint="eastAsia" w:cs="Microsoft JhengHei" w:asciiTheme="minorHAnsi" w:hAnsiTheme="minorHAnsi" w:eastAsiaTheme="minorHAnsi"/>
          <w:b/>
          <w:bCs/>
          <w:sz w:val="22"/>
          <w:szCs w:val="22"/>
        </w:rPr>
      </w:pPr>
      <w:r>
        <w:rPr>
          <w:rFonts w:hint="eastAsia" w:cs="Microsoft JhengHei" w:asciiTheme="minorHAnsi" w:hAnsiTheme="minorHAnsi" w:eastAsiaTheme="minorHAnsi"/>
          <w:b/>
          <w:bCs/>
          <w:sz w:val="22"/>
          <w:szCs w:val="22"/>
        </w:rPr>
        <w:fldChar w:fldCharType="begin"/>
      </w:r>
      <w:r>
        <w:rPr>
          <w:rFonts w:hint="eastAsia" w:cs="Microsoft JhengHei" w:asciiTheme="minorHAnsi" w:hAnsiTheme="minorHAnsi" w:eastAsiaTheme="minorHAnsi"/>
          <w:b/>
          <w:bCs/>
          <w:sz w:val="22"/>
          <w:szCs w:val="22"/>
        </w:rPr>
        <w:instrText xml:space="preserve"> MERGEFIELD  检查时间  \* MERGEFORMAT </w:instrText>
      </w:r>
      <w:r>
        <w:rPr>
          <w:rFonts w:hint="eastAsia" w:cs="Microsoft JhengHei" w:asciiTheme="minorHAnsi" w:hAnsiTheme="minorHAnsi" w:eastAsiaTheme="minorHAnsi"/>
          <w:b/>
          <w:bCs/>
          <w:sz w:val="22"/>
          <w:szCs w:val="22"/>
        </w:rPr>
        <w:fldChar w:fldCharType="separate"/>
      </w:r>
      <w:r>
        <w:rPr>
          <w:rFonts w:hint="eastAsia" w:cs="Microsoft JhengHei" w:asciiTheme="minorHAnsi" w:hAnsiTheme="minorHAnsi" w:eastAsiaTheme="minorHAnsi"/>
          <w:b/>
          <w:bCs/>
          <w:sz w:val="22"/>
          <w:szCs w:val="22"/>
        </w:rPr>
        <w:t>«检查时间»</w:t>
      </w:r>
      <w:r>
        <w:rPr>
          <w:rFonts w:hint="eastAsia" w:cs="Microsoft JhengHei" w:asciiTheme="minorHAnsi" w:hAnsiTheme="minorHAnsi" w:eastAsiaTheme="minorHAnsi"/>
          <w:b/>
          <w:bCs/>
          <w:sz w:val="22"/>
          <w:szCs w:val="22"/>
        </w:rPr>
        <w:fldChar w:fldCharType="end"/>
      </w:r>
    </w:p>
    <w:p w14:paraId="75B1A4BB">
      <w:pPr>
        <w:tabs>
          <w:tab w:val="left" w:pos="4033"/>
        </w:tabs>
        <w:ind w:left="3111" w:hanging="278"/>
      </w:pPr>
    </w:p>
    <w:p w14:paraId="3B09A2C1">
      <w:pPr>
        <w:widowControl/>
        <w:jc w:val="center"/>
        <w:rPr>
          <w:rFonts w:hint="eastAsia" w:ascii="等线 Light" w:hAnsi="等线 Light"/>
          <w:b/>
          <w:bCs/>
          <w:sz w:val="40"/>
          <w:szCs w:val="40"/>
        </w:rPr>
      </w:pPr>
    </w:p>
    <w:p w14:paraId="7BB593A9">
      <w:pPr>
        <w:widowControl/>
        <w:jc w:val="center"/>
        <w:rPr>
          <w:rFonts w:hint="eastAsia" w:ascii="等线 Light" w:hAnsi="等线 Light"/>
          <w:b/>
          <w:bCs/>
          <w:sz w:val="44"/>
          <w:szCs w:val="44"/>
        </w:rPr>
      </w:pPr>
      <w:r>
        <w:rPr>
          <w:rFonts w:hint="eastAsia" w:ascii="等线 Light" w:hAnsi="等线 Light"/>
          <w:b/>
          <w:bCs/>
          <w:sz w:val="44"/>
          <w:szCs w:val="44"/>
        </w:rPr>
        <w:t>报告说明</w:t>
      </w:r>
    </w:p>
    <w:p w14:paraId="7FEEBA85">
      <w:pPr>
        <w:widowControl/>
        <w:jc w:val="left"/>
        <w:rPr>
          <w:rFonts w:hint="eastAsia" w:ascii="等线 Light" w:hAnsi="等线 Light"/>
          <w:b/>
          <w:bCs/>
          <w:sz w:val="32"/>
          <w:szCs w:val="32"/>
        </w:rPr>
      </w:pPr>
    </w:p>
    <w:p w14:paraId="04767189">
      <w:pPr>
        <w:widowControl/>
        <w:jc w:val="left"/>
        <w:rPr>
          <w:rFonts w:hint="eastAsia" w:ascii="等线 Light" w:hAnsi="等线 Light"/>
          <w:sz w:val="32"/>
          <w:szCs w:val="32"/>
        </w:rPr>
      </w:pPr>
      <w:r>
        <w:rPr>
          <w:rFonts w:hint="eastAsia" w:ascii="等线 Light" w:hAnsi="等线 Light"/>
          <w:sz w:val="32"/>
          <w:szCs w:val="32"/>
        </w:rPr>
        <w:t>1.本报告仅对所委托的职业健康检查项目与内容负责。</w:t>
      </w:r>
    </w:p>
    <w:p w14:paraId="4EEE59EE">
      <w:pPr>
        <w:widowControl/>
        <w:jc w:val="left"/>
        <w:rPr>
          <w:rFonts w:hint="eastAsia" w:ascii="等线 Light" w:hAnsi="等线 Light"/>
          <w:sz w:val="32"/>
          <w:szCs w:val="32"/>
        </w:rPr>
      </w:pPr>
      <w:r>
        <w:rPr>
          <w:rFonts w:hint="eastAsia" w:ascii="等线 Light" w:hAnsi="等线 Light"/>
          <w:sz w:val="32"/>
          <w:szCs w:val="32"/>
        </w:rPr>
        <w:t>2.报告无批准人签字、或涂改、增删、未盖本单位“湖南中医药高等专科学校附属第一医院职业体检专用章”及骑缝章均无效，部分复印件无效。出具的电子文件不能替代本报告书。</w:t>
      </w:r>
    </w:p>
    <w:p w14:paraId="28FCCC0A">
      <w:pPr>
        <w:widowControl/>
        <w:jc w:val="left"/>
        <w:rPr>
          <w:rFonts w:hint="eastAsia" w:ascii="等线 Light" w:hAnsi="等线 Light"/>
          <w:sz w:val="32"/>
          <w:szCs w:val="32"/>
        </w:rPr>
      </w:pPr>
      <w:r>
        <w:rPr>
          <w:rFonts w:hint="eastAsia" w:ascii="等线 Light" w:hAnsi="等线 Light"/>
          <w:sz w:val="32"/>
          <w:szCs w:val="32"/>
        </w:rPr>
        <w:t>3.委托方若对本报告有异议，应于报告发出后十五天内提出复核申请，过期不子受理。</w:t>
      </w:r>
    </w:p>
    <w:p w14:paraId="052C678A">
      <w:pPr>
        <w:widowControl/>
        <w:jc w:val="left"/>
        <w:rPr>
          <w:rFonts w:hint="eastAsia" w:ascii="等线 Light" w:hAnsi="等线 Light"/>
          <w:sz w:val="32"/>
          <w:szCs w:val="32"/>
        </w:rPr>
      </w:pPr>
      <w:r>
        <w:rPr>
          <w:rFonts w:hint="eastAsia" w:ascii="等线 Light" w:hAnsi="等线 Light"/>
          <w:sz w:val="32"/>
          <w:szCs w:val="32"/>
        </w:rPr>
        <w:t>4.本单位获湖南省卫生健康委职业健康检查机构备案凭证(编号：湘卫职检备字(2019)第(002)号)，职业健康检查依照国家相关法规、标准、规范和程序进行。</w:t>
      </w:r>
    </w:p>
    <w:p w14:paraId="138CCCB0">
      <w:pPr>
        <w:widowControl/>
        <w:jc w:val="left"/>
      </w:pPr>
      <w:r>
        <w:rPr>
          <w:rFonts w:hint="eastAsia" w:ascii="等线 Light" w:hAnsi="等线 Light"/>
          <w:sz w:val="32"/>
          <w:szCs w:val="32"/>
        </w:rPr>
        <w:t>5.本单位地址:湖南省株洲市人民中路571号。</w:t>
      </w:r>
      <w:r>
        <w:br w:type="page"/>
      </w:r>
    </w:p>
    <w:tbl>
      <w:tblPr>
        <w:tblStyle w:val="5"/>
        <w:tblW w:w="0" w:type="auto"/>
        <w:tblInd w:w="3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5"/>
        <w:gridCol w:w="3195"/>
        <w:gridCol w:w="3675"/>
      </w:tblGrid>
      <w:tr w14:paraId="428F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72EAA952">
            <w:pPr>
              <w:jc w:val="center"/>
              <w:rPr>
                <w:sz w:val="28"/>
                <w:szCs w:val="28"/>
              </w:rPr>
            </w:pPr>
            <w:r>
              <w:rPr>
                <w:rFonts w:hint="eastAsia"/>
                <w:sz w:val="28"/>
                <w:szCs w:val="28"/>
              </w:rPr>
              <w:t>委托单位</w:t>
            </w:r>
          </w:p>
        </w:tc>
        <w:tc>
          <w:tcPr>
            <w:tcW w:w="6870" w:type="dxa"/>
            <w:gridSpan w:val="2"/>
            <w:vAlign w:val="center"/>
          </w:tcPr>
          <w:p w14:paraId="2F6EA3D4">
            <w:pPr>
              <w:jc w:val="center"/>
              <w:rPr>
                <w:sz w:val="28"/>
                <w:szCs w:val="28"/>
              </w:rPr>
            </w:pPr>
            <w:r>
              <w:rPr>
                <w:rFonts w:ascii="宋体" w:hAnsi="宋体" w:cs="Microsoft JhengHei"/>
                <w:sz w:val="28"/>
                <w:szCs w:val="28"/>
              </w:rPr>
              <w:fldChar w:fldCharType="begin"/>
            </w:r>
            <w:r>
              <w:rPr>
                <w:rFonts w:ascii="宋体" w:hAnsi="宋体" w:cs="Microsoft JhengHei"/>
                <w:sz w:val="28"/>
                <w:szCs w:val="28"/>
              </w:rPr>
              <w:instrText xml:space="preserve"> MERGEFIELD  UnitsName  \* MERGEFORMAT </w:instrText>
            </w:r>
            <w:r>
              <w:rPr>
                <w:rFonts w:ascii="宋体" w:hAnsi="宋体" w:cs="Microsoft JhengHei"/>
                <w:sz w:val="28"/>
                <w:szCs w:val="28"/>
              </w:rPr>
              <w:fldChar w:fldCharType="separate"/>
            </w:r>
            <w:r>
              <w:rPr>
                <w:rFonts w:ascii="宋体" w:hAnsi="宋体" w:cs="Microsoft JhengHei"/>
                <w:sz w:val="28"/>
                <w:szCs w:val="28"/>
              </w:rPr>
              <w:t>«UnitsName»</w:t>
            </w:r>
            <w:r>
              <w:rPr>
                <w:rFonts w:ascii="宋体" w:hAnsi="宋体" w:cs="Microsoft JhengHei"/>
                <w:sz w:val="28"/>
                <w:szCs w:val="28"/>
              </w:rPr>
              <w:fldChar w:fldCharType="end"/>
            </w:r>
          </w:p>
        </w:tc>
      </w:tr>
      <w:tr w14:paraId="3BD4A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21799657">
            <w:pPr>
              <w:jc w:val="center"/>
              <w:rPr>
                <w:sz w:val="28"/>
                <w:szCs w:val="28"/>
              </w:rPr>
            </w:pPr>
            <w:r>
              <w:rPr>
                <w:rFonts w:hint="eastAsia"/>
                <w:sz w:val="28"/>
                <w:szCs w:val="28"/>
              </w:rPr>
              <w:t>检查机构</w:t>
            </w:r>
          </w:p>
        </w:tc>
        <w:tc>
          <w:tcPr>
            <w:tcW w:w="6870" w:type="dxa"/>
            <w:gridSpan w:val="2"/>
            <w:vAlign w:val="center"/>
          </w:tcPr>
          <w:p w14:paraId="50893C21">
            <w:pPr>
              <w:jc w:val="center"/>
              <w:rPr>
                <w:sz w:val="28"/>
                <w:szCs w:val="28"/>
              </w:rPr>
            </w:pPr>
            <w:r>
              <w:rPr>
                <w:rFonts w:hint="eastAsia"/>
                <w:sz w:val="28"/>
                <w:szCs w:val="28"/>
              </w:rPr>
              <w:t>湖南中医药高等专科学校附属第一医院（湖南省直中医医院）</w:t>
            </w:r>
          </w:p>
        </w:tc>
      </w:tr>
      <w:tr w14:paraId="590EC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67B73BD4">
            <w:pPr>
              <w:jc w:val="center"/>
              <w:rPr>
                <w:sz w:val="28"/>
                <w:szCs w:val="28"/>
              </w:rPr>
            </w:pPr>
            <w:r>
              <w:rPr>
                <w:rFonts w:hint="eastAsia"/>
                <w:sz w:val="28"/>
                <w:szCs w:val="28"/>
              </w:rPr>
              <w:t>检查类型</w:t>
            </w:r>
          </w:p>
        </w:tc>
        <w:tc>
          <w:tcPr>
            <w:tcW w:w="6870" w:type="dxa"/>
            <w:gridSpan w:val="2"/>
            <w:vAlign w:val="center"/>
          </w:tcPr>
          <w:p w14:paraId="7B7F2DD9">
            <w:pPr>
              <w:jc w:val="center"/>
              <w:rPr>
                <w:sz w:val="28"/>
                <w:szCs w:val="28"/>
              </w:rPr>
            </w:pPr>
            <w:r>
              <w:rPr>
                <w:sz w:val="28"/>
                <w:szCs w:val="28"/>
              </w:rPr>
              <w:fldChar w:fldCharType="begin"/>
            </w:r>
            <w:r>
              <w:rPr>
                <w:sz w:val="28"/>
                <w:szCs w:val="28"/>
              </w:rPr>
              <w:instrText xml:space="preserve"> </w:instrText>
            </w:r>
            <w:r>
              <w:rPr>
                <w:rFonts w:hint="eastAsia"/>
                <w:sz w:val="28"/>
                <w:szCs w:val="28"/>
              </w:rPr>
              <w:instrText xml:space="preserve">MERGEFIELD  岗期  \* MERGEFORMAT</w:instrText>
            </w:r>
            <w:r>
              <w:rPr>
                <w:sz w:val="28"/>
                <w:szCs w:val="28"/>
              </w:rPr>
              <w:instrText xml:space="preserve"> </w:instrText>
            </w:r>
            <w:r>
              <w:rPr>
                <w:sz w:val="28"/>
                <w:szCs w:val="28"/>
              </w:rPr>
              <w:fldChar w:fldCharType="separate"/>
            </w:r>
            <w:r>
              <w:rPr>
                <w:sz w:val="28"/>
                <w:szCs w:val="28"/>
              </w:rPr>
              <w:t>«</w:t>
            </w:r>
            <w:r>
              <w:rPr>
                <w:rFonts w:hint="eastAsia"/>
                <w:sz w:val="28"/>
                <w:szCs w:val="28"/>
              </w:rPr>
              <w:t>岗期</w:t>
            </w:r>
            <w:r>
              <w:rPr>
                <w:sz w:val="28"/>
                <w:szCs w:val="28"/>
              </w:rPr>
              <w:t>»</w:t>
            </w:r>
            <w:r>
              <w:rPr>
                <w:sz w:val="28"/>
                <w:szCs w:val="28"/>
              </w:rPr>
              <w:fldChar w:fldCharType="end"/>
            </w:r>
            <w:r>
              <w:rPr>
                <w:rFonts w:hint="eastAsia"/>
                <w:sz w:val="28"/>
                <w:szCs w:val="28"/>
              </w:rPr>
              <w:t>职业健康检查</w:t>
            </w:r>
          </w:p>
        </w:tc>
      </w:tr>
      <w:tr w14:paraId="4BE08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26A8BC37">
            <w:pPr>
              <w:jc w:val="center"/>
              <w:rPr>
                <w:sz w:val="28"/>
                <w:szCs w:val="28"/>
              </w:rPr>
            </w:pPr>
            <w:r>
              <w:rPr>
                <w:rFonts w:hint="eastAsia"/>
                <w:sz w:val="28"/>
                <w:szCs w:val="28"/>
              </w:rPr>
              <w:t>编制人</w:t>
            </w:r>
          </w:p>
        </w:tc>
        <w:tc>
          <w:tcPr>
            <w:tcW w:w="3195" w:type="dxa"/>
            <w:vAlign w:val="center"/>
          </w:tcPr>
          <w:p w14:paraId="32493F55">
            <w:pPr>
              <w:jc w:val="center"/>
              <w:rPr>
                <w:sz w:val="28"/>
                <w:szCs w:val="28"/>
              </w:rPr>
            </w:pPr>
          </w:p>
        </w:tc>
        <w:tc>
          <w:tcPr>
            <w:tcW w:w="3675" w:type="dxa"/>
            <w:vAlign w:val="center"/>
          </w:tcPr>
          <w:p w14:paraId="3F0F5FF1">
            <w:pPr>
              <w:jc w:val="center"/>
              <w:rPr>
                <w:sz w:val="28"/>
                <w:szCs w:val="28"/>
              </w:rPr>
            </w:pPr>
          </w:p>
        </w:tc>
      </w:tr>
      <w:tr w14:paraId="45B8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7F81ABF3">
            <w:pPr>
              <w:jc w:val="center"/>
              <w:rPr>
                <w:sz w:val="28"/>
                <w:szCs w:val="28"/>
              </w:rPr>
            </w:pPr>
            <w:r>
              <w:rPr>
                <w:rFonts w:hint="eastAsia"/>
                <w:sz w:val="28"/>
                <w:szCs w:val="28"/>
              </w:rPr>
              <w:t>审核人</w:t>
            </w:r>
          </w:p>
        </w:tc>
        <w:tc>
          <w:tcPr>
            <w:tcW w:w="3195" w:type="dxa"/>
            <w:vAlign w:val="center"/>
          </w:tcPr>
          <w:p w14:paraId="2CAE9672">
            <w:pPr>
              <w:jc w:val="center"/>
              <w:rPr>
                <w:sz w:val="28"/>
                <w:szCs w:val="28"/>
              </w:rPr>
            </w:pPr>
          </w:p>
        </w:tc>
        <w:tc>
          <w:tcPr>
            <w:tcW w:w="3675" w:type="dxa"/>
            <w:vAlign w:val="center"/>
          </w:tcPr>
          <w:p w14:paraId="40CE4EFB">
            <w:pPr>
              <w:jc w:val="center"/>
              <w:rPr>
                <w:sz w:val="28"/>
                <w:szCs w:val="28"/>
              </w:rPr>
            </w:pPr>
          </w:p>
        </w:tc>
      </w:tr>
      <w:tr w14:paraId="767F3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5FF13614">
            <w:pPr>
              <w:jc w:val="center"/>
              <w:rPr>
                <w:sz w:val="28"/>
                <w:szCs w:val="28"/>
              </w:rPr>
            </w:pPr>
            <w:r>
              <w:rPr>
                <w:rFonts w:hint="eastAsia"/>
                <w:sz w:val="28"/>
                <w:szCs w:val="28"/>
              </w:rPr>
              <w:t>签发人</w:t>
            </w:r>
          </w:p>
        </w:tc>
        <w:tc>
          <w:tcPr>
            <w:tcW w:w="3195" w:type="dxa"/>
            <w:vAlign w:val="center"/>
          </w:tcPr>
          <w:p w14:paraId="43B493F4">
            <w:pPr>
              <w:jc w:val="center"/>
              <w:rPr>
                <w:sz w:val="28"/>
                <w:szCs w:val="28"/>
              </w:rPr>
            </w:pPr>
          </w:p>
        </w:tc>
        <w:tc>
          <w:tcPr>
            <w:tcW w:w="3675" w:type="dxa"/>
            <w:vAlign w:val="center"/>
          </w:tcPr>
          <w:p w14:paraId="019CC6B2">
            <w:pPr>
              <w:jc w:val="center"/>
              <w:rPr>
                <w:sz w:val="28"/>
                <w:szCs w:val="28"/>
              </w:rPr>
            </w:pPr>
          </w:p>
        </w:tc>
      </w:tr>
      <w:tr w14:paraId="45C83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0AC64533">
            <w:pPr>
              <w:jc w:val="center"/>
              <w:rPr>
                <w:sz w:val="28"/>
                <w:szCs w:val="28"/>
              </w:rPr>
            </w:pPr>
            <w:r>
              <w:rPr>
                <w:rFonts w:hint="eastAsia"/>
                <w:sz w:val="28"/>
                <w:szCs w:val="28"/>
              </w:rPr>
              <w:t>报告日期</w:t>
            </w:r>
          </w:p>
        </w:tc>
        <w:tc>
          <w:tcPr>
            <w:tcW w:w="6870" w:type="dxa"/>
            <w:gridSpan w:val="2"/>
            <w:vAlign w:val="center"/>
          </w:tcPr>
          <w:p w14:paraId="7359596A">
            <w:pPr>
              <w:jc w:val="center"/>
              <w:rPr>
                <w:rFonts w:hint="eastAsia" w:ascii="宋体" w:hAnsi="宋体"/>
                <w:sz w:val="28"/>
                <w:szCs w:val="28"/>
              </w:rPr>
            </w:pPr>
            <w:r>
              <w:rPr>
                <w:rFonts w:ascii="宋体" w:hAnsi="宋体" w:cs="宋体"/>
                <w:sz w:val="28"/>
                <w:szCs w:val="28"/>
              </w:rPr>
              <w:fldChar w:fldCharType="begin"/>
            </w:r>
            <w:r>
              <w:rPr>
                <w:rFonts w:ascii="宋体" w:hAnsi="宋体" w:cs="宋体"/>
                <w:sz w:val="28"/>
                <w:szCs w:val="28"/>
              </w:rPr>
              <w:instrText xml:space="preserve"> MERGEFIELD  检查日期  \* MERGEFORMAT </w:instrText>
            </w:r>
            <w:r>
              <w:rPr>
                <w:rFonts w:ascii="宋体" w:hAnsi="宋体" w:cs="宋体"/>
                <w:sz w:val="28"/>
                <w:szCs w:val="28"/>
              </w:rPr>
              <w:fldChar w:fldCharType="separate"/>
            </w:r>
            <w:r>
              <w:rPr>
                <w:rFonts w:ascii="宋体" w:hAnsi="宋体" w:cs="宋体"/>
                <w:sz w:val="28"/>
                <w:szCs w:val="28"/>
              </w:rPr>
              <w:t>«检查日期»</w:t>
            </w:r>
            <w:r>
              <w:rPr>
                <w:rFonts w:ascii="宋体" w:hAnsi="宋体" w:cs="宋体"/>
                <w:sz w:val="28"/>
                <w:szCs w:val="28"/>
              </w:rPr>
              <w:fldChar w:fldCharType="end"/>
            </w:r>
          </w:p>
        </w:tc>
      </w:tr>
      <w:tr w14:paraId="78104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5" w:type="dxa"/>
            <w:vAlign w:val="center"/>
          </w:tcPr>
          <w:p w14:paraId="2D16B28D">
            <w:pPr>
              <w:jc w:val="center"/>
              <w:rPr>
                <w:sz w:val="28"/>
                <w:szCs w:val="28"/>
              </w:rPr>
            </w:pPr>
            <w:r>
              <w:rPr>
                <w:rFonts w:hint="eastAsia"/>
                <w:sz w:val="28"/>
                <w:szCs w:val="28"/>
              </w:rPr>
              <w:t>报告编号</w:t>
            </w:r>
          </w:p>
        </w:tc>
        <w:tc>
          <w:tcPr>
            <w:tcW w:w="6870" w:type="dxa"/>
            <w:gridSpan w:val="2"/>
            <w:vAlign w:val="center"/>
          </w:tcPr>
          <w:p w14:paraId="5ACCA62F">
            <w:pPr>
              <w:jc w:val="center"/>
              <w:rPr>
                <w:rFonts w:hint="eastAsia"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MERGEFIELD  ReportNo  \* MERGEFORMAT </w:instrText>
            </w:r>
            <w:r>
              <w:rPr>
                <w:rFonts w:hint="eastAsia" w:ascii="宋体" w:hAnsi="宋体"/>
                <w:sz w:val="28"/>
                <w:szCs w:val="28"/>
              </w:rPr>
              <w:fldChar w:fldCharType="separate"/>
            </w:r>
            <w:r>
              <w:rPr>
                <w:rFonts w:hint="eastAsia" w:ascii="宋体" w:hAnsi="宋体"/>
                <w:sz w:val="28"/>
                <w:szCs w:val="28"/>
              </w:rPr>
              <w:t>«ReportNo»</w:t>
            </w:r>
            <w:r>
              <w:rPr>
                <w:rFonts w:hint="eastAsia" w:ascii="宋体" w:hAnsi="宋体"/>
                <w:sz w:val="28"/>
                <w:szCs w:val="28"/>
              </w:rPr>
              <w:fldChar w:fldCharType="end"/>
            </w:r>
          </w:p>
        </w:tc>
      </w:tr>
    </w:tbl>
    <w:p w14:paraId="236F2ACC">
      <w:pPr>
        <w:tabs>
          <w:tab w:val="left" w:pos="4033"/>
        </w:tabs>
        <w:jc w:val="left"/>
      </w:pPr>
    </w:p>
    <w:p w14:paraId="7AC9A7F3">
      <w:pPr>
        <w:widowControl/>
        <w:jc w:val="left"/>
      </w:pPr>
      <w:r>
        <w:br w:type="page"/>
      </w:r>
    </w:p>
    <w:p w14:paraId="253D1F4C">
      <w:pPr>
        <w:jc w:val="center"/>
        <w:rPr>
          <w:sz w:val="36"/>
          <w:szCs w:val="36"/>
        </w:rPr>
      </w:pPr>
      <w:r>
        <w:rPr>
          <w:rStyle w:val="10"/>
          <w:rFonts w:hint="eastAsia"/>
          <w:sz w:val="36"/>
          <w:szCs w:val="36"/>
        </w:rPr>
        <w:t>职业健康检查总结报告</w:t>
      </w:r>
    </w:p>
    <w:p w14:paraId="34E67091">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委检单位：</w:t>
      </w:r>
      <w:r>
        <w:rPr>
          <w:rFonts w:ascii="宋体" w:hAnsi="宋体" w:cs="宋体"/>
          <w:color w:val="000000"/>
          <w:sz w:val="28"/>
          <w:szCs w:val="28"/>
        </w:rPr>
        <w:fldChar w:fldCharType="begin"/>
      </w:r>
      <w:r>
        <w:rPr>
          <w:rFonts w:ascii="宋体" w:hAnsi="宋体" w:cs="宋体"/>
          <w:color w:val="000000"/>
          <w:sz w:val="28"/>
          <w:szCs w:val="28"/>
        </w:rPr>
        <w:instrText xml:space="preserve"> MERGEFIELD  UnitsName  \* MERGEFORMAT </w:instrText>
      </w:r>
      <w:r>
        <w:rPr>
          <w:rFonts w:ascii="宋体" w:hAnsi="宋体" w:cs="宋体"/>
          <w:color w:val="000000"/>
          <w:sz w:val="28"/>
          <w:szCs w:val="28"/>
        </w:rPr>
        <w:fldChar w:fldCharType="separate"/>
      </w:r>
      <w:r>
        <w:rPr>
          <w:rFonts w:ascii="宋体" w:hAnsi="宋体" w:cs="宋体"/>
          <w:color w:val="000000"/>
          <w:sz w:val="28"/>
          <w:szCs w:val="28"/>
        </w:rPr>
        <w:t>«UnitsName»</w:t>
      </w:r>
      <w:r>
        <w:rPr>
          <w:rFonts w:ascii="宋体" w:hAnsi="宋体" w:cs="宋体"/>
          <w:color w:val="000000"/>
          <w:sz w:val="28"/>
          <w:szCs w:val="28"/>
        </w:rPr>
        <w:fldChar w:fldCharType="end"/>
      </w:r>
    </w:p>
    <w:p w14:paraId="077928DF">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统一社会信用代码：</w:t>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OrgCode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«OrgCode»</w:t>
      </w:r>
      <w:r>
        <w:rPr>
          <w:rFonts w:hint="eastAsia" w:ascii="宋体" w:hAnsi="宋体" w:cs="宋体"/>
          <w:color w:val="000000"/>
          <w:sz w:val="28"/>
          <w:szCs w:val="28"/>
        </w:rPr>
        <w:fldChar w:fldCharType="end"/>
      </w:r>
    </w:p>
    <w:p w14:paraId="4E219D58">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法人代表：</w:t>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Leader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«Leader»</w:t>
      </w:r>
      <w:r>
        <w:rPr>
          <w:rFonts w:hint="eastAsia" w:ascii="宋体" w:hAnsi="宋体" w:cs="宋体"/>
          <w:color w:val="000000"/>
          <w:sz w:val="28"/>
          <w:szCs w:val="28"/>
        </w:rPr>
        <w:fldChar w:fldCharType="end"/>
      </w:r>
    </w:p>
    <w:p w14:paraId="7A9E2ADB">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 xml:space="preserve">联系人： </w:t>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Contactor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«Contactor»</w:t>
      </w:r>
      <w:r>
        <w:rPr>
          <w:rFonts w:hint="eastAsia" w:ascii="宋体" w:hAnsi="宋体" w:cs="宋体"/>
          <w:color w:val="000000"/>
          <w:sz w:val="28"/>
          <w:szCs w:val="28"/>
        </w:rPr>
        <w:fldChar w:fldCharType="end"/>
      </w:r>
    </w:p>
    <w:p w14:paraId="20DF175C">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电话：</w:t>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Tele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«Tele»</w:t>
      </w:r>
      <w:r>
        <w:rPr>
          <w:rFonts w:hint="eastAsia" w:ascii="宋体" w:hAnsi="宋体" w:cs="宋体"/>
          <w:color w:val="000000"/>
          <w:sz w:val="28"/>
          <w:szCs w:val="28"/>
        </w:rPr>
        <w:fldChar w:fldCharType="end"/>
      </w:r>
    </w:p>
    <w:p w14:paraId="298FEB61">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检查单位：湖南中医药高等专科学校附属第一医院（湖南省直中医医院）</w:t>
      </w:r>
    </w:p>
    <w:p w14:paraId="1145C29B">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检查地点：湖南省株洲市芦淞区人民中路571号</w:t>
      </w:r>
    </w:p>
    <w:p w14:paraId="3CABC0C6">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体检时间：</w:t>
      </w:r>
      <w:r>
        <w:rPr>
          <w:rFonts w:hint="eastAsia" w:ascii="宋体" w:hAnsi="宋体" w:cs="宋体"/>
          <w:sz w:val="28"/>
          <w:szCs w:val="28"/>
        </w:rPr>
        <w:fldChar w:fldCharType="begin"/>
      </w:r>
      <w:r>
        <w:rPr>
          <w:rFonts w:hint="eastAsia" w:ascii="宋体" w:hAnsi="宋体" w:cs="宋体"/>
          <w:sz w:val="28"/>
          <w:szCs w:val="28"/>
        </w:rPr>
        <w:instrText xml:space="preserve"> </w:instrText>
      </w:r>
      <w:r>
        <w:rPr>
          <w:rFonts w:ascii="宋体" w:hAnsi="宋体" w:cs="宋体"/>
          <w:sz w:val="28"/>
          <w:szCs w:val="28"/>
        </w:rPr>
        <w:instrText xml:space="preserve">MERGEFIELD  检查时间  \* MERGEFORMAT</w:instrText>
      </w:r>
      <w:r>
        <w:rPr>
          <w:rFonts w:hint="eastAsia" w:ascii="宋体" w:hAnsi="宋体" w:cs="宋体"/>
          <w:sz w:val="28"/>
          <w:szCs w:val="28"/>
        </w:rPr>
        <w:instrText xml:space="preserve"> </w:instrText>
      </w:r>
      <w:r>
        <w:rPr>
          <w:rFonts w:hint="eastAsia" w:ascii="宋体" w:hAnsi="宋体" w:cs="宋体"/>
          <w:sz w:val="28"/>
          <w:szCs w:val="28"/>
        </w:rPr>
        <w:fldChar w:fldCharType="separate"/>
      </w:r>
      <w:r>
        <w:rPr>
          <w:rFonts w:hint="eastAsia" w:ascii="宋体" w:hAnsi="宋体" w:cs="宋体"/>
          <w:sz w:val="28"/>
          <w:szCs w:val="28"/>
        </w:rPr>
        <w:t>«检查时间»</w:t>
      </w:r>
      <w:r>
        <w:rPr>
          <w:rFonts w:hint="eastAsia" w:ascii="宋体" w:hAnsi="宋体" w:cs="宋体"/>
          <w:sz w:val="28"/>
          <w:szCs w:val="28"/>
        </w:rPr>
        <w:fldChar w:fldCharType="end"/>
      </w:r>
    </w:p>
    <w:p w14:paraId="03A4508B">
      <w:pPr>
        <w:spacing w:line="560" w:lineRule="exact"/>
        <w:ind w:firstLine="578"/>
        <w:rPr>
          <w:rFonts w:hint="eastAsia" w:ascii="宋体" w:hAnsi="宋体" w:cs="宋体"/>
          <w:color w:val="000000"/>
          <w:sz w:val="28"/>
          <w:szCs w:val="28"/>
        </w:rPr>
      </w:pPr>
      <w:r>
        <w:rPr>
          <w:rFonts w:hint="eastAsia" w:ascii="宋体" w:hAnsi="宋体" w:cs="宋体"/>
          <w:color w:val="000000"/>
          <w:sz w:val="28"/>
          <w:szCs w:val="28"/>
        </w:rPr>
        <w:t>委托体检职业病危害因素或特殊作业名称：</w:t>
      </w:r>
      <w:r>
        <w:rPr>
          <w:rFonts w:ascii="宋体" w:hAnsi="宋体" w:cs="宋体"/>
          <w:color w:val="000000"/>
          <w:sz w:val="28"/>
          <w:szCs w:val="28"/>
        </w:rPr>
        <w:t xml:space="preserve"> </w:t>
      </w:r>
    </w:p>
    <w:p w14:paraId="3C476A08">
      <w:pPr>
        <w:spacing w:line="560" w:lineRule="exact"/>
        <w:ind w:firstLine="578"/>
        <w:rPr>
          <w:rFonts w:hint="eastAsia" w:ascii="宋体" w:hAnsi="宋体" w:cs="宋体"/>
          <w:color w:val="000000"/>
          <w:sz w:val="28"/>
          <w:szCs w:val="28"/>
        </w:rPr>
      </w:pP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接害因素分类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接害因素分类</w:t>
      </w:r>
      <w:r>
        <w:rPr>
          <w:rFonts w:ascii="宋体" w:hAnsi="宋体" w:cs="宋体"/>
          <w:color w:val="000000"/>
          <w:sz w:val="28"/>
          <w:szCs w:val="28"/>
        </w:rPr>
        <w:t>»</w:t>
      </w:r>
      <w:r>
        <w:rPr>
          <w:rFonts w:ascii="宋体" w:hAnsi="宋体" w:cs="宋体"/>
          <w:color w:val="000000"/>
          <w:sz w:val="28"/>
          <w:szCs w:val="28"/>
        </w:rPr>
        <w:fldChar w:fldCharType="end"/>
      </w:r>
    </w:p>
    <w:p w14:paraId="1ABB97D0">
      <w:pPr>
        <w:spacing w:line="560" w:lineRule="exact"/>
        <w:ind w:firstLine="600"/>
        <w:rPr>
          <w:rFonts w:hint="eastAsia" w:ascii="宋体" w:hAnsi="宋体" w:cs="宋体"/>
          <w:color w:val="000000"/>
          <w:sz w:val="28"/>
          <w:szCs w:val="28"/>
        </w:rPr>
      </w:pPr>
    </w:p>
    <w:p w14:paraId="29BBD769">
      <w:pPr>
        <w:spacing w:before="78" w:beforeLines="25" w:after="78" w:afterLines="25" w:line="560" w:lineRule="exact"/>
        <w:ind w:firstLine="601"/>
        <w:rPr>
          <w:rFonts w:hint="eastAsia" w:ascii="宋体" w:hAnsi="宋体" w:cs="宋体"/>
          <w:b/>
          <w:bCs/>
          <w:color w:val="000000"/>
          <w:sz w:val="28"/>
          <w:szCs w:val="28"/>
        </w:rPr>
      </w:pPr>
      <w:r>
        <w:rPr>
          <w:rFonts w:hint="eastAsia" w:ascii="宋体" w:hAnsi="宋体" w:cs="宋体"/>
          <w:b/>
          <w:bCs/>
          <w:color w:val="000000"/>
          <w:sz w:val="28"/>
          <w:szCs w:val="28"/>
        </w:rPr>
        <w:t>一、检查依据</w:t>
      </w:r>
    </w:p>
    <w:p w14:paraId="2643B09C">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1.《中华人民共和国职业病防治法》 中华人民共和国主席令第24号，2018年12月29日公布实施（第四次修正版）</w:t>
      </w:r>
    </w:p>
    <w:p w14:paraId="0DDB25DE">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2.《职业健康监护技术规范》 GBZ188-2014</w:t>
      </w:r>
    </w:p>
    <w:p w14:paraId="2B487D48">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3.《职业病分类目录》国卫疾控发[2013]48号，2013年12月23日颁布</w:t>
      </w:r>
    </w:p>
    <w:p w14:paraId="16FAFF83">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4.《职业健康检查管理办法》2</w:t>
      </w:r>
      <w:r>
        <w:rPr>
          <w:rFonts w:ascii="宋体" w:hAnsi="宋体" w:cs="宋体"/>
          <w:color w:val="000000"/>
          <w:sz w:val="28"/>
          <w:szCs w:val="28"/>
        </w:rPr>
        <w:t>015</w:t>
      </w:r>
      <w:r>
        <w:rPr>
          <w:rFonts w:hint="eastAsia" w:ascii="宋体" w:hAnsi="宋体" w:cs="宋体"/>
          <w:color w:val="000000"/>
          <w:sz w:val="28"/>
          <w:szCs w:val="28"/>
        </w:rPr>
        <w:t>年3月2</w:t>
      </w:r>
      <w:r>
        <w:rPr>
          <w:rFonts w:ascii="宋体" w:hAnsi="宋体" w:cs="宋体"/>
          <w:color w:val="000000"/>
          <w:sz w:val="28"/>
          <w:szCs w:val="28"/>
        </w:rPr>
        <w:t>6</w:t>
      </w:r>
      <w:r>
        <w:rPr>
          <w:rFonts w:hint="eastAsia" w:ascii="宋体" w:hAnsi="宋体" w:cs="宋体"/>
          <w:color w:val="000000"/>
          <w:sz w:val="28"/>
          <w:szCs w:val="28"/>
        </w:rPr>
        <w:t>日公布实施，2</w:t>
      </w:r>
      <w:r>
        <w:rPr>
          <w:rFonts w:ascii="宋体" w:hAnsi="宋体" w:cs="宋体"/>
          <w:color w:val="000000"/>
          <w:sz w:val="28"/>
          <w:szCs w:val="28"/>
        </w:rPr>
        <w:t>019</w:t>
      </w:r>
      <w:r>
        <w:rPr>
          <w:rFonts w:hint="eastAsia" w:ascii="宋体" w:hAnsi="宋体" w:cs="宋体"/>
          <w:color w:val="000000"/>
          <w:sz w:val="28"/>
          <w:szCs w:val="28"/>
        </w:rPr>
        <w:t>年修订</w:t>
      </w:r>
    </w:p>
    <w:p w14:paraId="3628FB97">
      <w:pPr>
        <w:spacing w:line="560" w:lineRule="exact"/>
        <w:ind w:firstLine="560" w:firstLineChars="200"/>
        <w:rPr>
          <w:rFonts w:hint="eastAsia" w:ascii="宋体" w:hAnsi="宋体" w:cs="宋体"/>
          <w:color w:val="000000"/>
          <w:sz w:val="28"/>
          <w:szCs w:val="28"/>
        </w:rPr>
      </w:pP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检查依据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检查依据</w:t>
      </w:r>
      <w:r>
        <w:rPr>
          <w:rFonts w:ascii="宋体" w:hAnsi="宋体" w:cs="宋体"/>
          <w:color w:val="000000"/>
          <w:sz w:val="28"/>
          <w:szCs w:val="28"/>
        </w:rPr>
        <w:t>»</w:t>
      </w:r>
      <w:r>
        <w:rPr>
          <w:rFonts w:ascii="宋体" w:hAnsi="宋体" w:cs="宋体"/>
          <w:color w:val="000000"/>
          <w:sz w:val="28"/>
          <w:szCs w:val="28"/>
        </w:rPr>
        <w:fldChar w:fldCharType="end"/>
      </w:r>
    </w:p>
    <w:p w14:paraId="5D488FC5">
      <w:pPr>
        <w:spacing w:before="78" w:beforeLines="25" w:after="78" w:afterLines="25" w:line="560" w:lineRule="exact"/>
        <w:ind w:firstLine="601"/>
        <w:rPr>
          <w:rFonts w:hint="eastAsia" w:ascii="宋体" w:hAnsi="宋体" w:cs="宋体"/>
          <w:b/>
          <w:bCs/>
          <w:color w:val="000000"/>
          <w:sz w:val="28"/>
          <w:szCs w:val="28"/>
        </w:rPr>
      </w:pPr>
      <w:r>
        <w:rPr>
          <w:rFonts w:hint="eastAsia" w:ascii="宋体" w:hAnsi="宋体" w:cs="宋体"/>
          <w:b/>
          <w:bCs/>
          <w:color w:val="000000"/>
          <w:sz w:val="28"/>
          <w:szCs w:val="28"/>
        </w:rPr>
        <w:t>二、检查目的</w:t>
      </w:r>
    </w:p>
    <w:p w14:paraId="43C05015">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1.及早发现职业健康损害、职业禁忌证和职业病，及时调离原作业岗位，及时治疗。</w:t>
      </w:r>
    </w:p>
    <w:p w14:paraId="43CD1576">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2.发现其他健康异常情况，及时治疗或进行健康干预，保护劳动者健康。</w:t>
      </w:r>
    </w:p>
    <w:p w14:paraId="2DBD35EC">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3.了解劳动者健康状况，建立并完善劳动者职业健康监护档案。</w:t>
      </w:r>
    </w:p>
    <w:p w14:paraId="4ECA6158">
      <w:pPr>
        <w:spacing w:before="78" w:beforeLines="25" w:after="78" w:afterLines="25" w:line="560" w:lineRule="exact"/>
        <w:ind w:firstLine="600"/>
        <w:rPr>
          <w:rFonts w:hint="eastAsia" w:ascii="宋体" w:hAnsi="宋体" w:cs="宋体"/>
          <w:b/>
          <w:bCs/>
          <w:color w:val="000000"/>
          <w:sz w:val="28"/>
          <w:szCs w:val="28"/>
        </w:rPr>
      </w:pPr>
      <w:r>
        <w:rPr>
          <w:rFonts w:hint="eastAsia" w:ascii="宋体" w:hAnsi="宋体" w:cs="宋体"/>
          <w:b/>
          <w:bCs/>
          <w:color w:val="000000"/>
          <w:sz w:val="28"/>
          <w:szCs w:val="28"/>
        </w:rPr>
        <w:t>三、职业健康检查主要检查项目及委托人员情况</w:t>
      </w:r>
    </w:p>
    <w:p w14:paraId="4505592A">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1.委托单位本次确定对接触职业病危害作业和部分特殊作业劳动者进行职业健康检查。检查机构依据《职业健康监护技术规范》GBZ188-2014确定检查主要项目有：</w:t>
      </w:r>
    </w:p>
    <w:p w14:paraId="793A852F">
      <w:pPr>
        <w:spacing w:line="560" w:lineRule="exact"/>
        <w:ind w:firstLine="560" w:firstLineChars="200"/>
        <w:rPr>
          <w:rFonts w:hint="eastAsia" w:ascii="宋体" w:hAnsi="宋体" w:cs="宋体"/>
          <w:color w:val="000000"/>
          <w:sz w:val="28"/>
          <w:szCs w:val="28"/>
        </w:rPr>
      </w:pP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开单项目汇总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开单项目汇总</w:t>
      </w:r>
      <w:r>
        <w:rPr>
          <w:rFonts w:ascii="宋体" w:hAnsi="宋体" w:cs="宋体"/>
          <w:color w:val="000000"/>
          <w:sz w:val="28"/>
          <w:szCs w:val="28"/>
        </w:rPr>
        <w:t>»</w:t>
      </w:r>
      <w:r>
        <w:rPr>
          <w:rFonts w:ascii="宋体" w:hAnsi="宋体" w:cs="宋体"/>
          <w:color w:val="000000"/>
          <w:sz w:val="28"/>
          <w:szCs w:val="28"/>
        </w:rPr>
        <w:fldChar w:fldCharType="end"/>
      </w:r>
    </w:p>
    <w:p w14:paraId="55144F9D">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2.委托单位本年度确认职业健康检查应检人数为</w:t>
      </w:r>
      <w:r>
        <w:rPr>
          <w:rFonts w:ascii="宋体" w:hAnsi="宋体" w:cs="宋体"/>
          <w:color w:val="000000"/>
          <w:sz w:val="28"/>
          <w:szCs w:val="28"/>
        </w:rPr>
        <w:fldChar w:fldCharType="begin"/>
      </w:r>
      <w:r>
        <w:rPr>
          <w:rFonts w:ascii="宋体" w:hAnsi="宋体" w:cs="宋体"/>
          <w:color w:val="000000"/>
          <w:sz w:val="28"/>
          <w:szCs w:val="28"/>
        </w:rPr>
        <w:instrText xml:space="preserve"> MERGEFIELD  应检人数  \* MERGEFORMAT </w:instrText>
      </w:r>
      <w:r>
        <w:rPr>
          <w:rFonts w:ascii="宋体" w:hAnsi="宋体" w:cs="宋体"/>
          <w:color w:val="000000"/>
          <w:sz w:val="28"/>
          <w:szCs w:val="28"/>
        </w:rPr>
        <w:fldChar w:fldCharType="separate"/>
      </w:r>
      <w:r>
        <w:rPr>
          <w:rFonts w:ascii="宋体" w:hAnsi="宋体" w:cs="宋体"/>
          <w:color w:val="000000"/>
          <w:sz w:val="28"/>
          <w:szCs w:val="28"/>
        </w:rPr>
        <w:t>«应检人数»</w:t>
      </w:r>
      <w:r>
        <w:rPr>
          <w:rFonts w:ascii="宋体" w:hAnsi="宋体" w:cs="宋体"/>
          <w:color w:val="000000"/>
          <w:sz w:val="28"/>
          <w:szCs w:val="28"/>
        </w:rPr>
        <w:fldChar w:fldCharType="end"/>
      </w:r>
      <w:r>
        <w:rPr>
          <w:rFonts w:hint="eastAsia" w:ascii="宋体" w:hAnsi="宋体" w:cs="宋体"/>
          <w:color w:val="000000"/>
          <w:sz w:val="28"/>
          <w:szCs w:val="28"/>
        </w:rPr>
        <w:t>人，其中接触职业病危害因素人员</w:t>
      </w:r>
      <w:r>
        <w:rPr>
          <w:rFonts w:ascii="宋体" w:hAnsi="宋体" w:cs="宋体"/>
          <w:color w:val="000000"/>
          <w:sz w:val="28"/>
          <w:szCs w:val="28"/>
        </w:rPr>
        <w:fldChar w:fldCharType="begin"/>
      </w:r>
      <w:r>
        <w:rPr>
          <w:rFonts w:ascii="宋体" w:hAnsi="宋体" w:cs="宋体"/>
          <w:color w:val="000000"/>
          <w:sz w:val="28"/>
          <w:szCs w:val="28"/>
        </w:rPr>
        <w:instrText xml:space="preserve"> MERGEFIELD  接害人数  \* MERGEFORMAT </w:instrText>
      </w:r>
      <w:r>
        <w:rPr>
          <w:rFonts w:ascii="宋体" w:hAnsi="宋体" w:cs="宋体"/>
          <w:color w:val="000000"/>
          <w:sz w:val="28"/>
          <w:szCs w:val="28"/>
        </w:rPr>
        <w:fldChar w:fldCharType="separate"/>
      </w:r>
      <w:r>
        <w:rPr>
          <w:rFonts w:ascii="宋体" w:hAnsi="宋体" w:cs="宋体"/>
          <w:color w:val="000000"/>
          <w:sz w:val="28"/>
          <w:szCs w:val="28"/>
        </w:rPr>
        <w:t>«接害人数»</w:t>
      </w:r>
      <w:r>
        <w:rPr>
          <w:rFonts w:ascii="宋体" w:hAnsi="宋体" w:cs="宋体"/>
          <w:color w:val="000000"/>
          <w:sz w:val="28"/>
          <w:szCs w:val="28"/>
        </w:rPr>
        <w:fldChar w:fldCharType="end"/>
      </w:r>
      <w:r>
        <w:rPr>
          <w:rFonts w:hint="eastAsia" w:ascii="宋体" w:hAnsi="宋体" w:cs="宋体"/>
          <w:color w:val="000000"/>
          <w:sz w:val="28"/>
          <w:szCs w:val="28"/>
        </w:rPr>
        <w:t>人，实际检查人数为</w:t>
      </w:r>
      <w:r>
        <w:rPr>
          <w:rFonts w:ascii="宋体" w:hAnsi="宋体" w:cs="宋体"/>
          <w:color w:val="000000"/>
          <w:sz w:val="28"/>
          <w:szCs w:val="28"/>
        </w:rPr>
        <w:fldChar w:fldCharType="begin"/>
      </w:r>
      <w:r>
        <w:rPr>
          <w:rFonts w:ascii="宋体" w:hAnsi="宋体" w:cs="宋体"/>
          <w:color w:val="000000"/>
          <w:sz w:val="28"/>
          <w:szCs w:val="28"/>
        </w:rPr>
        <w:instrText xml:space="preserve"> MERGEFIELD  实际检查人数  \* MERGEFORMAT </w:instrText>
      </w:r>
      <w:r>
        <w:rPr>
          <w:rFonts w:ascii="宋体" w:hAnsi="宋体" w:cs="宋体"/>
          <w:color w:val="000000"/>
          <w:sz w:val="28"/>
          <w:szCs w:val="28"/>
        </w:rPr>
        <w:fldChar w:fldCharType="separate"/>
      </w:r>
      <w:r>
        <w:rPr>
          <w:rFonts w:ascii="宋体" w:hAnsi="宋体" w:cs="宋体"/>
          <w:color w:val="000000"/>
          <w:sz w:val="28"/>
          <w:szCs w:val="28"/>
        </w:rPr>
        <w:t>«实际检查人数»</w:t>
      </w:r>
      <w:r>
        <w:rPr>
          <w:rFonts w:ascii="宋体" w:hAnsi="宋体" w:cs="宋体"/>
          <w:color w:val="000000"/>
          <w:sz w:val="28"/>
          <w:szCs w:val="28"/>
        </w:rPr>
        <w:fldChar w:fldCharType="end"/>
      </w:r>
      <w:r>
        <w:rPr>
          <w:rFonts w:hint="eastAsia" w:ascii="宋体" w:hAnsi="宋体" w:cs="宋体"/>
          <w:color w:val="000000"/>
          <w:sz w:val="28"/>
          <w:szCs w:val="28"/>
        </w:rPr>
        <w:t>人，委托检查率</w:t>
      </w: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委托检查率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委托检查率</w:t>
      </w:r>
      <w:r>
        <w:rPr>
          <w:rFonts w:ascii="宋体" w:hAnsi="宋体" w:cs="宋体"/>
          <w:color w:val="000000"/>
          <w:sz w:val="28"/>
          <w:szCs w:val="28"/>
        </w:rPr>
        <w:t>»</w:t>
      </w:r>
      <w:r>
        <w:rPr>
          <w:rFonts w:ascii="宋体" w:hAnsi="宋体" w:cs="宋体"/>
          <w:color w:val="000000"/>
          <w:sz w:val="28"/>
          <w:szCs w:val="28"/>
        </w:rPr>
        <w:fldChar w:fldCharType="end"/>
      </w:r>
      <w:r>
        <w:rPr>
          <w:rFonts w:hint="eastAsia" w:ascii="宋体" w:hAnsi="宋体" w:cs="宋体"/>
          <w:color w:val="000000"/>
          <w:sz w:val="28"/>
          <w:szCs w:val="28"/>
        </w:rPr>
        <w:t>。</w:t>
      </w:r>
    </w:p>
    <w:p w14:paraId="073F1779">
      <w:pPr>
        <w:spacing w:line="560" w:lineRule="exact"/>
        <w:ind w:firstLine="600"/>
        <w:rPr>
          <w:rFonts w:hint="eastAsia" w:ascii="宋体" w:hAnsi="宋体" w:cs="宋体"/>
          <w:color w:val="000000"/>
          <w:sz w:val="28"/>
          <w:szCs w:val="28"/>
        </w:rPr>
      </w:pPr>
      <w:r>
        <w:rPr>
          <w:rFonts w:hint="eastAsia" w:ascii="宋体" w:hAnsi="宋体" w:cs="宋体"/>
          <w:color w:val="000000"/>
          <w:sz w:val="28"/>
          <w:szCs w:val="28"/>
        </w:rPr>
        <w:t>3.委托单位职业危害作业人员接触职业病危害因素情况见下表：</w:t>
      </w:r>
    </w:p>
    <w:p w14:paraId="1A7443D8">
      <w:pPr>
        <w:rPr>
          <w:rFonts w:hint="eastAsia" w:ascii="宋体" w:hAnsi="宋体" w:cs="Microsoft JhengHei"/>
          <w:b/>
          <w:bCs/>
          <w:vanish/>
          <w:sz w:val="20"/>
        </w:rPr>
      </w:pPr>
    </w:p>
    <w:tbl>
      <w:tblPr>
        <w:tblStyle w:val="5"/>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73"/>
        <w:gridCol w:w="3390"/>
      </w:tblGrid>
      <w:tr w14:paraId="15FB0A4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5973" w:type="dxa"/>
            <w:tcBorders>
              <w:bottom w:val="single" w:color="auto" w:sz="4" w:space="0"/>
            </w:tcBorders>
            <w:vAlign w:val="center"/>
          </w:tcPr>
          <w:p w14:paraId="795B627F">
            <w:pPr>
              <w:jc w:val="center"/>
              <w:rPr>
                <w:rFonts w:hint="eastAsia" w:ascii="宋体" w:hAnsi="宋体" w:cs="宋体"/>
                <w:b/>
                <w:bCs/>
                <w:color w:val="000000"/>
                <w:sz w:val="24"/>
                <w:szCs w:val="24"/>
              </w:rPr>
            </w:pPr>
            <w:r>
              <w:rPr>
                <w:rFonts w:hint="eastAsia" w:ascii="宋体" w:hAnsi="宋体" w:cs="宋体"/>
                <w:b/>
                <w:bCs/>
                <w:color w:val="000000"/>
                <w:sz w:val="24"/>
                <w:szCs w:val="24"/>
              </w:rPr>
              <w:t>接触职业病危害因素总人数（不重复）</w:t>
            </w:r>
          </w:p>
        </w:tc>
        <w:tc>
          <w:tcPr>
            <w:tcW w:w="3390" w:type="dxa"/>
            <w:tcBorders>
              <w:bottom w:val="single" w:color="auto" w:sz="4" w:space="0"/>
            </w:tcBorders>
            <w:vAlign w:val="center"/>
          </w:tcPr>
          <w:p w14:paraId="41DEA8B5">
            <w:pPr>
              <w:jc w:val="center"/>
              <w:rPr>
                <w:rFonts w:hint="eastAsia" w:ascii="宋体" w:hAnsi="宋体" w:cs="宋体"/>
                <w:b/>
                <w:bCs/>
                <w:color w:val="000000"/>
                <w:sz w:val="24"/>
                <w:szCs w:val="24"/>
              </w:rPr>
            </w:pPr>
            <w:r>
              <w:rPr>
                <w:rFonts w:ascii="宋体" w:hAnsi="宋体" w:cs="宋体"/>
                <w:b/>
                <w:bCs/>
                <w:color w:val="000000"/>
                <w:sz w:val="24"/>
                <w:szCs w:val="24"/>
              </w:rPr>
              <w:fldChar w:fldCharType="begin"/>
            </w:r>
            <w:r>
              <w:rPr>
                <w:rFonts w:ascii="宋体" w:hAnsi="宋体" w:cs="宋体"/>
                <w:b/>
                <w:bCs/>
                <w:color w:val="000000"/>
                <w:sz w:val="24"/>
                <w:szCs w:val="24"/>
              </w:rPr>
              <w:instrText xml:space="preserve"> MERGEFIELD  接害人数  \* MERGEFORMAT </w:instrText>
            </w:r>
            <w:r>
              <w:rPr>
                <w:rFonts w:ascii="宋体" w:hAnsi="宋体" w:cs="宋体"/>
                <w:b/>
                <w:bCs/>
                <w:color w:val="000000"/>
                <w:sz w:val="24"/>
                <w:szCs w:val="24"/>
              </w:rPr>
              <w:fldChar w:fldCharType="separate"/>
            </w:r>
            <w:r>
              <w:rPr>
                <w:rFonts w:ascii="宋体" w:hAnsi="宋体" w:cs="宋体"/>
                <w:b/>
                <w:bCs/>
                <w:color w:val="000000"/>
                <w:sz w:val="24"/>
                <w:szCs w:val="24"/>
              </w:rPr>
              <w:t>«接害人数»</w:t>
            </w:r>
            <w:r>
              <w:rPr>
                <w:rFonts w:ascii="宋体" w:hAnsi="宋体" w:cs="宋体"/>
                <w:b/>
                <w:bCs/>
                <w:color w:val="000000"/>
                <w:sz w:val="24"/>
                <w:szCs w:val="24"/>
              </w:rPr>
              <w:fldChar w:fldCharType="end"/>
            </w:r>
          </w:p>
        </w:tc>
      </w:tr>
      <w:tr w14:paraId="4C2F5B1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hidden/>
        </w:trPr>
        <w:tc>
          <w:tcPr>
            <w:tcW w:w="5973" w:type="dxa"/>
            <w:tcBorders>
              <w:top w:val="single" w:color="auto" w:sz="4" w:space="0"/>
            </w:tcBorders>
            <w:vAlign w:val="center"/>
          </w:tcPr>
          <w:p w14:paraId="5AC666E3">
            <w:pPr>
              <w:spacing w:line="480" w:lineRule="auto"/>
              <w:jc w:val="center"/>
              <w:rPr>
                <w:rFonts w:hint="eastAsia" w:ascii="宋体" w:hAnsi="宋体" w:cs="宋体"/>
                <w:b/>
                <w:bCs/>
                <w:color w:val="000000"/>
                <w:sz w:val="24"/>
                <w:szCs w:val="24"/>
              </w:rPr>
            </w:pPr>
            <w:r>
              <w:rPr>
                <w:rFonts w:ascii="宋体" w:hAnsi="宋体" w:cs="Microsoft JhengHei"/>
                <w:b/>
                <w:bCs/>
                <w:vanish/>
                <w:sz w:val="20"/>
              </w:rPr>
              <w:fldChar w:fldCharType="begin"/>
            </w:r>
            <w:r>
              <w:rPr>
                <w:rFonts w:ascii="宋体" w:hAnsi="宋体" w:cs="Microsoft JhengHei"/>
                <w:b/>
                <w:bCs/>
                <w:vanish/>
                <w:sz w:val="20"/>
              </w:rPr>
              <w:instrText xml:space="preserve"> MERGEFIELD  TableStart:AllRiskNumber  \* MERGEFORMAT </w:instrText>
            </w:r>
            <w:r>
              <w:rPr>
                <w:rFonts w:ascii="宋体" w:hAnsi="宋体" w:cs="Microsoft JhengHei"/>
                <w:b/>
                <w:bCs/>
                <w:vanish/>
                <w:sz w:val="20"/>
              </w:rPr>
              <w:fldChar w:fldCharType="separate"/>
            </w:r>
            <w:r>
              <w:rPr>
                <w:rFonts w:ascii="宋体" w:hAnsi="宋体" w:cs="Microsoft JhengHei"/>
                <w:b/>
                <w:bCs/>
                <w:vanish/>
                <w:sz w:val="20"/>
              </w:rPr>
              <w:t>«TableStart:AllRiskNumber»</w:t>
            </w:r>
            <w:r>
              <w:rPr>
                <w:rFonts w:ascii="宋体" w:hAnsi="宋体" w:cs="Microsoft JhengHei"/>
                <w:b/>
                <w:bCs/>
                <w:vanish/>
                <w:sz w:val="20"/>
              </w:rPr>
              <w:fldChar w:fldCharType="end"/>
            </w:r>
            <w:r>
              <w:rPr>
                <w:rFonts w:ascii="宋体" w:hAnsi="宋体" w:cs="宋体"/>
                <w:b/>
                <w:bCs/>
                <w:color w:val="000000"/>
                <w:sz w:val="24"/>
                <w:szCs w:val="24"/>
              </w:rPr>
              <w:fldChar w:fldCharType="begin"/>
            </w:r>
            <w:r>
              <w:rPr>
                <w:rFonts w:ascii="宋体" w:hAnsi="宋体" w:cs="宋体"/>
                <w:b/>
                <w:bCs/>
                <w:color w:val="000000"/>
                <w:sz w:val="24"/>
                <w:szCs w:val="24"/>
              </w:rPr>
              <w:instrText xml:space="preserve"> </w:instrText>
            </w:r>
            <w:r>
              <w:rPr>
                <w:rFonts w:hint="eastAsia" w:ascii="宋体" w:hAnsi="宋体" w:cs="宋体"/>
                <w:b/>
                <w:bCs/>
                <w:color w:val="000000"/>
                <w:sz w:val="24"/>
                <w:szCs w:val="24"/>
              </w:rPr>
              <w:instrText xml:space="preserve">MERGEFIELD  明细接害因素名称  \* MERGEFORMAT</w:instrText>
            </w:r>
            <w:r>
              <w:rPr>
                <w:rFonts w:ascii="宋体" w:hAnsi="宋体" w:cs="宋体"/>
                <w:b/>
                <w:bCs/>
                <w:color w:val="000000"/>
                <w:sz w:val="24"/>
                <w:szCs w:val="24"/>
              </w:rPr>
              <w:instrText xml:space="preserve"> </w:instrText>
            </w:r>
            <w:r>
              <w:rPr>
                <w:rFonts w:ascii="宋体" w:hAnsi="宋体" w:cs="宋体"/>
                <w:b/>
                <w:bCs/>
                <w:color w:val="000000"/>
                <w:sz w:val="24"/>
                <w:szCs w:val="24"/>
              </w:rPr>
              <w:fldChar w:fldCharType="separate"/>
            </w:r>
            <w:r>
              <w:rPr>
                <w:rFonts w:ascii="宋体" w:hAnsi="宋体" w:cs="宋体"/>
                <w:b/>
                <w:bCs/>
                <w:color w:val="000000"/>
                <w:sz w:val="24"/>
                <w:szCs w:val="24"/>
              </w:rPr>
              <w:t>«</w:t>
            </w:r>
            <w:r>
              <w:rPr>
                <w:rFonts w:hint="eastAsia" w:ascii="宋体" w:hAnsi="宋体" w:cs="宋体"/>
                <w:b/>
                <w:bCs/>
                <w:color w:val="000000"/>
                <w:sz w:val="24"/>
                <w:szCs w:val="24"/>
              </w:rPr>
              <w:t>明细接害因素名称</w:t>
            </w:r>
            <w:r>
              <w:rPr>
                <w:rFonts w:ascii="宋体" w:hAnsi="宋体" w:cs="宋体"/>
                <w:b/>
                <w:bCs/>
                <w:color w:val="000000"/>
                <w:sz w:val="24"/>
                <w:szCs w:val="24"/>
              </w:rPr>
              <w:t>»</w:t>
            </w:r>
            <w:r>
              <w:rPr>
                <w:rFonts w:ascii="宋体" w:hAnsi="宋体" w:cs="宋体"/>
                <w:b/>
                <w:bCs/>
                <w:color w:val="000000"/>
                <w:sz w:val="24"/>
                <w:szCs w:val="24"/>
              </w:rPr>
              <w:fldChar w:fldCharType="end"/>
            </w:r>
          </w:p>
        </w:tc>
        <w:tc>
          <w:tcPr>
            <w:tcW w:w="3390" w:type="dxa"/>
            <w:tcBorders>
              <w:top w:val="single" w:color="auto" w:sz="4" w:space="0"/>
            </w:tcBorders>
            <w:vAlign w:val="center"/>
          </w:tcPr>
          <w:p w14:paraId="0866008A">
            <w:pPr>
              <w:jc w:val="center"/>
              <w:rPr>
                <w:rFonts w:hint="eastAsia" w:ascii="宋体" w:hAnsi="宋体" w:cs="宋体"/>
                <w:b/>
                <w:bCs/>
                <w:color w:val="000000"/>
                <w:sz w:val="24"/>
                <w:szCs w:val="24"/>
              </w:rPr>
            </w:pPr>
            <w:r>
              <w:rPr>
                <w:rFonts w:ascii="宋体" w:hAnsi="宋体" w:cs="宋体"/>
                <w:b/>
                <w:bCs/>
                <w:color w:val="000000"/>
                <w:sz w:val="24"/>
                <w:szCs w:val="24"/>
              </w:rPr>
              <w:fldChar w:fldCharType="begin"/>
            </w:r>
            <w:r>
              <w:rPr>
                <w:rFonts w:ascii="宋体" w:hAnsi="宋体" w:cs="宋体"/>
                <w:b/>
                <w:bCs/>
                <w:color w:val="000000"/>
                <w:sz w:val="24"/>
                <w:szCs w:val="24"/>
              </w:rPr>
              <w:instrText xml:space="preserve"> MERGEFIELD  明细接害因素人数  \* MERGEFORMAT </w:instrText>
            </w:r>
            <w:r>
              <w:rPr>
                <w:rFonts w:ascii="宋体" w:hAnsi="宋体" w:cs="宋体"/>
                <w:b/>
                <w:bCs/>
                <w:color w:val="000000"/>
                <w:sz w:val="24"/>
                <w:szCs w:val="24"/>
              </w:rPr>
              <w:fldChar w:fldCharType="separate"/>
            </w:r>
            <w:r>
              <w:rPr>
                <w:rFonts w:ascii="宋体" w:hAnsi="宋体" w:cs="宋体"/>
                <w:b/>
                <w:bCs/>
                <w:color w:val="000000"/>
                <w:sz w:val="24"/>
                <w:szCs w:val="24"/>
              </w:rPr>
              <w:t>«明细接害因素人数»</w:t>
            </w:r>
            <w:r>
              <w:rPr>
                <w:rFonts w:ascii="宋体" w:hAnsi="宋体" w:cs="宋体"/>
                <w:b/>
                <w:bCs/>
                <w:color w:val="000000"/>
                <w:sz w:val="24"/>
                <w:szCs w:val="24"/>
              </w:rPr>
              <w:fldChar w:fldCharType="end"/>
            </w:r>
            <w:r>
              <w:rPr>
                <w:rFonts w:ascii="宋体" w:hAnsi="宋体" w:cs="Microsoft JhengHei"/>
                <w:b/>
                <w:bCs/>
                <w:vanish/>
                <w:sz w:val="20"/>
              </w:rPr>
              <w:fldChar w:fldCharType="begin"/>
            </w:r>
            <w:r>
              <w:rPr>
                <w:rFonts w:ascii="宋体" w:hAnsi="宋体" w:cs="Microsoft JhengHei"/>
                <w:b/>
                <w:bCs/>
                <w:vanish/>
                <w:sz w:val="20"/>
              </w:rPr>
              <w:instrText xml:space="preserve"> MERGEFIELD  TableEnd:AllRiskNumber  \* MERGEFORMAT </w:instrText>
            </w:r>
            <w:r>
              <w:rPr>
                <w:rFonts w:ascii="宋体" w:hAnsi="宋体" w:cs="Microsoft JhengHei"/>
                <w:b/>
                <w:bCs/>
                <w:vanish/>
                <w:sz w:val="20"/>
              </w:rPr>
              <w:fldChar w:fldCharType="separate"/>
            </w:r>
            <w:r>
              <w:rPr>
                <w:rFonts w:ascii="宋体" w:hAnsi="宋体" w:cs="Microsoft JhengHei"/>
                <w:b/>
                <w:bCs/>
                <w:vanish/>
                <w:sz w:val="20"/>
              </w:rPr>
              <w:t>«TableEnd:AllRiskNumber»</w:t>
            </w:r>
            <w:r>
              <w:rPr>
                <w:rFonts w:ascii="宋体" w:hAnsi="宋体" w:cs="Microsoft JhengHei"/>
                <w:b/>
                <w:bCs/>
                <w:vanish/>
                <w:sz w:val="20"/>
              </w:rPr>
              <w:fldChar w:fldCharType="end"/>
            </w:r>
          </w:p>
        </w:tc>
      </w:tr>
    </w:tbl>
    <w:p w14:paraId="4FC65A98">
      <w:pPr>
        <w:spacing w:before="78" w:beforeLines="25" w:after="78" w:afterLines="25" w:line="560" w:lineRule="exact"/>
        <w:ind w:firstLine="600"/>
        <w:rPr>
          <w:rFonts w:hint="eastAsia" w:ascii="宋体" w:hAnsi="宋体" w:cs="宋体"/>
          <w:b/>
          <w:bCs/>
          <w:color w:val="000000"/>
          <w:sz w:val="28"/>
          <w:szCs w:val="28"/>
        </w:rPr>
      </w:pPr>
      <w:r>
        <w:rPr>
          <w:rFonts w:hint="eastAsia" w:ascii="宋体" w:hAnsi="宋体" w:cs="宋体"/>
          <w:b/>
          <w:bCs/>
          <w:color w:val="000000"/>
          <w:sz w:val="28"/>
          <w:szCs w:val="28"/>
        </w:rPr>
        <w:t>四、职业健康检查结果与分析</w:t>
      </w:r>
    </w:p>
    <w:p w14:paraId="078E5FE0">
      <w:pPr>
        <w:spacing w:line="560" w:lineRule="exact"/>
        <w:ind w:firstLine="600"/>
        <w:rPr>
          <w:rFonts w:hint="eastAsia" w:ascii="宋体" w:hAnsi="宋体" w:cs="宋体"/>
          <w:color w:val="000000"/>
          <w:sz w:val="28"/>
          <w:szCs w:val="28"/>
        </w:rPr>
      </w:pPr>
      <w:r>
        <w:rPr>
          <w:rFonts w:hint="eastAsia" w:ascii="宋体" w:hAnsi="宋体" w:cs="宋体"/>
          <w:b/>
          <w:bCs/>
          <w:color w:val="000000"/>
          <w:sz w:val="28"/>
          <w:szCs w:val="28"/>
        </w:rPr>
        <w:t>1.职业健康检查目标疾病检查情况及分析</w:t>
      </w:r>
      <w:r>
        <w:rPr>
          <w:rFonts w:hint="eastAsia" w:ascii="宋体" w:hAnsi="宋体" w:cs="宋体"/>
          <w:color w:val="000000"/>
          <w:sz w:val="28"/>
          <w:szCs w:val="28"/>
        </w:rPr>
        <w:t xml:space="preserve"> </w:t>
      </w:r>
    </w:p>
    <w:p w14:paraId="7C00C201">
      <w:pPr>
        <w:spacing w:line="560" w:lineRule="exact"/>
        <w:ind w:firstLine="601"/>
        <w:rPr>
          <w:rFonts w:hint="eastAsia" w:ascii="宋体" w:hAnsi="宋体" w:cs="宋体"/>
          <w:color w:val="000000"/>
          <w:sz w:val="28"/>
          <w:szCs w:val="28"/>
        </w:rPr>
      </w:pPr>
      <w:r>
        <w:rPr>
          <w:rFonts w:hint="eastAsia" w:ascii="宋体" w:hAnsi="宋体" w:cs="宋体"/>
          <w:color w:val="000000"/>
          <w:sz w:val="28"/>
          <w:szCs w:val="28"/>
        </w:rPr>
        <w:t>本次</w:t>
      </w: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岗期人数统计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岗期人数统计</w:t>
      </w:r>
      <w:r>
        <w:rPr>
          <w:rFonts w:ascii="宋体" w:hAnsi="宋体" w:cs="宋体"/>
          <w:color w:val="000000"/>
          <w:sz w:val="28"/>
          <w:szCs w:val="28"/>
        </w:rPr>
        <w:t>»</w:t>
      </w:r>
      <w:r>
        <w:rPr>
          <w:rFonts w:ascii="宋体" w:hAnsi="宋体" w:cs="宋体"/>
          <w:color w:val="000000"/>
          <w:sz w:val="28"/>
          <w:szCs w:val="28"/>
        </w:rPr>
        <w:fldChar w:fldCharType="end"/>
      </w:r>
      <w:r>
        <w:rPr>
          <w:rFonts w:hint="eastAsia" w:ascii="宋体" w:hAnsi="宋体" w:cs="宋体"/>
          <w:color w:val="000000"/>
          <w:sz w:val="28"/>
          <w:szCs w:val="28"/>
        </w:rPr>
        <w:t>。</w:t>
      </w:r>
    </w:p>
    <w:p w14:paraId="441F91F4">
      <w:pPr>
        <w:spacing w:line="560" w:lineRule="exact"/>
        <w:ind w:firstLine="601"/>
        <w:rPr>
          <w:rFonts w:hint="eastAsia" w:ascii="宋体" w:hAnsi="宋体" w:cs="宋体"/>
          <w:color w:val="000000"/>
          <w:sz w:val="28"/>
          <w:szCs w:val="28"/>
        </w:rPr>
      </w:pPr>
      <w:r>
        <w:rPr>
          <w:rFonts w:hint="eastAsia" w:ascii="宋体" w:hAnsi="宋体" w:cs="宋体"/>
          <w:color w:val="000000"/>
          <w:sz w:val="28"/>
          <w:szCs w:val="28"/>
        </w:rPr>
        <w:t>本次职业健康检查发现如下：</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80"/>
        <w:gridCol w:w="896"/>
        <w:gridCol w:w="896"/>
        <w:gridCol w:w="913"/>
        <w:gridCol w:w="1752"/>
        <w:gridCol w:w="1501"/>
        <w:gridCol w:w="1426"/>
      </w:tblGrid>
      <w:tr w14:paraId="13CB65E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80" w:type="dxa"/>
            <w:tcBorders>
              <w:bottom w:val="single" w:color="auto" w:sz="4" w:space="0"/>
            </w:tcBorders>
          </w:tcPr>
          <w:p w14:paraId="5E3F4DC7">
            <w:pPr>
              <w:spacing w:line="560" w:lineRule="exact"/>
              <w:rPr>
                <w:rFonts w:hint="eastAsia" w:ascii="宋体" w:hAnsi="宋体" w:cs="宋体"/>
                <w:color w:val="000000"/>
                <w:sz w:val="28"/>
                <w:szCs w:val="28"/>
              </w:rPr>
            </w:pPr>
            <w:r>
              <w:rPr>
                <w:rFonts w:hint="eastAsia" w:ascii="宋体" w:hAnsi="宋体" w:cs="宋体"/>
                <w:color w:val="000000"/>
                <w:sz w:val="28"/>
                <w:szCs w:val="28"/>
              </w:rPr>
              <w:t>职业病危害因素/特殊作业</w:t>
            </w:r>
          </w:p>
        </w:tc>
        <w:tc>
          <w:tcPr>
            <w:tcW w:w="896" w:type="dxa"/>
            <w:tcBorders>
              <w:bottom w:val="single" w:color="auto" w:sz="4" w:space="0"/>
            </w:tcBorders>
          </w:tcPr>
          <w:p w14:paraId="0A5FBA76">
            <w:pPr>
              <w:spacing w:line="560" w:lineRule="exact"/>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应检</w:t>
            </w:r>
          </w:p>
          <w:p w14:paraId="7B7DCCA9">
            <w:pPr>
              <w:spacing w:line="560" w:lineRule="exact"/>
              <w:rPr>
                <w:rFonts w:hint="default" w:ascii="宋体" w:hAnsi="宋体" w:cs="宋体"/>
                <w:color w:val="000000"/>
                <w:sz w:val="28"/>
                <w:szCs w:val="28"/>
                <w:lang w:val="en-US" w:eastAsia="zh-CN"/>
              </w:rPr>
            </w:pPr>
            <w:r>
              <w:rPr>
                <w:rFonts w:hint="eastAsia" w:ascii="宋体" w:hAnsi="宋体" w:cs="宋体"/>
                <w:color w:val="000000"/>
                <w:sz w:val="28"/>
                <w:szCs w:val="28"/>
                <w:lang w:val="en-US" w:eastAsia="zh-CN"/>
              </w:rPr>
              <w:t>人次</w:t>
            </w:r>
          </w:p>
        </w:tc>
        <w:tc>
          <w:tcPr>
            <w:tcW w:w="896" w:type="dxa"/>
            <w:tcBorders>
              <w:bottom w:val="single" w:color="auto" w:sz="4" w:space="0"/>
            </w:tcBorders>
          </w:tcPr>
          <w:p w14:paraId="12774A19">
            <w:pPr>
              <w:spacing w:line="560" w:lineRule="exact"/>
              <w:rPr>
                <w:rFonts w:hint="eastAsia" w:ascii="宋体" w:hAnsi="宋体" w:cs="宋体"/>
                <w:color w:val="000000"/>
                <w:sz w:val="28"/>
                <w:szCs w:val="28"/>
              </w:rPr>
            </w:pPr>
            <w:r>
              <w:rPr>
                <w:rFonts w:hint="eastAsia" w:ascii="宋体" w:hAnsi="宋体" w:cs="宋体"/>
                <w:color w:val="000000"/>
                <w:sz w:val="28"/>
                <w:szCs w:val="28"/>
              </w:rPr>
              <w:t>实检</w:t>
            </w:r>
          </w:p>
          <w:p w14:paraId="3D97A655">
            <w:pPr>
              <w:spacing w:line="560" w:lineRule="exact"/>
              <w:rPr>
                <w:rFonts w:hint="eastAsia" w:ascii="宋体" w:hAnsi="宋体" w:cs="宋体"/>
                <w:color w:val="000000"/>
                <w:sz w:val="28"/>
                <w:szCs w:val="28"/>
              </w:rPr>
            </w:pPr>
            <w:r>
              <w:rPr>
                <w:rFonts w:hint="eastAsia" w:ascii="宋体" w:hAnsi="宋体" w:cs="宋体"/>
                <w:color w:val="000000"/>
                <w:sz w:val="28"/>
                <w:szCs w:val="28"/>
              </w:rPr>
              <w:t>人次</w:t>
            </w:r>
          </w:p>
        </w:tc>
        <w:tc>
          <w:tcPr>
            <w:tcW w:w="913" w:type="dxa"/>
            <w:tcBorders>
              <w:bottom w:val="single" w:color="auto" w:sz="4" w:space="0"/>
            </w:tcBorders>
          </w:tcPr>
          <w:p w14:paraId="0DAD79B8">
            <w:pPr>
              <w:spacing w:line="560" w:lineRule="exact"/>
              <w:rPr>
                <w:rFonts w:hint="eastAsia" w:ascii="宋体" w:hAnsi="宋体" w:cs="宋体"/>
                <w:color w:val="000000"/>
                <w:sz w:val="28"/>
                <w:szCs w:val="28"/>
              </w:rPr>
            </w:pPr>
            <w:r>
              <w:rPr>
                <w:rFonts w:hint="eastAsia" w:ascii="宋体" w:hAnsi="宋体" w:cs="宋体"/>
                <w:color w:val="000000"/>
                <w:sz w:val="28"/>
                <w:szCs w:val="28"/>
              </w:rPr>
              <w:t>复查</w:t>
            </w:r>
          </w:p>
          <w:p w14:paraId="7DD4D8F3">
            <w:pPr>
              <w:spacing w:line="560" w:lineRule="exact"/>
              <w:rPr>
                <w:rFonts w:hint="eastAsia" w:ascii="宋体" w:hAnsi="宋体" w:cs="宋体"/>
                <w:color w:val="000000"/>
                <w:sz w:val="28"/>
                <w:szCs w:val="28"/>
              </w:rPr>
            </w:pPr>
            <w:r>
              <w:rPr>
                <w:rFonts w:hint="eastAsia" w:ascii="宋体" w:hAnsi="宋体" w:cs="宋体"/>
                <w:color w:val="000000"/>
                <w:sz w:val="28"/>
                <w:szCs w:val="28"/>
              </w:rPr>
              <w:t>人次</w:t>
            </w:r>
          </w:p>
        </w:tc>
        <w:tc>
          <w:tcPr>
            <w:tcW w:w="1752" w:type="dxa"/>
            <w:tcBorders>
              <w:bottom w:val="single" w:color="auto" w:sz="4" w:space="0"/>
            </w:tcBorders>
          </w:tcPr>
          <w:p w14:paraId="6993ECD1">
            <w:pPr>
              <w:spacing w:line="560" w:lineRule="exact"/>
              <w:rPr>
                <w:rFonts w:hint="eastAsia" w:ascii="宋体" w:hAnsi="宋体" w:cs="宋体"/>
                <w:color w:val="000000"/>
                <w:sz w:val="28"/>
                <w:szCs w:val="28"/>
              </w:rPr>
            </w:pPr>
            <w:r>
              <w:rPr>
                <w:rFonts w:hint="eastAsia" w:ascii="宋体" w:hAnsi="宋体" w:cs="宋体"/>
                <w:color w:val="000000"/>
                <w:sz w:val="28"/>
                <w:szCs w:val="28"/>
              </w:rPr>
              <w:t>职业病禁忌症人次</w:t>
            </w:r>
          </w:p>
        </w:tc>
        <w:tc>
          <w:tcPr>
            <w:tcW w:w="1501" w:type="dxa"/>
            <w:tcBorders>
              <w:bottom w:val="single" w:color="auto" w:sz="4" w:space="0"/>
            </w:tcBorders>
          </w:tcPr>
          <w:p w14:paraId="6AF10895">
            <w:pPr>
              <w:spacing w:line="560" w:lineRule="exact"/>
              <w:rPr>
                <w:rFonts w:hint="eastAsia" w:ascii="宋体" w:hAnsi="宋体" w:cs="宋体"/>
                <w:color w:val="000000"/>
                <w:sz w:val="28"/>
                <w:szCs w:val="28"/>
              </w:rPr>
            </w:pPr>
            <w:r>
              <w:rPr>
                <w:rFonts w:hint="eastAsia" w:ascii="宋体" w:hAnsi="宋体" w:cs="宋体"/>
                <w:color w:val="000000"/>
                <w:sz w:val="28"/>
                <w:szCs w:val="28"/>
              </w:rPr>
              <w:t>疑似职业病人次</w:t>
            </w:r>
          </w:p>
        </w:tc>
        <w:tc>
          <w:tcPr>
            <w:tcW w:w="1426" w:type="dxa"/>
            <w:tcBorders>
              <w:bottom w:val="single" w:color="auto" w:sz="4" w:space="0"/>
            </w:tcBorders>
          </w:tcPr>
          <w:p w14:paraId="2EBFD977">
            <w:pPr>
              <w:spacing w:line="560" w:lineRule="exact"/>
              <w:rPr>
                <w:rFonts w:hint="eastAsia" w:ascii="宋体" w:hAnsi="宋体" w:cs="宋体"/>
                <w:color w:val="000000"/>
                <w:sz w:val="28"/>
                <w:szCs w:val="28"/>
              </w:rPr>
            </w:pPr>
            <w:r>
              <w:rPr>
                <w:rFonts w:hint="eastAsia" w:ascii="宋体" w:hAnsi="宋体" w:cs="宋体"/>
                <w:color w:val="000000"/>
                <w:sz w:val="28"/>
                <w:szCs w:val="28"/>
              </w:rPr>
              <w:t>特检项目</w:t>
            </w:r>
          </w:p>
          <w:p w14:paraId="3BE3233B">
            <w:pPr>
              <w:spacing w:line="560" w:lineRule="exact"/>
              <w:rPr>
                <w:rFonts w:hint="eastAsia" w:ascii="宋体" w:hAnsi="宋体" w:cs="宋体"/>
                <w:color w:val="000000"/>
                <w:sz w:val="28"/>
                <w:szCs w:val="28"/>
              </w:rPr>
            </w:pPr>
            <w:r>
              <w:rPr>
                <w:rFonts w:hint="eastAsia" w:ascii="宋体" w:hAnsi="宋体" w:cs="宋体"/>
                <w:color w:val="000000"/>
                <w:sz w:val="28"/>
                <w:szCs w:val="28"/>
              </w:rPr>
              <w:t>未检人次</w:t>
            </w:r>
          </w:p>
        </w:tc>
      </w:tr>
      <w:tr w14:paraId="1DC03D3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580" w:type="dxa"/>
            <w:tcBorders>
              <w:top w:val="single" w:color="auto" w:sz="4" w:space="0"/>
            </w:tcBorders>
          </w:tcPr>
          <w:p w14:paraId="1DBBA453">
            <w:pPr>
              <w:spacing w:line="560" w:lineRule="exact"/>
              <w:rPr>
                <w:rFonts w:hint="eastAsia" w:ascii="宋体" w:hAnsi="宋体" w:cs="宋体"/>
                <w:color w:val="000000"/>
                <w:sz w:val="28"/>
                <w:szCs w:val="28"/>
              </w:rPr>
            </w:pPr>
            <w:r>
              <w:rPr>
                <w:rFonts w:hint="eastAsia" w:ascii="宋体" w:hAnsi="宋体" w:cs="宋体"/>
                <w:color w:val="000000"/>
                <w:sz w:val="11"/>
                <w:szCs w:val="11"/>
              </w:rPr>
              <w:fldChar w:fldCharType="begin"/>
            </w:r>
            <w:r>
              <w:rPr>
                <w:rFonts w:hint="eastAsia" w:ascii="宋体" w:hAnsi="宋体" w:cs="宋体"/>
                <w:color w:val="000000"/>
                <w:sz w:val="11"/>
                <w:szCs w:val="11"/>
              </w:rPr>
              <w:instrText xml:space="preserve"> MERGEFIELD  TableStart:ZybTable  \* MERGEFORMAT </w:instrText>
            </w:r>
            <w:r>
              <w:rPr>
                <w:rFonts w:hint="eastAsia" w:ascii="宋体" w:hAnsi="宋体" w:cs="宋体"/>
                <w:color w:val="000000"/>
                <w:sz w:val="11"/>
                <w:szCs w:val="11"/>
              </w:rPr>
              <w:fldChar w:fldCharType="separate"/>
            </w:r>
            <w:r>
              <w:rPr>
                <w:rFonts w:hint="eastAsia" w:ascii="宋体" w:hAnsi="宋体" w:cs="宋体"/>
                <w:color w:val="000000"/>
                <w:sz w:val="11"/>
                <w:szCs w:val="11"/>
              </w:rPr>
              <w:t>«TableStart:ZybTable»</w:t>
            </w:r>
            <w:r>
              <w:rPr>
                <w:rFonts w:hint="eastAsia" w:ascii="宋体" w:hAnsi="宋体" w:cs="宋体"/>
                <w:color w:val="000000"/>
                <w:sz w:val="11"/>
                <w:szCs w:val="11"/>
              </w:rPr>
              <w:fldChar w:fldCharType="end"/>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RiskName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«RiskName»</w:t>
            </w:r>
            <w:r>
              <w:rPr>
                <w:rFonts w:hint="eastAsia" w:ascii="宋体" w:hAnsi="宋体" w:cs="宋体"/>
                <w:color w:val="000000"/>
                <w:sz w:val="28"/>
                <w:szCs w:val="28"/>
              </w:rPr>
              <w:fldChar w:fldCharType="end"/>
            </w:r>
          </w:p>
        </w:tc>
        <w:tc>
          <w:tcPr>
            <w:tcW w:w="896" w:type="dxa"/>
            <w:tcBorders>
              <w:top w:val="single" w:color="auto" w:sz="4" w:space="0"/>
            </w:tcBorders>
          </w:tcPr>
          <w:p w14:paraId="7EBD4238">
            <w:pPr>
              <w:spacing w:line="560" w:lineRule="exact"/>
              <w:rPr>
                <w:rFonts w:hint="eastAsia" w:ascii="宋体" w:hAnsi="宋体" w:cs="宋体"/>
                <w:color w:val="000000"/>
                <w:sz w:val="28"/>
                <w:szCs w:val="28"/>
              </w:rPr>
            </w:pPr>
          </w:p>
        </w:tc>
        <w:tc>
          <w:tcPr>
            <w:tcW w:w="896" w:type="dxa"/>
            <w:tcBorders>
              <w:top w:val="single" w:color="auto" w:sz="4" w:space="0"/>
            </w:tcBorders>
          </w:tcPr>
          <w:p w14:paraId="429BC903">
            <w:pPr>
              <w:spacing w:line="560" w:lineRule="exact"/>
              <w:rPr>
                <w:rFonts w:hint="eastAsia" w:ascii="宋体" w:hAnsi="宋体" w:cs="宋体"/>
                <w:color w:val="000000"/>
                <w:sz w:val="28"/>
                <w:szCs w:val="28"/>
              </w:rPr>
            </w:pP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Sj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«Sj»</w:t>
            </w:r>
            <w:r>
              <w:rPr>
                <w:rFonts w:hint="eastAsia" w:ascii="宋体" w:hAnsi="宋体" w:cs="宋体"/>
                <w:color w:val="000000"/>
                <w:sz w:val="28"/>
                <w:szCs w:val="28"/>
              </w:rPr>
              <w:fldChar w:fldCharType="end"/>
            </w:r>
          </w:p>
        </w:tc>
        <w:tc>
          <w:tcPr>
            <w:tcW w:w="913" w:type="dxa"/>
            <w:tcBorders>
              <w:top w:val="single" w:color="auto" w:sz="4" w:space="0"/>
            </w:tcBorders>
          </w:tcPr>
          <w:p w14:paraId="6D7B4F27">
            <w:pPr>
              <w:spacing w:line="560" w:lineRule="exact"/>
              <w:rPr>
                <w:rFonts w:hint="eastAsia" w:ascii="宋体" w:hAnsi="宋体" w:cs="宋体"/>
                <w:color w:val="000000"/>
                <w:sz w:val="28"/>
                <w:szCs w:val="28"/>
              </w:rPr>
            </w:pP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FC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«FC»</w:t>
            </w:r>
            <w:r>
              <w:rPr>
                <w:rFonts w:hint="eastAsia" w:ascii="宋体" w:hAnsi="宋体" w:cs="宋体"/>
                <w:color w:val="000000"/>
                <w:sz w:val="28"/>
                <w:szCs w:val="28"/>
              </w:rPr>
              <w:fldChar w:fldCharType="end"/>
            </w:r>
          </w:p>
        </w:tc>
        <w:tc>
          <w:tcPr>
            <w:tcW w:w="1752" w:type="dxa"/>
            <w:tcBorders>
              <w:top w:val="single" w:color="auto" w:sz="4" w:space="0"/>
            </w:tcBorders>
          </w:tcPr>
          <w:p w14:paraId="2E988DEB">
            <w:pPr>
              <w:spacing w:line="560" w:lineRule="exact"/>
              <w:rPr>
                <w:rFonts w:hint="eastAsia" w:ascii="宋体" w:hAnsi="宋体" w:cs="宋体"/>
                <w:color w:val="000000"/>
                <w:sz w:val="28"/>
                <w:szCs w:val="28"/>
              </w:rPr>
            </w:pP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JIN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«JIN»</w:t>
            </w:r>
            <w:r>
              <w:rPr>
                <w:rFonts w:hint="eastAsia" w:ascii="宋体" w:hAnsi="宋体" w:cs="宋体"/>
                <w:color w:val="000000"/>
                <w:sz w:val="28"/>
                <w:szCs w:val="28"/>
              </w:rPr>
              <w:fldChar w:fldCharType="end"/>
            </w:r>
          </w:p>
        </w:tc>
        <w:tc>
          <w:tcPr>
            <w:tcW w:w="1501" w:type="dxa"/>
            <w:tcBorders>
              <w:top w:val="single" w:color="auto" w:sz="4" w:space="0"/>
            </w:tcBorders>
          </w:tcPr>
          <w:p w14:paraId="2D8948DD">
            <w:pPr>
              <w:spacing w:line="560" w:lineRule="exact"/>
              <w:rPr>
                <w:rFonts w:hint="eastAsia" w:ascii="宋体" w:hAnsi="宋体" w:cs="宋体"/>
                <w:color w:val="000000"/>
                <w:sz w:val="28"/>
                <w:szCs w:val="28"/>
              </w:rPr>
            </w:pP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YI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«YI»</w:t>
            </w:r>
            <w:r>
              <w:rPr>
                <w:rFonts w:hint="eastAsia" w:ascii="宋体" w:hAnsi="宋体" w:cs="宋体"/>
                <w:color w:val="000000"/>
                <w:sz w:val="28"/>
                <w:szCs w:val="28"/>
              </w:rPr>
              <w:fldChar w:fldCharType="end"/>
            </w:r>
          </w:p>
        </w:tc>
        <w:tc>
          <w:tcPr>
            <w:tcW w:w="1426" w:type="dxa"/>
            <w:tcBorders>
              <w:top w:val="single" w:color="auto" w:sz="4" w:space="0"/>
            </w:tcBorders>
          </w:tcPr>
          <w:p w14:paraId="06BD0D9F">
            <w:pPr>
              <w:spacing w:line="560" w:lineRule="exact"/>
              <w:rPr>
                <w:rFonts w:hint="eastAsia" w:ascii="宋体" w:hAnsi="宋体" w:cs="宋体"/>
                <w:color w:val="000000"/>
                <w:sz w:val="11"/>
                <w:szCs w:val="11"/>
              </w:rPr>
            </w:pPr>
            <w:r>
              <w:rPr>
                <w:rFonts w:hint="eastAsia" w:ascii="宋体" w:hAnsi="宋体" w:cs="宋体"/>
                <w:color w:val="000000"/>
                <w:sz w:val="11"/>
                <w:szCs w:val="11"/>
              </w:rPr>
              <w:fldChar w:fldCharType="begin"/>
            </w:r>
            <w:r>
              <w:rPr>
                <w:rFonts w:hint="eastAsia" w:ascii="宋体" w:hAnsi="宋体" w:cs="宋体"/>
                <w:color w:val="000000"/>
                <w:sz w:val="11"/>
                <w:szCs w:val="11"/>
              </w:rPr>
              <w:instrText xml:space="preserve"> MERGEFIELD  TableEnd:ZybTable  \* MERGEFORMAT </w:instrText>
            </w:r>
            <w:r>
              <w:rPr>
                <w:rFonts w:hint="eastAsia" w:ascii="宋体" w:hAnsi="宋体" w:cs="宋体"/>
                <w:color w:val="000000"/>
                <w:sz w:val="11"/>
                <w:szCs w:val="11"/>
              </w:rPr>
              <w:fldChar w:fldCharType="separate"/>
            </w:r>
            <w:r>
              <w:rPr>
                <w:rFonts w:hint="eastAsia" w:ascii="宋体" w:hAnsi="宋体" w:cs="宋体"/>
                <w:color w:val="000000"/>
                <w:sz w:val="11"/>
                <w:szCs w:val="11"/>
              </w:rPr>
              <w:t>«TableEnd:ZybTable»</w:t>
            </w:r>
            <w:r>
              <w:rPr>
                <w:rFonts w:hint="eastAsia" w:ascii="宋体" w:hAnsi="宋体" w:cs="宋体"/>
                <w:color w:val="000000"/>
                <w:sz w:val="11"/>
                <w:szCs w:val="11"/>
              </w:rPr>
              <w:fldChar w:fldCharType="end"/>
            </w:r>
          </w:p>
        </w:tc>
      </w:tr>
    </w:tbl>
    <w:p w14:paraId="28C7EFC0">
      <w:pPr>
        <w:adjustRightInd w:val="0"/>
        <w:snapToGrid w:val="0"/>
        <w:ind w:firstLine="560" w:firstLineChars="200"/>
        <w:rPr>
          <w:rFonts w:hint="eastAsia" w:ascii="宋体" w:hAnsi="宋体" w:cs="宋体"/>
          <w:color w:val="000000"/>
          <w:sz w:val="28"/>
          <w:szCs w:val="28"/>
        </w:rPr>
      </w:pPr>
      <w:bookmarkStart w:id="0" w:name="ChartRiskFactor"/>
      <w:bookmarkEnd w:id="0"/>
    </w:p>
    <w:p w14:paraId="28E2CCD1">
      <w:pPr>
        <w:adjustRightInd w:val="0"/>
        <w:snapToGrid w:val="0"/>
        <w:ind w:firstLine="560" w:firstLineChars="200"/>
        <w:rPr>
          <w:rFonts w:hint="eastAsia" w:ascii="宋体" w:hAnsi="宋体" w:cs="宋体"/>
          <w:color w:val="000000"/>
          <w:sz w:val="28"/>
          <w:szCs w:val="28"/>
        </w:rPr>
      </w:pPr>
      <w:r>
        <w:rPr>
          <w:rFonts w:hint="eastAsia" w:ascii="宋体" w:hAnsi="宋体" w:cs="宋体"/>
          <w:color w:val="000000"/>
          <w:sz w:val="28"/>
          <w:szCs w:val="28"/>
        </w:rPr>
        <w:t>详细检查结果见：职业健康检查结果一览表（附件1）；</w:t>
      </w:r>
    </w:p>
    <w:p w14:paraId="1FD8399B">
      <w:pPr>
        <w:adjustRightInd w:val="0"/>
        <w:snapToGrid w:val="0"/>
        <w:ind w:firstLine="2800" w:firstLineChars="1000"/>
        <w:rPr>
          <w:rFonts w:hint="eastAsia" w:ascii="宋体" w:hAnsi="宋体" w:cs="宋体"/>
          <w:color w:val="000000"/>
          <w:sz w:val="28"/>
          <w:szCs w:val="28"/>
        </w:rPr>
      </w:pPr>
      <w:r>
        <w:rPr>
          <w:rFonts w:ascii="宋体" w:hAnsi="宋体" w:cs="宋体"/>
          <w:color w:val="000000"/>
          <w:sz w:val="28"/>
          <w:szCs w:val="28"/>
        </w:rPr>
        <w:t>职业健康检查建议复查人员名单（附件2）</w:t>
      </w:r>
      <w:r>
        <w:rPr>
          <w:rFonts w:hint="eastAsia" w:ascii="宋体" w:hAnsi="宋体" w:cs="宋体"/>
          <w:color w:val="000000"/>
          <w:sz w:val="28"/>
          <w:szCs w:val="28"/>
        </w:rPr>
        <w:t>；</w:t>
      </w:r>
    </w:p>
    <w:p w14:paraId="4526B451">
      <w:pPr>
        <w:adjustRightInd w:val="0"/>
        <w:snapToGrid w:val="0"/>
        <w:ind w:firstLine="2800" w:firstLineChars="1000"/>
        <w:rPr>
          <w:rFonts w:hint="eastAsia" w:ascii="宋体" w:hAnsi="宋体" w:cs="宋体"/>
          <w:color w:val="000000"/>
          <w:sz w:val="28"/>
          <w:szCs w:val="28"/>
        </w:rPr>
      </w:pPr>
      <w:bookmarkStart w:id="1" w:name="_Hlk109661838"/>
      <w:r>
        <w:rPr>
          <w:rFonts w:ascii="宋体" w:hAnsi="宋体" w:cs="宋体"/>
          <w:color w:val="000000"/>
          <w:sz w:val="28"/>
          <w:szCs w:val="28"/>
        </w:rPr>
        <w:t>职业健康检查</w:t>
      </w:r>
      <w:r>
        <w:rPr>
          <w:rFonts w:hint="eastAsia" w:ascii="宋体" w:hAnsi="宋体" w:cs="宋体"/>
          <w:color w:val="000000"/>
          <w:sz w:val="28"/>
          <w:szCs w:val="28"/>
        </w:rPr>
        <w:t>复查人员结果一览表</w:t>
      </w:r>
      <w:bookmarkEnd w:id="1"/>
      <w:r>
        <w:rPr>
          <w:rFonts w:hint="eastAsia" w:ascii="宋体" w:hAnsi="宋体" w:cs="宋体"/>
          <w:color w:val="000000"/>
          <w:sz w:val="28"/>
          <w:szCs w:val="28"/>
        </w:rPr>
        <w:t>（附件3）；</w:t>
      </w:r>
    </w:p>
    <w:p w14:paraId="78E06C6D">
      <w:pPr>
        <w:adjustRightInd w:val="0"/>
        <w:snapToGrid w:val="0"/>
        <w:ind w:firstLine="2800" w:firstLineChars="1000"/>
        <w:rPr>
          <w:rFonts w:hint="eastAsia" w:ascii="宋体" w:hAnsi="宋体" w:cs="宋体"/>
          <w:color w:val="000000"/>
          <w:sz w:val="28"/>
          <w:szCs w:val="28"/>
        </w:rPr>
      </w:pPr>
      <w:r>
        <w:rPr>
          <w:rFonts w:hint="eastAsia" w:ascii="宋体" w:hAnsi="宋体" w:cs="宋体"/>
          <w:color w:val="000000"/>
          <w:sz w:val="28"/>
          <w:szCs w:val="28"/>
        </w:rPr>
        <w:t>职业禁忌证建议调离名单（附件4）；</w:t>
      </w:r>
    </w:p>
    <w:p w14:paraId="6D4AF8ED">
      <w:pPr>
        <w:adjustRightInd w:val="0"/>
        <w:snapToGrid w:val="0"/>
        <w:ind w:firstLine="2800" w:firstLineChars="1000"/>
        <w:rPr>
          <w:rFonts w:hint="eastAsia" w:ascii="宋体" w:hAnsi="宋体" w:cs="宋体"/>
          <w:color w:val="000000"/>
          <w:sz w:val="28"/>
          <w:szCs w:val="28"/>
        </w:rPr>
      </w:pPr>
      <w:r>
        <w:rPr>
          <w:rFonts w:hint="eastAsia" w:ascii="宋体" w:hAnsi="宋体" w:cs="宋体"/>
          <w:color w:val="000000"/>
          <w:sz w:val="28"/>
          <w:szCs w:val="28"/>
        </w:rPr>
        <w:t>职业健康检查疑似职业病名单 （附件5）；</w:t>
      </w:r>
    </w:p>
    <w:p w14:paraId="3AEEBE89">
      <w:pPr>
        <w:widowControl/>
        <w:spacing w:line="360" w:lineRule="auto"/>
        <w:jc w:val="center"/>
        <w:rPr>
          <w:rFonts w:hint="eastAsia" w:ascii="宋体" w:hAnsi="宋体" w:cs="宋体"/>
          <w:color w:val="000000"/>
          <w:sz w:val="28"/>
          <w:szCs w:val="28"/>
        </w:rPr>
      </w:pPr>
    </w:p>
    <w:p w14:paraId="0A2F2592">
      <w:pPr>
        <w:spacing w:line="560" w:lineRule="exact"/>
        <w:ind w:firstLine="600"/>
        <w:rPr>
          <w:rFonts w:hint="eastAsia" w:ascii="宋体" w:hAnsi="宋体" w:cs="宋体"/>
          <w:b/>
          <w:bCs/>
          <w:color w:val="000000"/>
          <w:sz w:val="28"/>
          <w:szCs w:val="28"/>
        </w:rPr>
      </w:pPr>
      <w:r>
        <w:rPr>
          <w:rFonts w:hint="eastAsia" w:ascii="宋体" w:hAnsi="宋体" w:cs="宋体"/>
          <w:b/>
          <w:bCs/>
          <w:color w:val="000000"/>
          <w:sz w:val="28"/>
          <w:szCs w:val="28"/>
        </w:rPr>
        <w:t>2.职业健康检查异常结果检查情况及分析</w:t>
      </w:r>
    </w:p>
    <w:p w14:paraId="4DC1030B">
      <w:pPr>
        <w:spacing w:line="560" w:lineRule="exact"/>
        <w:ind w:firstLine="560"/>
        <w:rPr>
          <w:rFonts w:hint="eastAsia" w:ascii="宋体" w:hAnsi="宋体" w:cs="宋体"/>
          <w:color w:val="000000"/>
          <w:sz w:val="28"/>
          <w:szCs w:val="28"/>
        </w:rPr>
      </w:pPr>
      <w:r>
        <w:rPr>
          <w:rFonts w:hint="eastAsia" w:ascii="宋体" w:hAnsi="宋体" w:cs="宋体"/>
          <w:color w:val="000000"/>
          <w:sz w:val="28"/>
          <w:szCs w:val="28"/>
        </w:rPr>
        <w:t>本次检查发现非目标疾病异常结果如下：</w:t>
      </w:r>
    </w:p>
    <w:tbl>
      <w:tblPr>
        <w:tblStyle w:val="6"/>
        <w:tblW w:w="9776"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90"/>
        <w:gridCol w:w="1842"/>
        <w:gridCol w:w="1560"/>
        <w:gridCol w:w="1984"/>
      </w:tblGrid>
      <w:tr w14:paraId="095C2C9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390" w:type="dxa"/>
            <w:tcBorders>
              <w:bottom w:val="single" w:color="auto" w:sz="4" w:space="0"/>
            </w:tcBorders>
          </w:tcPr>
          <w:p w14:paraId="324029ED">
            <w:pPr>
              <w:spacing w:line="560" w:lineRule="exact"/>
              <w:rPr>
                <w:rFonts w:hint="eastAsia" w:ascii="宋体" w:hAnsi="宋体" w:cs="宋体"/>
                <w:color w:val="000000"/>
                <w:sz w:val="28"/>
                <w:szCs w:val="28"/>
              </w:rPr>
            </w:pPr>
            <w:r>
              <w:rPr>
                <w:rFonts w:hint="eastAsia" w:ascii="宋体" w:hAnsi="宋体" w:cs="宋体"/>
                <w:color w:val="000000"/>
                <w:sz w:val="28"/>
                <w:szCs w:val="28"/>
              </w:rPr>
              <w:t>异常名称</w:t>
            </w:r>
          </w:p>
        </w:tc>
        <w:tc>
          <w:tcPr>
            <w:tcW w:w="1842" w:type="dxa"/>
            <w:tcBorders>
              <w:bottom w:val="single" w:color="auto" w:sz="4" w:space="0"/>
            </w:tcBorders>
          </w:tcPr>
          <w:p w14:paraId="5DDCAF1F">
            <w:pPr>
              <w:spacing w:line="560" w:lineRule="exact"/>
              <w:jc w:val="center"/>
              <w:rPr>
                <w:rFonts w:hint="eastAsia" w:ascii="宋体" w:hAnsi="宋体" w:cs="宋体"/>
                <w:color w:val="000000"/>
                <w:sz w:val="28"/>
                <w:szCs w:val="28"/>
              </w:rPr>
            </w:pPr>
            <w:r>
              <w:rPr>
                <w:rFonts w:hint="eastAsia" w:ascii="宋体" w:hAnsi="宋体" w:cs="宋体"/>
                <w:color w:val="000000"/>
                <w:sz w:val="28"/>
                <w:szCs w:val="28"/>
              </w:rPr>
              <w:t>检查人数</w:t>
            </w:r>
          </w:p>
        </w:tc>
        <w:tc>
          <w:tcPr>
            <w:tcW w:w="1560" w:type="dxa"/>
            <w:tcBorders>
              <w:bottom w:val="single" w:color="auto" w:sz="4" w:space="0"/>
            </w:tcBorders>
          </w:tcPr>
          <w:p w14:paraId="7637207C">
            <w:pPr>
              <w:spacing w:line="560" w:lineRule="exact"/>
              <w:jc w:val="center"/>
              <w:rPr>
                <w:rFonts w:hint="eastAsia" w:ascii="宋体" w:hAnsi="宋体" w:cs="宋体"/>
                <w:color w:val="000000"/>
                <w:sz w:val="28"/>
                <w:szCs w:val="28"/>
              </w:rPr>
            </w:pPr>
            <w:r>
              <w:rPr>
                <w:rFonts w:hint="eastAsia" w:ascii="宋体" w:hAnsi="宋体" w:cs="宋体"/>
                <w:color w:val="000000"/>
                <w:sz w:val="28"/>
                <w:szCs w:val="28"/>
              </w:rPr>
              <w:t>检出人次</w:t>
            </w:r>
          </w:p>
        </w:tc>
        <w:tc>
          <w:tcPr>
            <w:tcW w:w="1984" w:type="dxa"/>
            <w:tcBorders>
              <w:bottom w:val="single" w:color="auto" w:sz="4" w:space="0"/>
            </w:tcBorders>
          </w:tcPr>
          <w:p w14:paraId="3BE633C0">
            <w:pPr>
              <w:spacing w:line="560" w:lineRule="exact"/>
              <w:jc w:val="center"/>
              <w:rPr>
                <w:rFonts w:hint="eastAsia" w:ascii="宋体" w:hAnsi="宋体" w:cs="宋体"/>
                <w:color w:val="000000"/>
                <w:sz w:val="28"/>
                <w:szCs w:val="28"/>
              </w:rPr>
            </w:pPr>
            <w:r>
              <w:rPr>
                <w:rFonts w:hint="eastAsia" w:ascii="宋体" w:hAnsi="宋体" w:cs="宋体"/>
                <w:color w:val="000000"/>
                <w:sz w:val="28"/>
                <w:szCs w:val="28"/>
              </w:rPr>
              <w:t>检出率</w:t>
            </w:r>
          </w:p>
        </w:tc>
      </w:tr>
      <w:tr w14:paraId="65997B63">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390" w:type="dxa"/>
            <w:tcBorders>
              <w:top w:val="single" w:color="auto" w:sz="4" w:space="0"/>
            </w:tcBorders>
          </w:tcPr>
          <w:p w14:paraId="7F0C80D9">
            <w:pPr>
              <w:spacing w:line="560" w:lineRule="exact"/>
              <w:rPr>
                <w:rFonts w:hint="eastAsia" w:ascii="宋体" w:hAnsi="宋体" w:cs="宋体"/>
                <w:color w:val="000000"/>
                <w:sz w:val="28"/>
                <w:szCs w:val="28"/>
              </w:rPr>
            </w:pPr>
            <w:r>
              <w:rPr>
                <w:rFonts w:ascii="宋体" w:hAnsi="宋体" w:cs="宋体"/>
                <w:color w:val="000000"/>
                <w:sz w:val="15"/>
                <w:szCs w:val="15"/>
              </w:rPr>
              <w:fldChar w:fldCharType="begin"/>
            </w:r>
            <w:r>
              <w:rPr>
                <w:rFonts w:ascii="宋体" w:hAnsi="宋体" w:cs="宋体"/>
                <w:color w:val="000000"/>
                <w:sz w:val="15"/>
                <w:szCs w:val="15"/>
              </w:rPr>
              <w:instrText xml:space="preserve"> MERGEFIELD  TableStart:tbyc  \* MERGEFORMAT </w:instrText>
            </w:r>
            <w:r>
              <w:rPr>
                <w:rFonts w:ascii="宋体" w:hAnsi="宋体" w:cs="宋体"/>
                <w:color w:val="000000"/>
                <w:sz w:val="15"/>
                <w:szCs w:val="15"/>
              </w:rPr>
              <w:fldChar w:fldCharType="separate"/>
            </w:r>
            <w:r>
              <w:rPr>
                <w:rFonts w:ascii="宋体" w:hAnsi="宋体" w:cs="宋体"/>
                <w:color w:val="000000"/>
                <w:sz w:val="15"/>
                <w:szCs w:val="15"/>
              </w:rPr>
              <w:t>«TableStart:tbyc»</w:t>
            </w:r>
            <w:r>
              <w:rPr>
                <w:rFonts w:ascii="宋体" w:hAnsi="宋体" w:cs="宋体"/>
                <w:color w:val="000000"/>
                <w:sz w:val="15"/>
                <w:szCs w:val="15"/>
              </w:rPr>
              <w:fldChar w:fldCharType="end"/>
            </w:r>
            <w:r>
              <w:rPr>
                <w:rFonts w:ascii="宋体" w:hAnsi="宋体" w:cs="宋体"/>
                <w:color w:val="000000"/>
                <w:sz w:val="28"/>
                <w:szCs w:val="28"/>
              </w:rPr>
              <w:fldChar w:fldCharType="begin"/>
            </w:r>
            <w:r>
              <w:rPr>
                <w:rFonts w:ascii="宋体" w:hAnsi="宋体" w:cs="宋体"/>
                <w:color w:val="000000"/>
                <w:sz w:val="28"/>
                <w:szCs w:val="28"/>
              </w:rPr>
              <w:instrText xml:space="preserve"> MERGEFIELD  ItemName  \* MERGEFORMAT </w:instrText>
            </w:r>
            <w:r>
              <w:rPr>
                <w:rFonts w:ascii="宋体" w:hAnsi="宋体" w:cs="宋体"/>
                <w:color w:val="000000"/>
                <w:sz w:val="28"/>
                <w:szCs w:val="28"/>
              </w:rPr>
              <w:fldChar w:fldCharType="separate"/>
            </w:r>
            <w:r>
              <w:rPr>
                <w:rFonts w:ascii="宋体" w:hAnsi="宋体" w:cs="宋体"/>
                <w:color w:val="000000"/>
                <w:sz w:val="28"/>
                <w:szCs w:val="28"/>
              </w:rPr>
              <w:t>«ItemName»</w:t>
            </w:r>
            <w:r>
              <w:rPr>
                <w:rFonts w:ascii="宋体" w:hAnsi="宋体" w:cs="宋体"/>
                <w:color w:val="000000"/>
                <w:sz w:val="28"/>
                <w:szCs w:val="28"/>
              </w:rPr>
              <w:fldChar w:fldCharType="end"/>
            </w:r>
            <w:r>
              <w:rPr>
                <w:rFonts w:ascii="宋体" w:hAnsi="宋体" w:cs="宋体"/>
                <w:color w:val="000000"/>
                <w:sz w:val="28"/>
                <w:szCs w:val="28"/>
              </w:rPr>
              <w:fldChar w:fldCharType="begin"/>
            </w:r>
            <w:r>
              <w:rPr>
                <w:rFonts w:ascii="宋体" w:hAnsi="宋体" w:cs="宋体"/>
                <w:color w:val="000000"/>
                <w:sz w:val="28"/>
                <w:szCs w:val="28"/>
              </w:rPr>
              <w:instrText xml:space="preserve"> MERGEFIELD  name  \* MERGEFORMAT </w:instrText>
            </w:r>
            <w:r>
              <w:rPr>
                <w:rFonts w:hint="eastAsia" w:ascii="宋体" w:hAnsi="宋体" w:cs="宋体"/>
                <w:color w:val="000000"/>
                <w:sz w:val="28"/>
                <w:szCs w:val="28"/>
              </w:rPr>
              <w:fldChar w:fldCharType="separate"/>
            </w:r>
            <w:r>
              <w:rPr>
                <w:rFonts w:ascii="宋体" w:hAnsi="宋体" w:cs="宋体"/>
                <w:color w:val="000000"/>
                <w:sz w:val="28"/>
                <w:szCs w:val="28"/>
              </w:rPr>
              <w:fldChar w:fldCharType="end"/>
            </w:r>
          </w:p>
        </w:tc>
        <w:tc>
          <w:tcPr>
            <w:tcW w:w="1842" w:type="dxa"/>
            <w:tcBorders>
              <w:top w:val="single" w:color="auto" w:sz="4" w:space="0"/>
            </w:tcBorders>
          </w:tcPr>
          <w:p w14:paraId="6B566BAF">
            <w:pPr>
              <w:spacing w:line="560" w:lineRule="exact"/>
              <w:jc w:val="center"/>
              <w:rPr>
                <w:rFonts w:hint="eastAsia" w:ascii="宋体" w:hAnsi="宋体" w:cs="宋体"/>
                <w:color w:val="000000"/>
                <w:sz w:val="28"/>
                <w:szCs w:val="28"/>
              </w:rPr>
            </w:pP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MERGEFIELD  CheckNum  \* MERGEFORMAT </w:instrText>
            </w:r>
            <w:r>
              <w:rPr>
                <w:rFonts w:hint="eastAsia" w:ascii="宋体" w:hAnsi="宋体" w:cs="宋体"/>
                <w:color w:val="000000"/>
                <w:sz w:val="28"/>
                <w:szCs w:val="28"/>
              </w:rPr>
              <w:fldChar w:fldCharType="separate"/>
            </w:r>
            <w:r>
              <w:rPr>
                <w:rFonts w:hint="eastAsia" w:ascii="宋体" w:hAnsi="宋体" w:cs="宋体"/>
                <w:color w:val="000000"/>
                <w:sz w:val="28"/>
                <w:szCs w:val="28"/>
              </w:rPr>
              <w:t>«CheckNum»</w:t>
            </w:r>
            <w:r>
              <w:rPr>
                <w:rFonts w:hint="eastAsia" w:ascii="宋体" w:hAnsi="宋体" w:cs="宋体"/>
                <w:color w:val="000000"/>
                <w:sz w:val="28"/>
                <w:szCs w:val="28"/>
              </w:rPr>
              <w:fldChar w:fldCharType="end"/>
            </w:r>
          </w:p>
        </w:tc>
        <w:tc>
          <w:tcPr>
            <w:tcW w:w="1560" w:type="dxa"/>
            <w:tcBorders>
              <w:top w:val="single" w:color="auto" w:sz="4" w:space="0"/>
            </w:tcBorders>
          </w:tcPr>
          <w:p w14:paraId="6D6E04C5">
            <w:pPr>
              <w:spacing w:line="560" w:lineRule="exact"/>
              <w:jc w:val="center"/>
              <w:rPr>
                <w:rFonts w:hint="eastAsia" w:ascii="宋体" w:hAnsi="宋体" w:cs="宋体"/>
                <w:color w:val="000000"/>
                <w:sz w:val="28"/>
                <w:szCs w:val="28"/>
              </w:rPr>
            </w:pPr>
            <w:r>
              <w:rPr>
                <w:rFonts w:ascii="宋体" w:hAnsi="宋体" w:cs="宋体"/>
                <w:color w:val="000000"/>
                <w:sz w:val="28"/>
                <w:szCs w:val="28"/>
              </w:rPr>
              <w:fldChar w:fldCharType="begin"/>
            </w:r>
            <w:r>
              <w:rPr>
                <w:rFonts w:ascii="宋体" w:hAnsi="宋体" w:cs="宋体"/>
                <w:color w:val="000000"/>
                <w:sz w:val="28"/>
                <w:szCs w:val="28"/>
              </w:rPr>
              <w:instrText xml:space="preserve"> MERGEFIELD  数量  \* MERGEFORMAT </w:instrText>
            </w:r>
            <w:r>
              <w:rPr>
                <w:rFonts w:ascii="宋体" w:hAnsi="宋体" w:cs="宋体"/>
                <w:color w:val="000000"/>
                <w:sz w:val="28"/>
                <w:szCs w:val="28"/>
              </w:rPr>
              <w:fldChar w:fldCharType="separate"/>
            </w:r>
            <w:r>
              <w:rPr>
                <w:rFonts w:ascii="宋体" w:hAnsi="宋体" w:cs="宋体"/>
                <w:color w:val="000000"/>
                <w:sz w:val="28"/>
                <w:szCs w:val="28"/>
              </w:rPr>
              <w:t>«数量»</w:t>
            </w:r>
            <w:r>
              <w:rPr>
                <w:rFonts w:ascii="宋体" w:hAnsi="宋体" w:cs="宋体"/>
                <w:color w:val="000000"/>
                <w:sz w:val="28"/>
                <w:szCs w:val="28"/>
              </w:rPr>
              <w:fldChar w:fldCharType="end"/>
            </w:r>
          </w:p>
        </w:tc>
        <w:tc>
          <w:tcPr>
            <w:tcW w:w="1984" w:type="dxa"/>
            <w:tcBorders>
              <w:top w:val="single" w:color="auto" w:sz="4" w:space="0"/>
            </w:tcBorders>
          </w:tcPr>
          <w:p w14:paraId="30B9DE7F">
            <w:pPr>
              <w:spacing w:line="560" w:lineRule="exact"/>
              <w:jc w:val="center"/>
              <w:rPr>
                <w:rFonts w:hint="eastAsia" w:ascii="宋体" w:hAnsi="宋体" w:cs="宋体"/>
                <w:color w:val="000000"/>
                <w:sz w:val="28"/>
                <w:szCs w:val="28"/>
              </w:rPr>
            </w:pPr>
            <w:r>
              <w:rPr>
                <w:rFonts w:ascii="宋体" w:hAnsi="宋体" w:cs="宋体"/>
                <w:color w:val="000000"/>
                <w:sz w:val="28"/>
                <w:szCs w:val="28"/>
              </w:rPr>
              <w:fldChar w:fldCharType="begin"/>
            </w:r>
            <w:r>
              <w:rPr>
                <w:rFonts w:ascii="宋体" w:hAnsi="宋体" w:cs="宋体"/>
                <w:color w:val="000000"/>
                <w:sz w:val="28"/>
                <w:szCs w:val="28"/>
              </w:rPr>
              <w:instrText xml:space="preserve"> MERGEFIELD  检出率  \* MERGEFORMAT </w:instrText>
            </w:r>
            <w:r>
              <w:rPr>
                <w:rFonts w:ascii="宋体" w:hAnsi="宋体" w:cs="宋体"/>
                <w:color w:val="000000"/>
                <w:sz w:val="28"/>
                <w:szCs w:val="28"/>
              </w:rPr>
              <w:fldChar w:fldCharType="separate"/>
            </w:r>
            <w:r>
              <w:rPr>
                <w:rFonts w:ascii="宋体" w:hAnsi="宋体" w:cs="宋体"/>
                <w:color w:val="000000"/>
                <w:sz w:val="28"/>
                <w:szCs w:val="28"/>
              </w:rPr>
              <w:t>«检出率»</w:t>
            </w:r>
            <w:r>
              <w:rPr>
                <w:rFonts w:ascii="宋体" w:hAnsi="宋体" w:cs="宋体"/>
                <w:color w:val="000000"/>
                <w:sz w:val="28"/>
                <w:szCs w:val="28"/>
              </w:rPr>
              <w:fldChar w:fldCharType="end"/>
            </w:r>
            <w:r>
              <w:rPr>
                <w:rFonts w:ascii="宋体" w:hAnsi="宋体" w:cs="宋体"/>
                <w:color w:val="000000"/>
                <w:sz w:val="2"/>
                <w:szCs w:val="2"/>
              </w:rPr>
              <w:fldChar w:fldCharType="begin"/>
            </w:r>
            <w:r>
              <w:rPr>
                <w:rFonts w:ascii="宋体" w:hAnsi="宋体" w:cs="宋体"/>
                <w:color w:val="000000"/>
                <w:sz w:val="2"/>
                <w:szCs w:val="2"/>
              </w:rPr>
              <w:instrText xml:space="preserve"> MERGEFIELD  TableEnd:tbyc  \* MERGEFORMAT </w:instrText>
            </w:r>
            <w:r>
              <w:rPr>
                <w:rFonts w:ascii="宋体" w:hAnsi="宋体" w:cs="宋体"/>
                <w:color w:val="000000"/>
                <w:sz w:val="2"/>
                <w:szCs w:val="2"/>
              </w:rPr>
              <w:fldChar w:fldCharType="separate"/>
            </w:r>
            <w:r>
              <w:rPr>
                <w:rFonts w:ascii="宋体" w:hAnsi="宋体" w:cs="宋体"/>
                <w:color w:val="000000"/>
                <w:sz w:val="2"/>
                <w:szCs w:val="2"/>
              </w:rPr>
              <w:t>«TableEnd:tbyc»</w:t>
            </w:r>
            <w:r>
              <w:rPr>
                <w:rFonts w:ascii="宋体" w:hAnsi="宋体" w:cs="宋体"/>
                <w:color w:val="000000"/>
                <w:sz w:val="2"/>
                <w:szCs w:val="2"/>
              </w:rPr>
              <w:fldChar w:fldCharType="end"/>
            </w:r>
          </w:p>
        </w:tc>
      </w:tr>
    </w:tbl>
    <w:p w14:paraId="6C146487">
      <w:pPr>
        <w:widowControl/>
        <w:jc w:val="left"/>
        <w:rPr>
          <w:rFonts w:hint="eastAsia" w:ascii="宋体" w:hAnsi="宋体" w:cs="宋体"/>
          <w:color w:val="000000"/>
          <w:sz w:val="28"/>
          <w:szCs w:val="28"/>
        </w:rPr>
      </w:pPr>
      <w:bookmarkStart w:id="2" w:name="ChartAbnormal"/>
      <w:bookmarkEnd w:id="2"/>
    </w:p>
    <w:p w14:paraId="6561916B">
      <w:pPr>
        <w:rPr>
          <w:rFonts w:hint="eastAsia" w:ascii="宋体" w:hAnsi="宋体" w:cs="宋体"/>
          <w:color w:val="000000"/>
          <w:sz w:val="28"/>
          <w:szCs w:val="28"/>
        </w:rPr>
      </w:pPr>
      <w:r>
        <w:rPr>
          <w:rFonts w:hint="eastAsia" w:ascii="宋体" w:hAnsi="宋体" w:cs="宋体"/>
          <w:color w:val="000000"/>
          <w:sz w:val="28"/>
          <w:szCs w:val="28"/>
        </w:rPr>
        <w:t xml:space="preserve">【处理意见及建议】 </w:t>
      </w:r>
      <w:bookmarkStart w:id="3" w:name="_GoBack"/>
      <w:bookmarkEnd w:id="3"/>
    </w:p>
    <w:p w14:paraId="6B1491CE">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 xml:space="preserve">1、认真贯彻执行《中华人民共和国职业病防治法》的要求，体检结果如实通知职工本人。并根据检查项目结果异常情况，落实主检处理意见。详细处理意见见附表。 </w:t>
      </w:r>
    </w:p>
    <w:p w14:paraId="0F2A872C">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 xml:space="preserve">2、请遵照《职业健康检查管理办法》的要求，建立健全职业健康监护档案（包括上 岗前、在岗期间、离岗时和应急医学检查及离岗后的医学随访检查），并妥善保管。 </w:t>
      </w:r>
    </w:p>
    <w:p w14:paraId="6D9055DC">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 xml:space="preserve">3、定期组织职业健康监护，及早发现职业性损伤。重视职业病危害因素接触员工的 岗前和离岗体检的必要性，以区分责任和减少不必要的纠纷。 </w:t>
      </w:r>
    </w:p>
    <w:p w14:paraId="553ABF93">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 xml:space="preserve">4、定期开展健康教育和职业卫生知识培训, 增强员工自我保护意识，做好个人防护。 </w:t>
      </w:r>
    </w:p>
    <w:p w14:paraId="49D43E8C">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 xml:space="preserve">5、强化职业病防治管理措施，完善各项职业病防治管理制度。对接触职业病危害因 素的员工定期进行职业健康体检；对工作场所中的职业病危害因素进行定期检测。经 常性检查劳动者个人防护用品的使用情况。 </w:t>
      </w:r>
    </w:p>
    <w:p w14:paraId="6E705A06">
      <w:pPr>
        <w:spacing w:line="56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6、积极组织开展慢性病防治工作，促进职工建立良好的健康的生活方式和行为，不吸烟，少吃盐，合理膳食，适当锻炼。</w:t>
      </w:r>
    </w:p>
    <w:p w14:paraId="673A77DC">
      <w:pPr>
        <w:widowControl/>
        <w:jc w:val="left"/>
        <w:rPr>
          <w:rFonts w:hint="eastAsia" w:ascii="宋体" w:hAnsi="宋体" w:cs="宋体"/>
          <w:color w:val="000000"/>
          <w:sz w:val="28"/>
          <w:szCs w:val="28"/>
        </w:rPr>
      </w:pPr>
      <w:r>
        <w:rPr>
          <w:rFonts w:ascii="宋体" w:hAnsi="宋体" w:cs="宋体"/>
          <w:color w:val="000000"/>
          <w:sz w:val="28"/>
          <w:szCs w:val="28"/>
        </w:rPr>
        <w:br w:type="page"/>
      </w:r>
    </w:p>
    <w:p w14:paraId="4915317A">
      <w:pPr>
        <w:spacing w:line="550" w:lineRule="exact"/>
        <w:rPr>
          <w:rFonts w:hint="eastAsia" w:ascii="宋体" w:hAnsi="宋体" w:cs="宋体"/>
          <w:b/>
          <w:bCs/>
          <w:color w:val="000000"/>
          <w:sz w:val="28"/>
          <w:szCs w:val="28"/>
        </w:rPr>
      </w:pPr>
      <w:r>
        <w:rPr>
          <w:rFonts w:hint="eastAsia" w:ascii="宋体" w:hAnsi="宋体" w:cs="宋体"/>
          <w:b/>
          <w:color w:val="000000"/>
          <w:sz w:val="28"/>
          <w:szCs w:val="28"/>
        </w:rPr>
        <w:t xml:space="preserve">附录1 </w:t>
      </w:r>
      <w:r>
        <w:rPr>
          <w:rFonts w:hint="eastAsia" w:ascii="宋体" w:hAnsi="宋体" w:cs="宋体"/>
          <w:b/>
          <w:bCs/>
          <w:color w:val="000000"/>
          <w:sz w:val="28"/>
          <w:szCs w:val="28"/>
        </w:rPr>
        <w:t xml:space="preserve">                 </w:t>
      </w:r>
    </w:p>
    <w:p w14:paraId="4D17E724">
      <w:pPr>
        <w:spacing w:line="550" w:lineRule="exact"/>
        <w:jc w:val="center"/>
        <w:rPr>
          <w:rFonts w:hint="eastAsia" w:ascii="宋体" w:hAnsi="宋体" w:cs="宋体"/>
          <w:b/>
          <w:bCs/>
          <w:color w:val="000000"/>
          <w:sz w:val="28"/>
          <w:szCs w:val="28"/>
        </w:rPr>
      </w:pPr>
      <w:r>
        <w:rPr>
          <w:rFonts w:hint="eastAsia" w:ascii="宋体" w:hAnsi="宋体" w:cs="宋体"/>
          <w:b/>
          <w:bCs/>
          <w:color w:val="000000"/>
          <w:sz w:val="28"/>
          <w:szCs w:val="28"/>
        </w:rPr>
        <w:t>常见接触职业危害作业和部分特殊作业</w:t>
      </w:r>
    </w:p>
    <w:p w14:paraId="290B3768">
      <w:pPr>
        <w:spacing w:line="550" w:lineRule="exact"/>
        <w:jc w:val="center"/>
        <w:rPr>
          <w:rFonts w:hint="eastAsia" w:ascii="宋体" w:hAnsi="宋体" w:cs="宋体"/>
          <w:b/>
          <w:bCs/>
          <w:color w:val="000000"/>
          <w:sz w:val="28"/>
          <w:szCs w:val="28"/>
        </w:rPr>
      </w:pPr>
      <w:r>
        <w:rPr>
          <w:rFonts w:hint="eastAsia" w:ascii="宋体" w:hAnsi="宋体" w:cs="宋体"/>
          <w:b/>
          <w:bCs/>
          <w:color w:val="000000"/>
          <w:sz w:val="28"/>
          <w:szCs w:val="28"/>
        </w:rPr>
        <w:t>职业健康检查目标疾病</w:t>
      </w:r>
    </w:p>
    <w:p w14:paraId="2E5956C4">
      <w:pPr>
        <w:rPr>
          <w:rFonts w:hint="eastAsia" w:ascii="宋体" w:hAnsi="宋体"/>
          <w:sz w:val="10"/>
          <w:szCs w:val="10"/>
        </w:rPr>
      </w:pPr>
      <w:r>
        <w:rPr>
          <w:rFonts w:ascii="宋体" w:hAnsi="宋体"/>
          <w:sz w:val="10"/>
          <w:szCs w:val="10"/>
        </w:rPr>
        <w:fldChar w:fldCharType="begin"/>
      </w:r>
      <w:r>
        <w:rPr>
          <w:rFonts w:ascii="宋体" w:hAnsi="宋体"/>
          <w:sz w:val="10"/>
          <w:szCs w:val="10"/>
        </w:rPr>
        <w:instrText xml:space="preserve"> MERGEFIELD  TableStart:ALLDICZYBDisk  \* MERGEFORMAT </w:instrText>
      </w:r>
      <w:r>
        <w:rPr>
          <w:rFonts w:ascii="宋体" w:hAnsi="宋体"/>
          <w:sz w:val="10"/>
          <w:szCs w:val="10"/>
        </w:rPr>
        <w:fldChar w:fldCharType="separate"/>
      </w:r>
      <w:r>
        <w:rPr>
          <w:rFonts w:ascii="宋体" w:hAnsi="宋体"/>
          <w:sz w:val="10"/>
          <w:szCs w:val="10"/>
        </w:rPr>
        <w:t>«TableStart:ALLDICZYBDisk»</w:t>
      </w:r>
      <w:r>
        <w:rPr>
          <w:rFonts w:ascii="宋体" w:hAnsi="宋体"/>
          <w:sz w:val="10"/>
          <w:szCs w:val="10"/>
        </w:rPr>
        <w:fldChar w:fldCharType="end"/>
      </w:r>
    </w:p>
    <w:p w14:paraId="346269B5">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附录接害因素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附录接害因素</w:t>
      </w:r>
      <w:r>
        <w:rPr>
          <w:rFonts w:ascii="宋体" w:hAnsi="宋体" w:cs="宋体"/>
          <w:color w:val="000000"/>
          <w:sz w:val="28"/>
          <w:szCs w:val="28"/>
        </w:rPr>
        <w:t>»</w:t>
      </w:r>
      <w:r>
        <w:rPr>
          <w:rFonts w:ascii="宋体" w:hAnsi="宋体" w:cs="宋体"/>
          <w:color w:val="000000"/>
          <w:sz w:val="28"/>
          <w:szCs w:val="28"/>
        </w:rPr>
        <w:fldChar w:fldCharType="end"/>
      </w:r>
    </w:p>
    <w:p w14:paraId="3E7E09B0">
      <w:pPr>
        <w:ind w:firstLine="560" w:firstLineChars="200"/>
        <w:rPr>
          <w:rFonts w:hint="eastAsia" w:ascii="宋体" w:hAnsi="宋体" w:cs="宋体"/>
          <w:color w:val="000000"/>
          <w:sz w:val="28"/>
          <w:szCs w:val="28"/>
        </w:rPr>
      </w:pPr>
      <w:r>
        <w:rPr>
          <w:rFonts w:hint="eastAsia" w:ascii="宋体" w:hAnsi="宋体" w:cs="宋体"/>
          <w:color w:val="000000"/>
          <w:sz w:val="28"/>
          <w:szCs w:val="28"/>
        </w:rPr>
        <w:t>上岗前职业健康检查目标疾病</w:t>
      </w:r>
    </w:p>
    <w:p w14:paraId="044682FA">
      <w:pPr>
        <w:ind w:left="1050"/>
        <w:rPr>
          <w:rFonts w:hint="eastAsia" w:ascii="宋体" w:hAnsi="宋体" w:cs="宋体"/>
          <w:color w:val="000000"/>
          <w:sz w:val="28"/>
          <w:szCs w:val="28"/>
        </w:rPr>
      </w:pPr>
      <w:r>
        <w:rPr>
          <w:rFonts w:hint="eastAsia" w:ascii="宋体" w:hAnsi="宋体" w:cs="宋体"/>
          <w:color w:val="000000"/>
          <w:sz w:val="28"/>
          <w:szCs w:val="28"/>
        </w:rPr>
        <w:t>职业禁忌证：</w:t>
      </w: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岗前禁忌症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岗前禁忌症</w:t>
      </w:r>
      <w:r>
        <w:rPr>
          <w:rFonts w:ascii="宋体" w:hAnsi="宋体" w:cs="宋体"/>
          <w:color w:val="000000"/>
          <w:sz w:val="28"/>
          <w:szCs w:val="28"/>
        </w:rPr>
        <w:t>»</w:t>
      </w:r>
      <w:r>
        <w:rPr>
          <w:rFonts w:ascii="宋体" w:hAnsi="宋体" w:cs="宋体"/>
          <w:color w:val="000000"/>
          <w:sz w:val="28"/>
          <w:szCs w:val="28"/>
        </w:rPr>
        <w:fldChar w:fldCharType="end"/>
      </w:r>
    </w:p>
    <w:p w14:paraId="201B62BA">
      <w:pPr>
        <w:ind w:firstLine="560" w:firstLineChars="200"/>
        <w:rPr>
          <w:rFonts w:hint="eastAsia" w:ascii="宋体" w:hAnsi="宋体" w:cs="宋体"/>
          <w:color w:val="000000"/>
          <w:sz w:val="28"/>
          <w:szCs w:val="28"/>
        </w:rPr>
      </w:pPr>
      <w:r>
        <w:rPr>
          <w:rFonts w:hint="eastAsia" w:ascii="宋体" w:hAnsi="宋体" w:cs="宋体"/>
          <w:color w:val="000000"/>
          <w:sz w:val="28"/>
          <w:szCs w:val="28"/>
        </w:rPr>
        <w:t>在岗期间职业健康检查目标疾病</w:t>
      </w:r>
    </w:p>
    <w:p w14:paraId="55A72BFF">
      <w:pPr>
        <w:ind w:left="1050"/>
        <w:rPr>
          <w:rFonts w:hint="eastAsia" w:ascii="宋体" w:hAnsi="宋体" w:cs="宋体"/>
          <w:color w:val="000000"/>
          <w:sz w:val="28"/>
          <w:szCs w:val="28"/>
        </w:rPr>
      </w:pPr>
      <w:r>
        <w:rPr>
          <w:rFonts w:hint="eastAsia" w:ascii="宋体" w:hAnsi="宋体" w:cs="宋体"/>
          <w:color w:val="000000"/>
          <w:spacing w:val="140"/>
          <w:kern w:val="0"/>
          <w:sz w:val="28"/>
          <w:szCs w:val="28"/>
          <w:fitText w:val="1400" w:id="-1208135424"/>
        </w:rPr>
        <w:t>职业</w:t>
      </w:r>
      <w:r>
        <w:rPr>
          <w:rFonts w:hint="eastAsia" w:ascii="宋体" w:hAnsi="宋体" w:cs="宋体"/>
          <w:color w:val="000000"/>
          <w:spacing w:val="0"/>
          <w:kern w:val="0"/>
          <w:sz w:val="28"/>
          <w:szCs w:val="28"/>
          <w:fitText w:val="1400" w:id="-1208135424"/>
        </w:rPr>
        <w:t>病</w:t>
      </w:r>
      <w:r>
        <w:rPr>
          <w:rFonts w:hint="eastAsia" w:ascii="宋体" w:hAnsi="宋体" w:cs="宋体"/>
          <w:color w:val="000000"/>
          <w:sz w:val="28"/>
          <w:szCs w:val="28"/>
        </w:rPr>
        <w:t>：</w:t>
      </w: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在岗职业病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在岗职业病</w:t>
      </w:r>
      <w:r>
        <w:rPr>
          <w:rFonts w:ascii="宋体" w:hAnsi="宋体" w:cs="宋体"/>
          <w:color w:val="000000"/>
          <w:sz w:val="28"/>
          <w:szCs w:val="28"/>
        </w:rPr>
        <w:t>»</w:t>
      </w:r>
      <w:r>
        <w:rPr>
          <w:rFonts w:ascii="宋体" w:hAnsi="宋体" w:cs="宋体"/>
          <w:color w:val="000000"/>
          <w:sz w:val="28"/>
          <w:szCs w:val="28"/>
        </w:rPr>
        <w:fldChar w:fldCharType="end"/>
      </w:r>
    </w:p>
    <w:p w14:paraId="094FB8D8">
      <w:pPr>
        <w:ind w:left="1050"/>
        <w:rPr>
          <w:rFonts w:hint="eastAsia" w:ascii="宋体" w:hAnsi="宋体" w:cs="宋体"/>
          <w:color w:val="000000"/>
          <w:sz w:val="28"/>
          <w:szCs w:val="28"/>
        </w:rPr>
      </w:pPr>
      <w:r>
        <w:rPr>
          <w:rFonts w:hint="eastAsia" w:ascii="宋体" w:hAnsi="宋体" w:cs="宋体"/>
          <w:color w:val="000000"/>
          <w:sz w:val="28"/>
          <w:szCs w:val="28"/>
        </w:rPr>
        <w:t>职业禁忌证：</w:t>
      </w:r>
      <w:r>
        <w:rPr>
          <w:rFonts w:ascii="宋体" w:hAnsi="宋体" w:cs="宋体"/>
          <w:color w:val="000000"/>
          <w:sz w:val="28"/>
          <w:szCs w:val="28"/>
        </w:rPr>
        <w:fldChar w:fldCharType="begin"/>
      </w:r>
      <w:r>
        <w:rPr>
          <w:rFonts w:ascii="宋体" w:hAnsi="宋体" w:cs="宋体"/>
          <w:color w:val="000000"/>
          <w:sz w:val="28"/>
          <w:szCs w:val="28"/>
        </w:rPr>
        <w:instrText xml:space="preserve"> </w:instrText>
      </w:r>
      <w:r>
        <w:rPr>
          <w:rFonts w:hint="eastAsia" w:ascii="宋体" w:hAnsi="宋体" w:cs="宋体"/>
          <w:color w:val="000000"/>
          <w:sz w:val="28"/>
          <w:szCs w:val="28"/>
        </w:rPr>
        <w:instrText xml:space="preserve">MERGEFIELD  在岗禁忌症  \* MERGEFORMAT</w:instrText>
      </w:r>
      <w:r>
        <w:rPr>
          <w:rFonts w:ascii="宋体" w:hAnsi="宋体" w:cs="宋体"/>
          <w:color w:val="000000"/>
          <w:sz w:val="28"/>
          <w:szCs w:val="28"/>
        </w:rPr>
        <w:instrText xml:space="preserve"> </w:instrText>
      </w:r>
      <w:r>
        <w:rPr>
          <w:rFonts w:ascii="宋体" w:hAnsi="宋体" w:cs="宋体"/>
          <w:color w:val="000000"/>
          <w:sz w:val="28"/>
          <w:szCs w:val="28"/>
        </w:rPr>
        <w:fldChar w:fldCharType="separate"/>
      </w:r>
      <w:r>
        <w:rPr>
          <w:rFonts w:ascii="宋体" w:hAnsi="宋体" w:cs="宋体"/>
          <w:color w:val="000000"/>
          <w:sz w:val="28"/>
          <w:szCs w:val="28"/>
        </w:rPr>
        <w:t>«</w:t>
      </w:r>
      <w:r>
        <w:rPr>
          <w:rFonts w:hint="eastAsia" w:ascii="宋体" w:hAnsi="宋体" w:cs="宋体"/>
          <w:color w:val="000000"/>
          <w:sz w:val="28"/>
          <w:szCs w:val="28"/>
        </w:rPr>
        <w:t>在岗禁忌症</w:t>
      </w:r>
      <w:r>
        <w:rPr>
          <w:rFonts w:ascii="宋体" w:hAnsi="宋体" w:cs="宋体"/>
          <w:color w:val="000000"/>
          <w:sz w:val="28"/>
          <w:szCs w:val="28"/>
        </w:rPr>
        <w:t>»</w:t>
      </w:r>
      <w:r>
        <w:rPr>
          <w:rFonts w:ascii="宋体" w:hAnsi="宋体" w:cs="宋体"/>
          <w:color w:val="000000"/>
          <w:sz w:val="28"/>
          <w:szCs w:val="28"/>
        </w:rPr>
        <w:fldChar w:fldCharType="end"/>
      </w:r>
    </w:p>
    <w:p w14:paraId="3BA42254">
      <w:pPr>
        <w:rPr>
          <w:rFonts w:hint="eastAsia" w:ascii="宋体" w:hAnsi="宋体"/>
          <w:sz w:val="10"/>
          <w:szCs w:val="10"/>
        </w:rPr>
      </w:pPr>
      <w:r>
        <w:rPr>
          <w:rFonts w:ascii="宋体" w:hAnsi="宋体"/>
          <w:sz w:val="10"/>
          <w:szCs w:val="10"/>
        </w:rPr>
        <w:fldChar w:fldCharType="begin"/>
      </w:r>
      <w:r>
        <w:rPr>
          <w:rFonts w:ascii="宋体" w:hAnsi="宋体"/>
          <w:sz w:val="10"/>
          <w:szCs w:val="10"/>
        </w:rPr>
        <w:instrText xml:space="preserve"> MERGEFIELD  TableEnd:ALLDICZYBDisk  \* MERGEFORMAT </w:instrText>
      </w:r>
      <w:r>
        <w:rPr>
          <w:rFonts w:ascii="宋体" w:hAnsi="宋体"/>
          <w:sz w:val="10"/>
          <w:szCs w:val="10"/>
        </w:rPr>
        <w:fldChar w:fldCharType="separate"/>
      </w:r>
      <w:r>
        <w:rPr>
          <w:rFonts w:ascii="宋体" w:hAnsi="宋体"/>
          <w:sz w:val="10"/>
          <w:szCs w:val="10"/>
        </w:rPr>
        <w:t>«TableEnd:ALLDICZYBDisk»</w:t>
      </w:r>
      <w:r>
        <w:rPr>
          <w:rFonts w:ascii="宋体" w:hAnsi="宋体"/>
          <w:sz w:val="10"/>
          <w:szCs w:val="10"/>
        </w:rPr>
        <w:fldChar w:fldCharType="end"/>
      </w:r>
    </w:p>
    <w:p w14:paraId="21E1B690">
      <w:pPr>
        <w:widowControl/>
        <w:jc w:val="left"/>
        <w:sectPr>
          <w:headerReference r:id="rId4" w:type="first"/>
          <w:headerReference r:id="rId3" w:type="default"/>
          <w:footerReference r:id="rId5" w:type="default"/>
          <w:pgSz w:w="11906" w:h="16838"/>
          <w:pgMar w:top="1134" w:right="1077" w:bottom="1134" w:left="1077" w:header="680" w:footer="454" w:gutter="0"/>
          <w:cols w:space="425" w:num="1"/>
          <w:titlePg/>
          <w:docGrid w:type="lines" w:linePitch="312" w:charSpace="0"/>
        </w:sectPr>
      </w:pPr>
      <w:r>
        <w:br w:type="page"/>
      </w:r>
    </w:p>
    <w:p w14:paraId="19D9AC42">
      <w:pPr>
        <w:tabs>
          <w:tab w:val="left" w:pos="676"/>
        </w:tabs>
        <w:spacing w:line="437" w:lineRule="exact"/>
        <w:rPr>
          <w:rFonts w:hint="eastAsia" w:ascii="宋体" w:hAnsi="宋体" w:cs="Microsoft JhengHei"/>
          <w:sz w:val="28"/>
          <w:szCs w:val="28"/>
        </w:rPr>
      </w:pPr>
      <w:r>
        <w:rPr>
          <w:rFonts w:hint="eastAsia" w:ascii="宋体" w:hAnsi="宋体" w:cs="Microsoft JhengHei"/>
          <w:b/>
          <w:bCs/>
          <w:sz w:val="28"/>
          <w:szCs w:val="28"/>
        </w:rPr>
        <w:t>附件1：职业健康检查结果一览表</w:t>
      </w:r>
    </w:p>
    <w:tbl>
      <w:tblPr>
        <w:tblStyle w:val="6"/>
        <w:tblW w:w="15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418"/>
        <w:gridCol w:w="1746"/>
        <w:gridCol w:w="898"/>
        <w:gridCol w:w="758"/>
        <w:gridCol w:w="1620"/>
        <w:gridCol w:w="898"/>
        <w:gridCol w:w="753"/>
        <w:gridCol w:w="698"/>
        <w:gridCol w:w="1843"/>
        <w:gridCol w:w="2551"/>
        <w:gridCol w:w="1985"/>
      </w:tblGrid>
      <w:tr w14:paraId="3BBC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62" w:type="dxa"/>
            <w:vAlign w:val="center"/>
          </w:tcPr>
          <w:p w14:paraId="4EB21E77">
            <w:pPr>
              <w:rPr>
                <w:rFonts w:hint="eastAsia" w:ascii="宋体" w:hAnsi="宋体"/>
              </w:rPr>
            </w:pPr>
            <w:r>
              <w:rPr>
                <w:rFonts w:hint="eastAsia" w:ascii="宋体" w:hAnsi="宋体"/>
              </w:rPr>
              <w:t>序号</w:t>
            </w:r>
          </w:p>
        </w:tc>
        <w:tc>
          <w:tcPr>
            <w:tcW w:w="1418" w:type="dxa"/>
            <w:vAlign w:val="center"/>
          </w:tcPr>
          <w:p w14:paraId="7F38DE40">
            <w:pPr>
              <w:rPr>
                <w:rFonts w:hint="eastAsia" w:ascii="宋体" w:hAnsi="宋体"/>
              </w:rPr>
            </w:pPr>
            <w:r>
              <w:rPr>
                <w:rFonts w:hint="eastAsia" w:ascii="宋体" w:hAnsi="宋体"/>
              </w:rPr>
              <w:t>体检日期</w:t>
            </w:r>
          </w:p>
        </w:tc>
        <w:tc>
          <w:tcPr>
            <w:tcW w:w="1746" w:type="dxa"/>
            <w:vAlign w:val="center"/>
          </w:tcPr>
          <w:p w14:paraId="31FD44E1">
            <w:pPr>
              <w:rPr>
                <w:rFonts w:hint="eastAsia" w:ascii="宋体" w:hAnsi="宋体"/>
              </w:rPr>
            </w:pPr>
            <w:r>
              <w:rPr>
                <w:rFonts w:hint="eastAsia" w:ascii="宋体" w:hAnsi="宋体"/>
              </w:rPr>
              <w:t>体检编号</w:t>
            </w:r>
          </w:p>
        </w:tc>
        <w:tc>
          <w:tcPr>
            <w:tcW w:w="898" w:type="dxa"/>
            <w:vAlign w:val="center"/>
          </w:tcPr>
          <w:p w14:paraId="5C484AAC">
            <w:pPr>
              <w:rPr>
                <w:rFonts w:hint="eastAsia" w:ascii="宋体" w:hAnsi="宋体"/>
              </w:rPr>
            </w:pPr>
            <w:r>
              <w:rPr>
                <w:rFonts w:hint="eastAsia" w:ascii="宋体" w:hAnsi="宋体"/>
              </w:rPr>
              <w:t>姓名</w:t>
            </w:r>
          </w:p>
        </w:tc>
        <w:tc>
          <w:tcPr>
            <w:tcW w:w="758" w:type="dxa"/>
            <w:vAlign w:val="center"/>
          </w:tcPr>
          <w:p w14:paraId="5C6587A4">
            <w:pPr>
              <w:rPr>
                <w:rFonts w:hint="eastAsia" w:ascii="宋体" w:hAnsi="宋体"/>
              </w:rPr>
            </w:pPr>
            <w:r>
              <w:rPr>
                <w:rFonts w:hint="eastAsia" w:ascii="宋体" w:hAnsi="宋体"/>
              </w:rPr>
              <w:t>性别</w:t>
            </w:r>
          </w:p>
        </w:tc>
        <w:tc>
          <w:tcPr>
            <w:tcW w:w="1620" w:type="dxa"/>
            <w:vAlign w:val="center"/>
          </w:tcPr>
          <w:p w14:paraId="3E1192A4">
            <w:pPr>
              <w:rPr>
                <w:rFonts w:hint="eastAsia" w:ascii="宋体" w:hAnsi="宋体"/>
              </w:rPr>
            </w:pPr>
            <w:r>
              <w:rPr>
                <w:rFonts w:hint="eastAsia" w:ascii="宋体" w:hAnsi="宋体"/>
              </w:rPr>
              <w:t>身份证号</w:t>
            </w:r>
          </w:p>
        </w:tc>
        <w:tc>
          <w:tcPr>
            <w:tcW w:w="898" w:type="dxa"/>
            <w:vAlign w:val="center"/>
          </w:tcPr>
          <w:p w14:paraId="43338547">
            <w:pPr>
              <w:rPr>
                <w:rFonts w:hint="eastAsia" w:ascii="宋体" w:hAnsi="宋体"/>
              </w:rPr>
            </w:pPr>
            <w:r>
              <w:rPr>
                <w:rFonts w:hint="eastAsia" w:ascii="宋体" w:hAnsi="宋体"/>
              </w:rPr>
              <w:t>部门车间</w:t>
            </w:r>
          </w:p>
        </w:tc>
        <w:tc>
          <w:tcPr>
            <w:tcW w:w="753" w:type="dxa"/>
            <w:vAlign w:val="center"/>
          </w:tcPr>
          <w:p w14:paraId="2A8CDD9F">
            <w:pPr>
              <w:rPr>
                <w:rFonts w:hint="eastAsia" w:ascii="宋体" w:hAnsi="宋体"/>
              </w:rPr>
            </w:pPr>
            <w:r>
              <w:rPr>
                <w:rFonts w:hint="eastAsia" w:ascii="宋体" w:hAnsi="宋体"/>
              </w:rPr>
              <w:t>岗位工种</w:t>
            </w:r>
          </w:p>
        </w:tc>
        <w:tc>
          <w:tcPr>
            <w:tcW w:w="698" w:type="dxa"/>
            <w:vAlign w:val="center"/>
          </w:tcPr>
          <w:p w14:paraId="791ED4A8">
            <w:pPr>
              <w:jc w:val="center"/>
              <w:rPr>
                <w:rFonts w:hint="eastAsia" w:ascii="宋体" w:hAnsi="宋体"/>
              </w:rPr>
            </w:pPr>
            <w:r>
              <w:rPr>
                <w:rFonts w:hint="eastAsia" w:ascii="宋体" w:hAnsi="宋体"/>
              </w:rPr>
              <w:t>岗期</w:t>
            </w:r>
          </w:p>
        </w:tc>
        <w:tc>
          <w:tcPr>
            <w:tcW w:w="1843" w:type="dxa"/>
            <w:vAlign w:val="center"/>
          </w:tcPr>
          <w:p w14:paraId="2ED11E34">
            <w:pPr>
              <w:rPr>
                <w:rFonts w:hint="eastAsia" w:ascii="宋体" w:hAnsi="宋体"/>
              </w:rPr>
            </w:pPr>
            <w:r>
              <w:rPr>
                <w:rFonts w:hint="eastAsia" w:ascii="宋体" w:hAnsi="宋体"/>
              </w:rPr>
              <w:t>职业病危害因素</w:t>
            </w:r>
          </w:p>
        </w:tc>
        <w:tc>
          <w:tcPr>
            <w:tcW w:w="2551" w:type="dxa"/>
            <w:vAlign w:val="center"/>
          </w:tcPr>
          <w:p w14:paraId="27807D65">
            <w:pPr>
              <w:rPr>
                <w:rFonts w:hint="eastAsia" w:ascii="宋体" w:hAnsi="宋体"/>
              </w:rPr>
            </w:pPr>
            <w:r>
              <w:rPr>
                <w:rFonts w:hint="eastAsia" w:ascii="宋体" w:hAnsi="宋体"/>
              </w:rPr>
              <w:t>目标疾病建议</w:t>
            </w:r>
          </w:p>
        </w:tc>
        <w:tc>
          <w:tcPr>
            <w:tcW w:w="1985" w:type="dxa"/>
            <w:vAlign w:val="center"/>
          </w:tcPr>
          <w:p w14:paraId="075750A1">
            <w:pPr>
              <w:rPr>
                <w:rFonts w:hint="eastAsia" w:ascii="宋体" w:hAnsi="宋体"/>
              </w:rPr>
            </w:pPr>
            <w:r>
              <w:rPr>
                <w:rFonts w:hint="eastAsia" w:ascii="宋体" w:hAnsi="宋体"/>
              </w:rPr>
              <w:t>其他异常检查结果</w:t>
            </w:r>
          </w:p>
        </w:tc>
      </w:tr>
      <w:tr w14:paraId="77C6A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562" w:type="dxa"/>
            <w:vAlign w:val="center"/>
          </w:tcPr>
          <w:p w14:paraId="59234529">
            <w:pPr>
              <w:jc w:val="center"/>
              <w:rPr>
                <w:rFonts w:hint="eastAsia" w:ascii="宋体" w:hAnsi="宋体"/>
              </w:rPr>
            </w:pPr>
            <w:r>
              <w:rPr>
                <w:rFonts w:ascii="宋体" w:hAnsi="宋体"/>
              </w:rPr>
              <w:fldChar w:fldCharType="begin"/>
            </w:r>
            <w:r>
              <w:rPr>
                <w:rFonts w:ascii="宋体" w:hAnsi="宋体"/>
              </w:rPr>
              <w:instrText xml:space="preserve"> MERGEFIELD  TableStart:tabR1  \* MERGEFORMAT </w:instrText>
            </w:r>
            <w:r>
              <w:rPr>
                <w:rFonts w:ascii="宋体" w:hAnsi="宋体"/>
              </w:rPr>
              <w:fldChar w:fldCharType="separate"/>
            </w:r>
            <w:r>
              <w:rPr>
                <w:rFonts w:ascii="宋体" w:hAnsi="宋体"/>
              </w:rPr>
              <w:t>«TableStart:tabR1»</w:t>
            </w:r>
            <w:r>
              <w:rPr>
                <w:rFonts w:ascii="宋体" w:hAnsi="宋体"/>
              </w:rPr>
              <w:fldChar w:fldCharType="end"/>
            </w:r>
            <w:r>
              <w:rPr>
                <w:rFonts w:ascii="宋体" w:hAnsi="宋体"/>
              </w:rPr>
              <w:fldChar w:fldCharType="begin"/>
            </w:r>
            <w:r>
              <w:rPr>
                <w:rFonts w:ascii="宋体" w:hAnsi="宋体"/>
              </w:rPr>
              <w:instrText xml:space="preserve"> MERGEFIELD  序号  \* MERGEFORMAT </w:instrText>
            </w:r>
            <w:r>
              <w:rPr>
                <w:rFonts w:ascii="宋体" w:hAnsi="宋体"/>
              </w:rPr>
              <w:fldChar w:fldCharType="separate"/>
            </w:r>
            <w:r>
              <w:rPr>
                <w:rFonts w:ascii="宋体" w:hAnsi="宋体"/>
              </w:rPr>
              <w:t>«序号»</w:t>
            </w:r>
            <w:r>
              <w:rPr>
                <w:rFonts w:ascii="宋体" w:hAnsi="宋体"/>
              </w:rPr>
              <w:fldChar w:fldCharType="end"/>
            </w:r>
          </w:p>
        </w:tc>
        <w:tc>
          <w:tcPr>
            <w:tcW w:w="1418" w:type="dxa"/>
            <w:vAlign w:val="center"/>
          </w:tcPr>
          <w:p w14:paraId="4F96CDE3">
            <w:pPr>
              <w:jc w:val="center"/>
              <w:rPr>
                <w:rFonts w:hint="eastAsia" w:ascii="宋体" w:hAnsi="宋体"/>
              </w:rPr>
            </w:pPr>
            <w:r>
              <w:rPr>
                <w:rFonts w:hint="eastAsia" w:ascii="宋体" w:hAnsi="宋体"/>
              </w:rPr>
              <w:fldChar w:fldCharType="begin"/>
            </w:r>
            <w:r>
              <w:rPr>
                <w:rFonts w:hint="eastAsia" w:ascii="宋体" w:hAnsi="宋体"/>
              </w:rPr>
              <w:instrText xml:space="preserve"> </w:instrText>
            </w:r>
            <w:r>
              <w:rPr>
                <w:rFonts w:ascii="宋体" w:hAnsi="宋体"/>
              </w:rPr>
              <w:instrText xml:space="preserve">MERGEFIELD  体检日期  \* MERGEFORMAT</w:instrText>
            </w:r>
            <w:r>
              <w:rPr>
                <w:rFonts w:hint="eastAsia" w:ascii="宋体" w:hAnsi="宋体"/>
              </w:rPr>
              <w:instrText xml:space="preserve"> </w:instrText>
            </w:r>
            <w:r>
              <w:rPr>
                <w:rFonts w:hint="eastAsia" w:ascii="宋体" w:hAnsi="宋体"/>
              </w:rPr>
              <w:fldChar w:fldCharType="separate"/>
            </w:r>
            <w:r>
              <w:rPr>
                <w:rFonts w:hint="eastAsia" w:ascii="宋体" w:hAnsi="宋体"/>
              </w:rPr>
              <w:t>«体检日期»</w:t>
            </w:r>
            <w:r>
              <w:rPr>
                <w:rFonts w:hint="eastAsia" w:ascii="宋体" w:hAnsi="宋体"/>
              </w:rPr>
              <w:fldChar w:fldCharType="end"/>
            </w:r>
          </w:p>
        </w:tc>
        <w:tc>
          <w:tcPr>
            <w:tcW w:w="1746" w:type="dxa"/>
            <w:vAlign w:val="center"/>
          </w:tcPr>
          <w:p w14:paraId="443D32C8">
            <w:pPr>
              <w:jc w:val="center"/>
              <w:rPr>
                <w:rFonts w:hint="eastAsia" w:ascii="宋体" w:hAnsi="宋体"/>
              </w:rPr>
            </w:pPr>
            <w:r>
              <w:rPr>
                <w:rFonts w:ascii="宋体" w:hAnsi="宋体"/>
              </w:rPr>
              <w:fldChar w:fldCharType="begin"/>
            </w:r>
            <w:r>
              <w:rPr>
                <w:rFonts w:ascii="宋体" w:hAnsi="宋体"/>
              </w:rPr>
              <w:instrText xml:space="preserve"> MERGEFIELD  体检编号  \* MERGEFORMAT </w:instrText>
            </w:r>
            <w:r>
              <w:rPr>
                <w:rFonts w:ascii="宋体" w:hAnsi="宋体"/>
              </w:rPr>
              <w:fldChar w:fldCharType="separate"/>
            </w:r>
            <w:r>
              <w:rPr>
                <w:rFonts w:ascii="宋体" w:hAnsi="宋体"/>
              </w:rPr>
              <w:t>«体检编号»</w:t>
            </w:r>
            <w:r>
              <w:rPr>
                <w:rFonts w:ascii="宋体" w:hAnsi="宋体"/>
              </w:rPr>
              <w:fldChar w:fldCharType="end"/>
            </w:r>
          </w:p>
        </w:tc>
        <w:tc>
          <w:tcPr>
            <w:tcW w:w="898" w:type="dxa"/>
            <w:vAlign w:val="center"/>
          </w:tcPr>
          <w:p w14:paraId="7AD1E903">
            <w:pPr>
              <w:jc w:val="center"/>
              <w:rPr>
                <w:rFonts w:hint="eastAsia" w:ascii="宋体" w:hAnsi="宋体"/>
              </w:rPr>
            </w:pPr>
            <w:r>
              <w:rPr>
                <w:rFonts w:ascii="宋体" w:hAnsi="宋体"/>
              </w:rPr>
              <w:fldChar w:fldCharType="begin"/>
            </w:r>
            <w:r>
              <w:rPr>
                <w:rFonts w:ascii="宋体" w:hAnsi="宋体"/>
              </w:rPr>
              <w:instrText xml:space="preserve"> MERGEFIELD  姓名  \* MERGEFORMAT </w:instrText>
            </w:r>
            <w:r>
              <w:rPr>
                <w:rFonts w:ascii="宋体" w:hAnsi="宋体"/>
              </w:rPr>
              <w:fldChar w:fldCharType="separate"/>
            </w:r>
            <w:r>
              <w:rPr>
                <w:rFonts w:ascii="宋体" w:hAnsi="宋体"/>
              </w:rPr>
              <w:t>«姓名»</w:t>
            </w:r>
            <w:r>
              <w:rPr>
                <w:rFonts w:ascii="宋体" w:hAnsi="宋体"/>
              </w:rPr>
              <w:fldChar w:fldCharType="end"/>
            </w:r>
          </w:p>
        </w:tc>
        <w:tc>
          <w:tcPr>
            <w:tcW w:w="758" w:type="dxa"/>
            <w:vAlign w:val="center"/>
          </w:tcPr>
          <w:p w14:paraId="61E5076E">
            <w:pPr>
              <w:jc w:val="center"/>
              <w:rPr>
                <w:rFonts w:hint="eastAsia" w:ascii="宋体" w:hAnsi="宋体"/>
              </w:rPr>
            </w:pPr>
            <w:r>
              <w:rPr>
                <w:rFonts w:ascii="宋体" w:hAnsi="宋体"/>
              </w:rPr>
              <w:fldChar w:fldCharType="begin"/>
            </w:r>
            <w:r>
              <w:rPr>
                <w:rFonts w:ascii="宋体" w:hAnsi="宋体"/>
              </w:rPr>
              <w:instrText xml:space="preserve"> MERGEFIELD  性别  \* MERGEFORMAT </w:instrText>
            </w:r>
            <w:r>
              <w:rPr>
                <w:rFonts w:ascii="宋体" w:hAnsi="宋体"/>
              </w:rPr>
              <w:fldChar w:fldCharType="separate"/>
            </w:r>
            <w:r>
              <w:rPr>
                <w:rFonts w:ascii="宋体" w:hAnsi="宋体"/>
              </w:rPr>
              <w:t>«性别»</w:t>
            </w:r>
            <w:r>
              <w:rPr>
                <w:rFonts w:ascii="宋体" w:hAnsi="宋体"/>
              </w:rPr>
              <w:fldChar w:fldCharType="end"/>
            </w:r>
          </w:p>
        </w:tc>
        <w:tc>
          <w:tcPr>
            <w:tcW w:w="1620" w:type="dxa"/>
            <w:vAlign w:val="center"/>
          </w:tcPr>
          <w:p w14:paraId="2A5B042B">
            <w:pPr>
              <w:jc w:val="center"/>
              <w:rPr>
                <w:rFonts w:hint="eastAsia" w:ascii="宋体" w:hAnsi="宋体"/>
              </w:rPr>
            </w:pPr>
            <w:r>
              <w:rPr>
                <w:rFonts w:ascii="宋体" w:hAnsi="宋体"/>
              </w:rPr>
              <w:fldChar w:fldCharType="begin"/>
            </w:r>
            <w:r>
              <w:rPr>
                <w:rFonts w:ascii="宋体" w:hAnsi="宋体"/>
              </w:rPr>
              <w:instrText xml:space="preserve"> MERGEFIELD  身份证号码  \* MERGEFORMAT </w:instrText>
            </w:r>
            <w:r>
              <w:rPr>
                <w:rFonts w:ascii="宋体" w:hAnsi="宋体"/>
              </w:rPr>
              <w:fldChar w:fldCharType="separate"/>
            </w:r>
            <w:r>
              <w:rPr>
                <w:rFonts w:ascii="宋体" w:hAnsi="宋体"/>
              </w:rPr>
              <w:t>«身份证号码»</w:t>
            </w:r>
            <w:r>
              <w:rPr>
                <w:rFonts w:ascii="宋体" w:hAnsi="宋体"/>
              </w:rPr>
              <w:fldChar w:fldCharType="end"/>
            </w:r>
          </w:p>
        </w:tc>
        <w:tc>
          <w:tcPr>
            <w:tcW w:w="898" w:type="dxa"/>
            <w:vAlign w:val="center"/>
          </w:tcPr>
          <w:p w14:paraId="00BBAD1B">
            <w:pPr>
              <w:jc w:val="center"/>
              <w:rPr>
                <w:rFonts w:hint="eastAsia" w:ascii="宋体" w:hAnsi="宋体"/>
              </w:rPr>
            </w:pPr>
            <w:r>
              <w:rPr>
                <w:rFonts w:ascii="宋体" w:hAnsi="宋体"/>
              </w:rPr>
              <w:fldChar w:fldCharType="begin"/>
            </w:r>
            <w:r>
              <w:rPr>
                <w:rFonts w:ascii="宋体" w:hAnsi="宋体"/>
              </w:rPr>
              <w:instrText xml:space="preserve"> MERGEFIELD  部门车间  \* MERGEFORMAT </w:instrText>
            </w:r>
            <w:r>
              <w:rPr>
                <w:rFonts w:ascii="宋体" w:hAnsi="宋体"/>
              </w:rPr>
              <w:fldChar w:fldCharType="separate"/>
            </w:r>
            <w:r>
              <w:rPr>
                <w:rFonts w:ascii="宋体" w:hAnsi="宋体"/>
              </w:rPr>
              <w:t>«部门车间»</w:t>
            </w:r>
            <w:r>
              <w:rPr>
                <w:rFonts w:ascii="宋体" w:hAnsi="宋体"/>
              </w:rPr>
              <w:fldChar w:fldCharType="end"/>
            </w:r>
          </w:p>
        </w:tc>
        <w:tc>
          <w:tcPr>
            <w:tcW w:w="753" w:type="dxa"/>
            <w:vAlign w:val="center"/>
          </w:tcPr>
          <w:p w14:paraId="3AECA339">
            <w:pPr>
              <w:jc w:val="center"/>
              <w:rPr>
                <w:rFonts w:hint="eastAsia" w:ascii="宋体" w:hAnsi="宋体"/>
              </w:rPr>
            </w:pPr>
            <w:r>
              <w:rPr>
                <w:rFonts w:ascii="宋体" w:hAnsi="宋体"/>
              </w:rPr>
              <w:fldChar w:fldCharType="begin"/>
            </w:r>
            <w:r>
              <w:rPr>
                <w:rFonts w:ascii="宋体" w:hAnsi="宋体"/>
              </w:rPr>
              <w:instrText xml:space="preserve"> MERGEFIELD  岗位工种  \* MERGEFORMAT </w:instrText>
            </w:r>
            <w:r>
              <w:rPr>
                <w:rFonts w:ascii="宋体" w:hAnsi="宋体"/>
              </w:rPr>
              <w:fldChar w:fldCharType="separate"/>
            </w:r>
            <w:r>
              <w:rPr>
                <w:rFonts w:ascii="宋体" w:hAnsi="宋体"/>
              </w:rPr>
              <w:t>«岗位工种»</w:t>
            </w:r>
            <w:r>
              <w:rPr>
                <w:rFonts w:ascii="宋体" w:hAnsi="宋体"/>
              </w:rPr>
              <w:fldChar w:fldCharType="end"/>
            </w:r>
          </w:p>
        </w:tc>
        <w:tc>
          <w:tcPr>
            <w:tcW w:w="698" w:type="dxa"/>
            <w:vAlign w:val="center"/>
          </w:tcPr>
          <w:p w14:paraId="233EA750">
            <w:pPr>
              <w:jc w:val="center"/>
              <w:rPr>
                <w:rFonts w:hint="eastAsia" w:ascii="宋体" w:hAnsi="宋体"/>
                <w:szCs w:val="21"/>
              </w:rPr>
            </w:pPr>
            <w:r>
              <w:rPr>
                <w:rFonts w:ascii="宋体" w:hAnsi="宋体"/>
                <w:szCs w:val="21"/>
              </w:rPr>
              <w:fldChar w:fldCharType="begin"/>
            </w:r>
            <w:r>
              <w:rPr>
                <w:rFonts w:ascii="宋体" w:hAnsi="宋体"/>
                <w:szCs w:val="21"/>
              </w:rPr>
              <w:instrText xml:space="preserve"> MERGEFIELD  岗期  \* MERGEFORMAT </w:instrText>
            </w:r>
            <w:r>
              <w:rPr>
                <w:rFonts w:ascii="宋体" w:hAnsi="宋体"/>
                <w:szCs w:val="21"/>
              </w:rPr>
              <w:fldChar w:fldCharType="separate"/>
            </w:r>
            <w:r>
              <w:rPr>
                <w:rFonts w:ascii="宋体" w:hAnsi="宋体"/>
                <w:szCs w:val="21"/>
              </w:rPr>
              <w:t>«岗期»</w:t>
            </w:r>
            <w:r>
              <w:rPr>
                <w:rFonts w:ascii="宋体" w:hAnsi="宋体"/>
                <w:szCs w:val="21"/>
              </w:rPr>
              <w:fldChar w:fldCharType="end"/>
            </w:r>
          </w:p>
        </w:tc>
        <w:tc>
          <w:tcPr>
            <w:tcW w:w="1843" w:type="dxa"/>
            <w:vAlign w:val="center"/>
          </w:tcPr>
          <w:p w14:paraId="35A572B1">
            <w:pPr>
              <w:jc w:val="center"/>
              <w:rPr>
                <w:rFonts w:hint="eastAsia" w:ascii="宋体" w:hAnsi="宋体"/>
              </w:rPr>
            </w:pPr>
            <w:r>
              <w:rPr>
                <w:rFonts w:ascii="宋体" w:hAnsi="宋体"/>
              </w:rPr>
              <w:fldChar w:fldCharType="begin"/>
            </w:r>
            <w:r>
              <w:rPr>
                <w:rFonts w:ascii="宋体" w:hAnsi="宋体"/>
              </w:rPr>
              <w:instrText xml:space="preserve"> MERGEFIELD  接害因素  \* MERGEFORMAT </w:instrText>
            </w:r>
            <w:r>
              <w:rPr>
                <w:rFonts w:ascii="宋体" w:hAnsi="宋体"/>
              </w:rPr>
              <w:fldChar w:fldCharType="separate"/>
            </w:r>
            <w:r>
              <w:rPr>
                <w:rFonts w:ascii="宋体" w:hAnsi="宋体"/>
                <w:szCs w:val="21"/>
              </w:rPr>
              <w:t>«接害因素</w:t>
            </w:r>
            <w:r>
              <w:rPr>
                <w:rFonts w:ascii="宋体" w:hAnsi="宋体"/>
              </w:rPr>
              <w:t>»</w:t>
            </w:r>
            <w:r>
              <w:rPr>
                <w:rFonts w:ascii="宋体" w:hAnsi="宋体"/>
              </w:rPr>
              <w:fldChar w:fldCharType="end"/>
            </w:r>
          </w:p>
        </w:tc>
        <w:tc>
          <w:tcPr>
            <w:tcW w:w="2551" w:type="dxa"/>
            <w:vAlign w:val="center"/>
          </w:tcPr>
          <w:p w14:paraId="272DC6D8">
            <w:pPr>
              <w:rPr>
                <w:rFonts w:hint="eastAsia" w:ascii="宋体" w:hAnsi="宋体"/>
                <w:szCs w:val="21"/>
              </w:rPr>
            </w:pPr>
            <w:r>
              <w:rPr>
                <w:rFonts w:ascii="宋体" w:hAnsi="宋体" w:cs="宋体"/>
                <w:szCs w:val="21"/>
              </w:rPr>
              <w:fldChar w:fldCharType="begin"/>
            </w:r>
            <w:r>
              <w:rPr>
                <w:rFonts w:ascii="宋体" w:hAnsi="宋体" w:cs="宋体"/>
                <w:szCs w:val="21"/>
              </w:rPr>
              <w:instrText xml:space="preserve"> </w:instrText>
            </w:r>
            <w:r>
              <w:rPr>
                <w:rFonts w:hint="eastAsia" w:ascii="宋体" w:hAnsi="宋体" w:cs="宋体"/>
                <w:szCs w:val="21"/>
              </w:rPr>
              <w:instrText xml:space="preserve">MERGEFIELD  结果  \* MERGEFORMAT</w:instrText>
            </w:r>
            <w:r>
              <w:rPr>
                <w:rFonts w:ascii="宋体" w:hAnsi="宋体" w:cs="宋体"/>
                <w:szCs w:val="21"/>
              </w:rPr>
              <w:instrText xml:space="preserve"> </w:instrText>
            </w:r>
            <w:r>
              <w:rPr>
                <w:rFonts w:ascii="宋体" w:hAnsi="宋体" w:cs="宋体"/>
                <w:szCs w:val="21"/>
              </w:rPr>
              <w:fldChar w:fldCharType="separate"/>
            </w:r>
            <w:r>
              <w:rPr>
                <w:rFonts w:ascii="宋体" w:hAnsi="宋体" w:cs="宋体"/>
                <w:szCs w:val="21"/>
              </w:rPr>
              <w:t>«</w:t>
            </w:r>
            <w:r>
              <w:rPr>
                <w:rFonts w:hint="eastAsia" w:ascii="宋体" w:hAnsi="宋体" w:cs="宋体"/>
                <w:szCs w:val="21"/>
              </w:rPr>
              <w:t>结果</w:t>
            </w:r>
            <w:r>
              <w:rPr>
                <w:rFonts w:ascii="宋体" w:hAnsi="宋体" w:cs="宋体"/>
                <w:szCs w:val="21"/>
              </w:rPr>
              <w:t>»</w:t>
            </w:r>
            <w:r>
              <w:rPr>
                <w:rFonts w:ascii="宋体" w:hAnsi="宋体" w:cs="宋体"/>
                <w:szCs w:val="21"/>
              </w:rPr>
              <w:fldChar w:fldCharType="end"/>
            </w:r>
          </w:p>
        </w:tc>
        <w:tc>
          <w:tcPr>
            <w:tcW w:w="1985" w:type="dxa"/>
            <w:vAlign w:val="center"/>
          </w:tcPr>
          <w:p w14:paraId="22321E71">
            <w:pPr>
              <w:jc w:val="center"/>
              <w:rPr>
                <w:rFonts w:hint="eastAsia" w:ascii="宋体" w:hAnsi="宋体"/>
              </w:rPr>
            </w:pPr>
            <w:r>
              <w:rPr>
                <w:rFonts w:hint="eastAsia" w:ascii="宋体" w:hAnsi="宋体"/>
              </w:rPr>
              <w:fldChar w:fldCharType="begin"/>
            </w:r>
            <w:r>
              <w:rPr>
                <w:rFonts w:hint="eastAsia" w:ascii="宋体" w:hAnsi="宋体"/>
              </w:rPr>
              <w:instrText xml:space="preserve"> MERGEFIELD  其他  \* MERGEFORMAT </w:instrText>
            </w:r>
            <w:r>
              <w:rPr>
                <w:rFonts w:hint="eastAsia" w:ascii="宋体" w:hAnsi="宋体"/>
              </w:rPr>
              <w:fldChar w:fldCharType="separate"/>
            </w:r>
            <w:r>
              <w:rPr>
                <w:rFonts w:hint="eastAsia" w:ascii="宋体" w:hAnsi="宋体"/>
              </w:rPr>
              <w:t>«其他»</w:t>
            </w:r>
            <w:r>
              <w:rPr>
                <w:rFonts w:hint="eastAsia" w:ascii="宋体" w:hAnsi="宋体"/>
              </w:rPr>
              <w:fldChar w:fldCharType="end"/>
            </w:r>
            <w:r>
              <w:rPr>
                <w:rFonts w:ascii="宋体" w:hAnsi="宋体"/>
              </w:rPr>
              <w:fldChar w:fldCharType="begin"/>
            </w:r>
            <w:r>
              <w:rPr>
                <w:rFonts w:ascii="宋体" w:hAnsi="宋体"/>
              </w:rPr>
              <w:instrText xml:space="preserve"> MERGEFIELD  TableEnd:tabR1  \* MERGEFORMAT </w:instrText>
            </w:r>
            <w:r>
              <w:rPr>
                <w:rFonts w:ascii="宋体" w:hAnsi="宋体"/>
              </w:rPr>
              <w:fldChar w:fldCharType="separate"/>
            </w:r>
            <w:r>
              <w:rPr>
                <w:rFonts w:ascii="宋体" w:hAnsi="宋体"/>
              </w:rPr>
              <w:t>«TableEnd:tabR1»</w:t>
            </w:r>
            <w:r>
              <w:rPr>
                <w:rFonts w:ascii="宋体" w:hAnsi="宋体"/>
              </w:rPr>
              <w:fldChar w:fldCharType="end"/>
            </w:r>
          </w:p>
        </w:tc>
      </w:tr>
    </w:tbl>
    <w:p w14:paraId="1A8C8562">
      <w:pPr>
        <w:rPr>
          <w:rFonts w:hint="eastAsia" w:ascii="宋体" w:hAnsi="宋体"/>
        </w:rPr>
      </w:pPr>
    </w:p>
    <w:p w14:paraId="6A6AC920">
      <w:pPr>
        <w:widowControl/>
        <w:jc w:val="left"/>
        <w:rPr>
          <w:rFonts w:hint="eastAsia" w:ascii="宋体" w:hAnsi="宋体"/>
        </w:rPr>
        <w:sectPr>
          <w:pgSz w:w="16838" w:h="11906" w:orient="landscape"/>
          <w:pgMar w:top="1077" w:right="1134" w:bottom="1077" w:left="1134" w:header="680" w:footer="454" w:gutter="0"/>
          <w:cols w:space="425" w:num="1"/>
          <w:titlePg/>
          <w:docGrid w:type="lines" w:linePitch="312" w:charSpace="0"/>
        </w:sectPr>
      </w:pPr>
      <w:r>
        <w:rPr>
          <w:rFonts w:ascii="宋体" w:hAnsi="宋体"/>
        </w:rPr>
        <w:br w:type="page"/>
      </w:r>
    </w:p>
    <w:p w14:paraId="5A170873">
      <w:pPr>
        <w:rPr>
          <w:rFonts w:hint="eastAsia" w:ascii="Microsoft JhengHei" w:hAnsi="Microsoft JhengHei" w:cs="Microsoft JhengHei"/>
          <w:sz w:val="28"/>
          <w:szCs w:val="28"/>
        </w:rPr>
      </w:pPr>
      <w:r>
        <w:rPr>
          <w:rFonts w:hint="eastAsia" w:ascii="Microsoft JhengHei" w:hAnsi="Microsoft JhengHei" w:cs="Microsoft JhengHei"/>
          <w:b/>
          <w:bCs/>
          <w:sz w:val="28"/>
          <w:szCs w:val="28"/>
        </w:rPr>
        <w:t>附件2：职业健康检查复查人员一览表</w:t>
      </w:r>
    </w:p>
    <w:tbl>
      <w:tblPr>
        <w:tblStyle w:val="6"/>
        <w:tblW w:w="16461" w:type="dxa"/>
        <w:tblInd w:w="-10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401"/>
        <w:gridCol w:w="851"/>
        <w:gridCol w:w="709"/>
        <w:gridCol w:w="1559"/>
        <w:gridCol w:w="851"/>
        <w:gridCol w:w="709"/>
        <w:gridCol w:w="725"/>
        <w:gridCol w:w="1701"/>
        <w:gridCol w:w="4394"/>
        <w:gridCol w:w="2977"/>
      </w:tblGrid>
      <w:tr w14:paraId="628D2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584" w:type="dxa"/>
            <w:vAlign w:val="center"/>
          </w:tcPr>
          <w:p w14:paraId="40ABFEF7">
            <w:pPr>
              <w:rPr>
                <w:rFonts w:hint="eastAsia" w:ascii="宋体" w:hAnsi="宋体"/>
              </w:rPr>
            </w:pPr>
            <w:r>
              <w:rPr>
                <w:rFonts w:hint="eastAsia" w:ascii="宋体" w:hAnsi="宋体"/>
              </w:rPr>
              <w:t>序号</w:t>
            </w:r>
          </w:p>
        </w:tc>
        <w:tc>
          <w:tcPr>
            <w:tcW w:w="1401" w:type="dxa"/>
            <w:vAlign w:val="center"/>
          </w:tcPr>
          <w:p w14:paraId="26F1C5F6">
            <w:pPr>
              <w:rPr>
                <w:rFonts w:hint="eastAsia" w:ascii="宋体" w:hAnsi="宋体"/>
              </w:rPr>
            </w:pPr>
            <w:r>
              <w:rPr>
                <w:rFonts w:hint="eastAsia" w:ascii="宋体" w:hAnsi="宋体"/>
              </w:rPr>
              <w:t>体检编号</w:t>
            </w:r>
          </w:p>
        </w:tc>
        <w:tc>
          <w:tcPr>
            <w:tcW w:w="851" w:type="dxa"/>
            <w:vAlign w:val="center"/>
          </w:tcPr>
          <w:p w14:paraId="24444356">
            <w:pPr>
              <w:rPr>
                <w:rFonts w:hint="eastAsia" w:ascii="宋体" w:hAnsi="宋体"/>
              </w:rPr>
            </w:pPr>
            <w:r>
              <w:rPr>
                <w:rFonts w:hint="eastAsia" w:ascii="宋体" w:hAnsi="宋体"/>
              </w:rPr>
              <w:t>姓名</w:t>
            </w:r>
          </w:p>
        </w:tc>
        <w:tc>
          <w:tcPr>
            <w:tcW w:w="709" w:type="dxa"/>
            <w:vAlign w:val="center"/>
          </w:tcPr>
          <w:p w14:paraId="69D81354">
            <w:pPr>
              <w:rPr>
                <w:rFonts w:hint="eastAsia" w:ascii="宋体" w:hAnsi="宋体"/>
              </w:rPr>
            </w:pPr>
            <w:r>
              <w:rPr>
                <w:rFonts w:hint="eastAsia" w:ascii="宋体" w:hAnsi="宋体"/>
              </w:rPr>
              <w:t>性别</w:t>
            </w:r>
          </w:p>
        </w:tc>
        <w:tc>
          <w:tcPr>
            <w:tcW w:w="1559" w:type="dxa"/>
            <w:vAlign w:val="center"/>
          </w:tcPr>
          <w:p w14:paraId="216A7C99">
            <w:pPr>
              <w:rPr>
                <w:rFonts w:hint="eastAsia" w:ascii="宋体" w:hAnsi="宋体"/>
              </w:rPr>
            </w:pPr>
            <w:r>
              <w:rPr>
                <w:rFonts w:hint="eastAsia" w:ascii="宋体" w:hAnsi="宋体"/>
              </w:rPr>
              <w:t>身份证号</w:t>
            </w:r>
          </w:p>
        </w:tc>
        <w:tc>
          <w:tcPr>
            <w:tcW w:w="851" w:type="dxa"/>
            <w:vAlign w:val="center"/>
          </w:tcPr>
          <w:p w14:paraId="0D3AAF75">
            <w:pPr>
              <w:rPr>
                <w:rFonts w:hint="eastAsia" w:ascii="宋体" w:hAnsi="宋体"/>
              </w:rPr>
            </w:pPr>
            <w:r>
              <w:rPr>
                <w:rFonts w:hint="eastAsia" w:ascii="宋体" w:hAnsi="宋体"/>
              </w:rPr>
              <w:t>部门车间</w:t>
            </w:r>
          </w:p>
        </w:tc>
        <w:tc>
          <w:tcPr>
            <w:tcW w:w="709" w:type="dxa"/>
            <w:vAlign w:val="center"/>
          </w:tcPr>
          <w:p w14:paraId="1F69E5FC">
            <w:pPr>
              <w:rPr>
                <w:rFonts w:hint="eastAsia" w:ascii="宋体" w:hAnsi="宋体"/>
              </w:rPr>
            </w:pPr>
            <w:r>
              <w:rPr>
                <w:rFonts w:hint="eastAsia" w:ascii="宋体" w:hAnsi="宋体"/>
              </w:rPr>
              <w:t>岗位工种</w:t>
            </w:r>
          </w:p>
        </w:tc>
        <w:tc>
          <w:tcPr>
            <w:tcW w:w="725" w:type="dxa"/>
            <w:vAlign w:val="center"/>
          </w:tcPr>
          <w:p w14:paraId="3CA8BD27">
            <w:pPr>
              <w:jc w:val="center"/>
              <w:rPr>
                <w:rFonts w:hint="eastAsia" w:ascii="宋体" w:hAnsi="宋体"/>
                <w:szCs w:val="21"/>
              </w:rPr>
            </w:pPr>
            <w:r>
              <w:rPr>
                <w:rFonts w:hint="eastAsia" w:ascii="宋体" w:hAnsi="宋体"/>
                <w:szCs w:val="21"/>
              </w:rPr>
              <w:t>岗期</w:t>
            </w:r>
          </w:p>
        </w:tc>
        <w:tc>
          <w:tcPr>
            <w:tcW w:w="1701" w:type="dxa"/>
            <w:vAlign w:val="center"/>
          </w:tcPr>
          <w:p w14:paraId="306D5B62">
            <w:pPr>
              <w:rPr>
                <w:rFonts w:hint="eastAsia" w:ascii="宋体" w:hAnsi="宋体"/>
              </w:rPr>
            </w:pPr>
            <w:r>
              <w:rPr>
                <w:rFonts w:hint="eastAsia" w:ascii="宋体" w:hAnsi="宋体"/>
              </w:rPr>
              <w:t>职业病危害因素</w:t>
            </w:r>
          </w:p>
        </w:tc>
        <w:tc>
          <w:tcPr>
            <w:tcW w:w="4394" w:type="dxa"/>
            <w:vAlign w:val="center"/>
          </w:tcPr>
          <w:p w14:paraId="6E578CC0">
            <w:pPr>
              <w:rPr>
                <w:rFonts w:hint="eastAsia" w:ascii="宋体" w:hAnsi="宋体"/>
              </w:rPr>
            </w:pPr>
            <w:r>
              <w:rPr>
                <w:rFonts w:hint="eastAsia" w:ascii="宋体" w:hAnsi="宋体"/>
              </w:rPr>
              <w:t>目标疾病检查结果</w:t>
            </w:r>
          </w:p>
        </w:tc>
        <w:tc>
          <w:tcPr>
            <w:tcW w:w="2977" w:type="dxa"/>
            <w:vAlign w:val="center"/>
          </w:tcPr>
          <w:p w14:paraId="2FBF8CE6">
            <w:pPr>
              <w:rPr>
                <w:rFonts w:hint="eastAsia" w:ascii="宋体" w:hAnsi="宋体"/>
              </w:rPr>
            </w:pPr>
            <w:r>
              <w:rPr>
                <w:rFonts w:hint="eastAsia" w:ascii="宋体" w:hAnsi="宋体"/>
              </w:rPr>
              <w:t>目标疾病处理意见</w:t>
            </w:r>
          </w:p>
        </w:tc>
      </w:tr>
      <w:tr w14:paraId="0B28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584" w:type="dxa"/>
            <w:vAlign w:val="center"/>
          </w:tcPr>
          <w:p w14:paraId="5BA35DEA">
            <w:pPr>
              <w:jc w:val="center"/>
              <w:rPr>
                <w:rFonts w:hint="eastAsia" w:ascii="宋体" w:hAnsi="宋体"/>
              </w:rPr>
            </w:pPr>
            <w:r>
              <w:rPr>
                <w:rFonts w:ascii="宋体" w:hAnsi="宋体"/>
              </w:rPr>
              <w:fldChar w:fldCharType="begin"/>
            </w:r>
            <w:r>
              <w:rPr>
                <w:rFonts w:ascii="宋体" w:hAnsi="宋体"/>
              </w:rPr>
              <w:instrText xml:space="preserve"> MERGEFIELD  TableStart:tabR2  \* MERGEFORMAT </w:instrText>
            </w:r>
            <w:r>
              <w:rPr>
                <w:rFonts w:ascii="宋体" w:hAnsi="宋体"/>
              </w:rPr>
              <w:fldChar w:fldCharType="separate"/>
            </w:r>
            <w:r>
              <w:rPr>
                <w:rFonts w:ascii="宋体" w:hAnsi="宋体"/>
              </w:rPr>
              <w:t>«TableStart:tabR2»</w:t>
            </w:r>
            <w:r>
              <w:rPr>
                <w:rFonts w:ascii="宋体" w:hAnsi="宋体"/>
              </w:rPr>
              <w:fldChar w:fldCharType="end"/>
            </w:r>
            <w:r>
              <w:rPr>
                <w:rFonts w:ascii="宋体" w:hAnsi="宋体"/>
              </w:rPr>
              <w:fldChar w:fldCharType="begin"/>
            </w:r>
            <w:r>
              <w:rPr>
                <w:rFonts w:ascii="宋体" w:hAnsi="宋体"/>
              </w:rPr>
              <w:instrText xml:space="preserve"> MERGEFIELD  序号  \* MERGEFORMAT </w:instrText>
            </w:r>
            <w:r>
              <w:rPr>
                <w:rFonts w:ascii="宋体" w:hAnsi="宋体"/>
              </w:rPr>
              <w:fldChar w:fldCharType="separate"/>
            </w:r>
            <w:r>
              <w:rPr>
                <w:rFonts w:ascii="宋体" w:hAnsi="宋体"/>
              </w:rPr>
              <w:t>«序号»</w:t>
            </w:r>
            <w:r>
              <w:rPr>
                <w:rFonts w:ascii="宋体" w:hAnsi="宋体"/>
              </w:rPr>
              <w:fldChar w:fldCharType="end"/>
            </w:r>
          </w:p>
        </w:tc>
        <w:tc>
          <w:tcPr>
            <w:tcW w:w="1401" w:type="dxa"/>
            <w:vAlign w:val="center"/>
          </w:tcPr>
          <w:p w14:paraId="0E7CEC9F">
            <w:pPr>
              <w:jc w:val="center"/>
              <w:rPr>
                <w:rFonts w:hint="eastAsia" w:ascii="宋体" w:hAnsi="宋体"/>
              </w:rPr>
            </w:pPr>
            <w:r>
              <w:rPr>
                <w:rFonts w:ascii="宋体" w:hAnsi="宋体"/>
              </w:rPr>
              <w:fldChar w:fldCharType="begin"/>
            </w:r>
            <w:r>
              <w:rPr>
                <w:rFonts w:ascii="宋体" w:hAnsi="宋体"/>
              </w:rPr>
              <w:instrText xml:space="preserve"> MERGEFIELD  体检编号  \* MERGEFORMAT </w:instrText>
            </w:r>
            <w:r>
              <w:rPr>
                <w:rFonts w:ascii="宋体" w:hAnsi="宋体"/>
              </w:rPr>
              <w:fldChar w:fldCharType="separate"/>
            </w:r>
            <w:r>
              <w:rPr>
                <w:rFonts w:ascii="宋体" w:hAnsi="宋体"/>
              </w:rPr>
              <w:t>«体检编号»</w:t>
            </w:r>
            <w:r>
              <w:rPr>
                <w:rFonts w:ascii="宋体" w:hAnsi="宋体"/>
              </w:rPr>
              <w:fldChar w:fldCharType="end"/>
            </w:r>
          </w:p>
        </w:tc>
        <w:tc>
          <w:tcPr>
            <w:tcW w:w="851" w:type="dxa"/>
            <w:vAlign w:val="center"/>
          </w:tcPr>
          <w:p w14:paraId="698E51EC">
            <w:pPr>
              <w:jc w:val="center"/>
              <w:rPr>
                <w:rFonts w:hint="eastAsia" w:ascii="宋体" w:hAnsi="宋体"/>
              </w:rPr>
            </w:pPr>
            <w:r>
              <w:rPr>
                <w:rFonts w:ascii="宋体" w:hAnsi="宋体"/>
              </w:rPr>
              <w:fldChar w:fldCharType="begin"/>
            </w:r>
            <w:r>
              <w:rPr>
                <w:rFonts w:ascii="宋体" w:hAnsi="宋体"/>
              </w:rPr>
              <w:instrText xml:space="preserve"> MERGEFIELD  姓名  \* MERGEFORMAT </w:instrText>
            </w:r>
            <w:r>
              <w:rPr>
                <w:rFonts w:ascii="宋体" w:hAnsi="宋体"/>
              </w:rPr>
              <w:fldChar w:fldCharType="separate"/>
            </w:r>
            <w:r>
              <w:rPr>
                <w:rFonts w:ascii="宋体" w:hAnsi="宋体"/>
              </w:rPr>
              <w:t>«姓名»</w:t>
            </w:r>
            <w:r>
              <w:rPr>
                <w:rFonts w:ascii="宋体" w:hAnsi="宋体"/>
              </w:rPr>
              <w:fldChar w:fldCharType="end"/>
            </w:r>
          </w:p>
        </w:tc>
        <w:tc>
          <w:tcPr>
            <w:tcW w:w="709" w:type="dxa"/>
            <w:vAlign w:val="center"/>
          </w:tcPr>
          <w:p w14:paraId="13E9B37D">
            <w:pPr>
              <w:jc w:val="center"/>
              <w:rPr>
                <w:rFonts w:hint="eastAsia" w:ascii="宋体" w:hAnsi="宋体"/>
              </w:rPr>
            </w:pPr>
            <w:r>
              <w:rPr>
                <w:rFonts w:ascii="宋体" w:hAnsi="宋体"/>
              </w:rPr>
              <w:fldChar w:fldCharType="begin"/>
            </w:r>
            <w:r>
              <w:rPr>
                <w:rFonts w:ascii="宋体" w:hAnsi="宋体"/>
              </w:rPr>
              <w:instrText xml:space="preserve"> MERGEFIELD  性别  \* MERGEFORMAT </w:instrText>
            </w:r>
            <w:r>
              <w:rPr>
                <w:rFonts w:ascii="宋体" w:hAnsi="宋体"/>
              </w:rPr>
              <w:fldChar w:fldCharType="separate"/>
            </w:r>
            <w:r>
              <w:rPr>
                <w:rFonts w:ascii="宋体" w:hAnsi="宋体"/>
              </w:rPr>
              <w:t>«性别»</w:t>
            </w:r>
            <w:r>
              <w:rPr>
                <w:rFonts w:ascii="宋体" w:hAnsi="宋体"/>
              </w:rPr>
              <w:fldChar w:fldCharType="end"/>
            </w:r>
          </w:p>
        </w:tc>
        <w:tc>
          <w:tcPr>
            <w:tcW w:w="1559" w:type="dxa"/>
            <w:vAlign w:val="center"/>
          </w:tcPr>
          <w:p w14:paraId="07977358">
            <w:pPr>
              <w:jc w:val="center"/>
              <w:rPr>
                <w:rFonts w:hint="eastAsia" w:ascii="宋体" w:hAnsi="宋体"/>
              </w:rPr>
            </w:pPr>
            <w:r>
              <w:rPr>
                <w:rFonts w:ascii="宋体" w:hAnsi="宋体"/>
              </w:rPr>
              <w:fldChar w:fldCharType="begin"/>
            </w:r>
            <w:r>
              <w:rPr>
                <w:rFonts w:ascii="宋体" w:hAnsi="宋体"/>
              </w:rPr>
              <w:instrText xml:space="preserve"> MERGEFIELD  身份证号码  \* MERGEFORMAT </w:instrText>
            </w:r>
            <w:r>
              <w:rPr>
                <w:rFonts w:ascii="宋体" w:hAnsi="宋体"/>
              </w:rPr>
              <w:fldChar w:fldCharType="separate"/>
            </w:r>
            <w:r>
              <w:rPr>
                <w:rFonts w:ascii="宋体" w:hAnsi="宋体"/>
              </w:rPr>
              <w:t>«身份证号码»</w:t>
            </w:r>
            <w:r>
              <w:rPr>
                <w:rFonts w:ascii="宋体" w:hAnsi="宋体"/>
              </w:rPr>
              <w:fldChar w:fldCharType="end"/>
            </w:r>
          </w:p>
        </w:tc>
        <w:tc>
          <w:tcPr>
            <w:tcW w:w="851" w:type="dxa"/>
            <w:vAlign w:val="center"/>
          </w:tcPr>
          <w:p w14:paraId="58309B88">
            <w:pPr>
              <w:jc w:val="center"/>
              <w:rPr>
                <w:rFonts w:hint="eastAsia" w:ascii="宋体" w:hAnsi="宋体"/>
              </w:rPr>
            </w:pPr>
            <w:r>
              <w:rPr>
                <w:rFonts w:ascii="宋体" w:hAnsi="宋体"/>
              </w:rPr>
              <w:fldChar w:fldCharType="begin"/>
            </w:r>
            <w:r>
              <w:rPr>
                <w:rFonts w:ascii="宋体" w:hAnsi="宋体"/>
              </w:rPr>
              <w:instrText xml:space="preserve"> MERGEFIELD  部门车间  \* MERGEFORMAT </w:instrText>
            </w:r>
            <w:r>
              <w:rPr>
                <w:rFonts w:ascii="宋体" w:hAnsi="宋体"/>
              </w:rPr>
              <w:fldChar w:fldCharType="separate"/>
            </w:r>
            <w:r>
              <w:rPr>
                <w:rFonts w:ascii="宋体" w:hAnsi="宋体"/>
              </w:rPr>
              <w:t>«部门车间»</w:t>
            </w:r>
            <w:r>
              <w:rPr>
                <w:rFonts w:ascii="宋体" w:hAnsi="宋体"/>
              </w:rPr>
              <w:fldChar w:fldCharType="end"/>
            </w:r>
          </w:p>
        </w:tc>
        <w:tc>
          <w:tcPr>
            <w:tcW w:w="709" w:type="dxa"/>
            <w:vAlign w:val="center"/>
          </w:tcPr>
          <w:p w14:paraId="5BCBA2D2">
            <w:pPr>
              <w:jc w:val="center"/>
              <w:rPr>
                <w:rFonts w:hint="eastAsia" w:ascii="宋体" w:hAnsi="宋体"/>
              </w:rPr>
            </w:pPr>
            <w:r>
              <w:rPr>
                <w:rFonts w:ascii="宋体" w:hAnsi="宋体"/>
              </w:rPr>
              <w:fldChar w:fldCharType="begin"/>
            </w:r>
            <w:r>
              <w:rPr>
                <w:rFonts w:ascii="宋体" w:hAnsi="宋体"/>
              </w:rPr>
              <w:instrText xml:space="preserve"> MERGEFIELD  岗位工种  \* MERGEFORMAT </w:instrText>
            </w:r>
            <w:r>
              <w:rPr>
                <w:rFonts w:ascii="宋体" w:hAnsi="宋体"/>
              </w:rPr>
              <w:fldChar w:fldCharType="separate"/>
            </w:r>
            <w:r>
              <w:rPr>
                <w:rFonts w:ascii="宋体" w:hAnsi="宋体"/>
              </w:rPr>
              <w:t>«岗位工种»</w:t>
            </w:r>
            <w:r>
              <w:rPr>
                <w:rFonts w:ascii="宋体" w:hAnsi="宋体"/>
              </w:rPr>
              <w:fldChar w:fldCharType="end"/>
            </w:r>
          </w:p>
        </w:tc>
        <w:tc>
          <w:tcPr>
            <w:tcW w:w="725" w:type="dxa"/>
            <w:vAlign w:val="center"/>
          </w:tcPr>
          <w:p w14:paraId="2E323A24">
            <w:pPr>
              <w:jc w:val="center"/>
              <w:rPr>
                <w:rFonts w:hint="eastAsia" w:ascii="宋体" w:hAnsi="宋体"/>
                <w:szCs w:val="21"/>
              </w:rPr>
            </w:pPr>
            <w:r>
              <w:rPr>
                <w:rFonts w:ascii="宋体" w:hAnsi="宋体"/>
                <w:szCs w:val="21"/>
              </w:rPr>
              <w:fldChar w:fldCharType="begin"/>
            </w:r>
            <w:r>
              <w:rPr>
                <w:rFonts w:ascii="宋体" w:hAnsi="宋体"/>
                <w:szCs w:val="21"/>
              </w:rPr>
              <w:instrText xml:space="preserve"> MERGEFIELD  岗期  \* MERGEFORMAT </w:instrText>
            </w:r>
            <w:r>
              <w:rPr>
                <w:rFonts w:ascii="宋体" w:hAnsi="宋体"/>
                <w:szCs w:val="21"/>
              </w:rPr>
              <w:fldChar w:fldCharType="separate"/>
            </w:r>
            <w:r>
              <w:rPr>
                <w:rFonts w:ascii="宋体" w:hAnsi="宋体"/>
                <w:szCs w:val="21"/>
              </w:rPr>
              <w:t>«岗期»</w:t>
            </w:r>
            <w:r>
              <w:rPr>
                <w:rFonts w:ascii="宋体" w:hAnsi="宋体"/>
                <w:szCs w:val="21"/>
              </w:rPr>
              <w:fldChar w:fldCharType="end"/>
            </w:r>
          </w:p>
        </w:tc>
        <w:tc>
          <w:tcPr>
            <w:tcW w:w="1701" w:type="dxa"/>
            <w:vAlign w:val="center"/>
          </w:tcPr>
          <w:p w14:paraId="57ED477A">
            <w:pPr>
              <w:jc w:val="center"/>
              <w:rPr>
                <w:rFonts w:hint="eastAsia" w:ascii="宋体" w:hAnsi="宋体"/>
              </w:rPr>
            </w:pPr>
            <w:r>
              <w:rPr>
                <w:rFonts w:ascii="宋体" w:hAnsi="宋体"/>
              </w:rPr>
              <w:fldChar w:fldCharType="begin"/>
            </w:r>
            <w:r>
              <w:rPr>
                <w:rFonts w:ascii="宋体" w:hAnsi="宋体"/>
              </w:rPr>
              <w:instrText xml:space="preserve"> MERGEFIELD  接害因素  \* MERGEFORMAT </w:instrText>
            </w:r>
            <w:r>
              <w:rPr>
                <w:rFonts w:ascii="宋体" w:hAnsi="宋体"/>
              </w:rPr>
              <w:fldChar w:fldCharType="separate"/>
            </w:r>
            <w:r>
              <w:rPr>
                <w:rFonts w:ascii="宋体" w:hAnsi="宋体"/>
                <w:szCs w:val="21"/>
              </w:rPr>
              <w:t>«接害因素</w:t>
            </w:r>
            <w:r>
              <w:rPr>
                <w:rFonts w:ascii="宋体" w:hAnsi="宋体"/>
              </w:rPr>
              <w:t>»</w:t>
            </w:r>
            <w:r>
              <w:rPr>
                <w:rFonts w:ascii="宋体" w:hAnsi="宋体"/>
              </w:rPr>
              <w:fldChar w:fldCharType="end"/>
            </w:r>
          </w:p>
        </w:tc>
        <w:tc>
          <w:tcPr>
            <w:tcW w:w="4394" w:type="dxa"/>
            <w:vAlign w:val="center"/>
          </w:tcPr>
          <w:p w14:paraId="44DBE957">
            <w:pPr>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MERGEFIELD  结果  \* MERGEFORMAT </w:instrText>
            </w:r>
            <w:r>
              <w:rPr>
                <w:rFonts w:hint="eastAsia" w:ascii="宋体" w:hAnsi="宋体"/>
                <w:szCs w:val="21"/>
              </w:rPr>
              <w:fldChar w:fldCharType="separate"/>
            </w:r>
            <w:r>
              <w:rPr>
                <w:rFonts w:hint="eastAsia" w:ascii="宋体" w:hAnsi="宋体"/>
                <w:szCs w:val="21"/>
              </w:rPr>
              <w:t>«结果»</w:t>
            </w:r>
            <w:r>
              <w:rPr>
                <w:rFonts w:hint="eastAsia" w:ascii="宋体" w:hAnsi="宋体"/>
                <w:szCs w:val="21"/>
              </w:rPr>
              <w:fldChar w:fldCharType="end"/>
            </w:r>
          </w:p>
        </w:tc>
        <w:tc>
          <w:tcPr>
            <w:tcW w:w="2977" w:type="dxa"/>
            <w:vAlign w:val="center"/>
          </w:tcPr>
          <w:p w14:paraId="43937629">
            <w:pPr>
              <w:rPr>
                <w:rFonts w:hint="eastAsia" w:ascii="宋体" w:hAnsi="宋体"/>
              </w:rPr>
            </w:pPr>
            <w:r>
              <w:rPr>
                <w:rFonts w:hint="eastAsia" w:ascii="宋体" w:hAnsi="宋体" w:cs="宋体"/>
                <w:szCs w:val="21"/>
              </w:rPr>
              <w:fldChar w:fldCharType="begin"/>
            </w:r>
            <w:r>
              <w:rPr>
                <w:rFonts w:hint="eastAsia" w:ascii="宋体" w:hAnsi="宋体" w:cs="宋体"/>
                <w:szCs w:val="21"/>
              </w:rPr>
              <w:instrText xml:space="preserve"> MERGEFIELD  处理意见  \* MERGEFORMAT </w:instrText>
            </w:r>
            <w:r>
              <w:rPr>
                <w:rFonts w:hint="eastAsia" w:ascii="宋体" w:hAnsi="宋体" w:cs="宋体"/>
                <w:szCs w:val="21"/>
              </w:rPr>
              <w:fldChar w:fldCharType="separate"/>
            </w:r>
            <w:r>
              <w:rPr>
                <w:rFonts w:hint="eastAsia" w:ascii="宋体" w:hAnsi="宋体" w:cs="宋体"/>
                <w:szCs w:val="21"/>
              </w:rPr>
              <w:t>«处理意见»</w:t>
            </w:r>
            <w:r>
              <w:rPr>
                <w:rFonts w:hint="eastAsia" w:ascii="宋体" w:hAnsi="宋体" w:cs="宋体"/>
                <w:szCs w:val="21"/>
              </w:rPr>
              <w:fldChar w:fldCharType="end"/>
            </w:r>
            <w:r>
              <w:rPr>
                <w:rFonts w:ascii="宋体" w:hAnsi="宋体"/>
              </w:rPr>
              <w:fldChar w:fldCharType="begin"/>
            </w:r>
            <w:r>
              <w:rPr>
                <w:rFonts w:ascii="宋体" w:hAnsi="宋体"/>
              </w:rPr>
              <w:instrText xml:space="preserve"> MERGEFIELD  TableEnd:tabR2  \* MERGEFORMAT </w:instrText>
            </w:r>
            <w:r>
              <w:rPr>
                <w:rFonts w:ascii="宋体" w:hAnsi="宋体"/>
              </w:rPr>
              <w:fldChar w:fldCharType="separate"/>
            </w:r>
            <w:r>
              <w:rPr>
                <w:rFonts w:ascii="宋体" w:hAnsi="宋体"/>
              </w:rPr>
              <w:t>«TableEnd:tabR2»</w:t>
            </w:r>
            <w:r>
              <w:rPr>
                <w:rFonts w:ascii="宋体" w:hAnsi="宋体"/>
              </w:rPr>
              <w:fldChar w:fldCharType="end"/>
            </w:r>
          </w:p>
        </w:tc>
      </w:tr>
    </w:tbl>
    <w:p w14:paraId="507C459C">
      <w:pPr>
        <w:ind w:firstLine="480" w:firstLineChars="200"/>
        <w:rPr>
          <w:rFonts w:eastAsia="仿宋_GB2312" w:cs="仿宋_GB2312"/>
          <w:sz w:val="24"/>
        </w:rPr>
      </w:pPr>
      <w:r>
        <w:rPr>
          <w:rFonts w:hint="eastAsia" w:eastAsia="仿宋_GB2312" w:cs="仿宋_GB2312"/>
          <w:sz w:val="24"/>
        </w:rPr>
        <w:t>注意事项：</w:t>
      </w:r>
    </w:p>
    <w:p w14:paraId="4A876356">
      <w:pPr>
        <w:ind w:firstLine="480" w:firstLineChars="200"/>
        <w:rPr>
          <w:rFonts w:eastAsia="仿宋_GB2312" w:cs="仿宋_GB2312"/>
          <w:sz w:val="24"/>
        </w:rPr>
      </w:pPr>
      <w:r>
        <w:rPr>
          <w:rFonts w:hint="eastAsia" w:eastAsia="仿宋_GB2312" w:cs="仿宋_GB2312"/>
          <w:sz w:val="24"/>
        </w:rPr>
        <w:t>1. 请安排复查人员在一个月以内按照处理意见完成复查。</w:t>
      </w:r>
    </w:p>
    <w:p w14:paraId="46FAC923">
      <w:pPr>
        <w:ind w:firstLine="480" w:firstLineChars="200"/>
        <w:rPr>
          <w:rFonts w:eastAsia="仿宋_GB2312" w:cs="仿宋_GB2312"/>
          <w:sz w:val="24"/>
        </w:rPr>
      </w:pPr>
      <w:r>
        <w:rPr>
          <w:rFonts w:hint="eastAsia" w:eastAsia="仿宋_GB2312" w:cs="仿宋_GB2312"/>
          <w:sz w:val="24"/>
        </w:rPr>
        <w:t>2. 复查血细胞分析者，避免感冒或服其他药物，前天晚上休息好，第二天上午复查。</w:t>
      </w:r>
    </w:p>
    <w:p w14:paraId="1E0316F6">
      <w:pPr>
        <w:ind w:firstLine="480" w:firstLineChars="200"/>
        <w:rPr>
          <w:rFonts w:eastAsia="仿宋_GB2312" w:cs="仿宋_GB2312"/>
          <w:sz w:val="24"/>
        </w:rPr>
      </w:pPr>
      <w:r>
        <w:rPr>
          <w:rFonts w:hint="eastAsia" w:eastAsia="仿宋_GB2312" w:cs="仿宋_GB2312"/>
          <w:sz w:val="24"/>
        </w:rPr>
        <w:t>3. 复查肝功能、血糖、血脂、肝胆B超者不吃早餐，复查其他项目者可吃早餐。高血压、糖尿病患者可提前服药。</w:t>
      </w:r>
    </w:p>
    <w:p w14:paraId="7794ADA3">
      <w:pPr>
        <w:ind w:firstLine="480" w:firstLineChars="200"/>
        <w:rPr>
          <w:rFonts w:eastAsia="仿宋_GB2312" w:cs="仿宋_GB2312"/>
          <w:sz w:val="24"/>
        </w:rPr>
      </w:pPr>
    </w:p>
    <w:p w14:paraId="1DD630FD">
      <w:pPr>
        <w:ind w:firstLine="480" w:firstLineChars="200"/>
        <w:rPr>
          <w:sz w:val="24"/>
        </w:rPr>
      </w:pPr>
      <w:r>
        <w:rPr>
          <w:rFonts w:hint="eastAsia" w:eastAsia="仿宋_GB2312" w:cs="仿宋_GB2312"/>
          <w:sz w:val="24"/>
        </w:rPr>
        <w:t>湖南省直中医医院咨询电话：0731-28290168</w:t>
      </w:r>
    </w:p>
    <w:p w14:paraId="3C57EB0F">
      <w:pPr>
        <w:rPr>
          <w:rFonts w:hint="eastAsia" w:ascii="宋体" w:hAnsi="宋体"/>
        </w:rPr>
      </w:pPr>
    </w:p>
    <w:p w14:paraId="5F873280">
      <w:pPr>
        <w:widowControl/>
        <w:jc w:val="left"/>
        <w:rPr>
          <w:rFonts w:hint="eastAsia" w:ascii="宋体" w:hAnsi="宋体"/>
        </w:rPr>
        <w:sectPr>
          <w:pgSz w:w="16838" w:h="11906" w:orient="landscape"/>
          <w:pgMar w:top="1077" w:right="1134" w:bottom="1077" w:left="1134" w:header="680" w:footer="454" w:gutter="0"/>
          <w:cols w:space="425" w:num="1"/>
          <w:titlePg/>
          <w:docGrid w:type="lines" w:linePitch="312" w:charSpace="0"/>
        </w:sectPr>
      </w:pPr>
      <w:r>
        <w:rPr>
          <w:rFonts w:ascii="宋体" w:hAnsi="宋体"/>
        </w:rPr>
        <w:br w:type="page"/>
      </w:r>
    </w:p>
    <w:p w14:paraId="7329395F">
      <w:pPr>
        <w:rPr>
          <w:rFonts w:hint="eastAsia" w:ascii="Microsoft JhengHei" w:hAnsi="Microsoft JhengHei" w:cs="Microsoft JhengHei"/>
          <w:b/>
          <w:bCs/>
          <w:sz w:val="28"/>
          <w:szCs w:val="28"/>
        </w:rPr>
      </w:pPr>
      <w:r>
        <w:rPr>
          <w:rFonts w:hint="eastAsia" w:ascii="Microsoft JhengHei" w:hAnsi="Microsoft JhengHei" w:cs="Microsoft JhengHei"/>
          <w:b/>
          <w:bCs/>
          <w:sz w:val="28"/>
          <w:szCs w:val="28"/>
        </w:rPr>
        <w:t>附件3：职业健康检查复查人员结果一览表</w:t>
      </w:r>
    </w:p>
    <w:tbl>
      <w:tblPr>
        <w:tblStyle w:val="6"/>
        <w:tblW w:w="16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418"/>
        <w:gridCol w:w="1506"/>
        <w:gridCol w:w="837"/>
        <w:gridCol w:w="698"/>
        <w:gridCol w:w="1535"/>
        <w:gridCol w:w="810"/>
        <w:gridCol w:w="725"/>
        <w:gridCol w:w="693"/>
        <w:gridCol w:w="1984"/>
        <w:gridCol w:w="2644"/>
        <w:gridCol w:w="3192"/>
      </w:tblGrid>
      <w:tr w14:paraId="3CCC5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62" w:type="dxa"/>
            <w:vAlign w:val="center"/>
          </w:tcPr>
          <w:p w14:paraId="0F8AD5B2">
            <w:pPr>
              <w:rPr>
                <w:rFonts w:hint="eastAsia" w:ascii="宋体" w:hAnsi="宋体"/>
              </w:rPr>
            </w:pPr>
            <w:r>
              <w:rPr>
                <w:rFonts w:hint="eastAsia" w:ascii="宋体" w:hAnsi="宋体"/>
              </w:rPr>
              <w:t>序号</w:t>
            </w:r>
          </w:p>
        </w:tc>
        <w:tc>
          <w:tcPr>
            <w:tcW w:w="1418" w:type="dxa"/>
            <w:vAlign w:val="center"/>
          </w:tcPr>
          <w:p w14:paraId="0A116977">
            <w:pPr>
              <w:rPr>
                <w:rFonts w:hint="eastAsia" w:ascii="宋体" w:hAnsi="宋体"/>
              </w:rPr>
            </w:pPr>
            <w:r>
              <w:rPr>
                <w:rFonts w:hint="eastAsia" w:ascii="宋体" w:hAnsi="宋体"/>
              </w:rPr>
              <w:t>体检日期</w:t>
            </w:r>
          </w:p>
        </w:tc>
        <w:tc>
          <w:tcPr>
            <w:tcW w:w="1506" w:type="dxa"/>
            <w:vAlign w:val="center"/>
          </w:tcPr>
          <w:p w14:paraId="6E0D9D51">
            <w:pPr>
              <w:rPr>
                <w:rFonts w:hint="eastAsia" w:ascii="宋体" w:hAnsi="宋体"/>
              </w:rPr>
            </w:pPr>
            <w:r>
              <w:rPr>
                <w:rFonts w:hint="eastAsia" w:ascii="宋体" w:hAnsi="宋体"/>
              </w:rPr>
              <w:t>体检编号</w:t>
            </w:r>
          </w:p>
        </w:tc>
        <w:tc>
          <w:tcPr>
            <w:tcW w:w="837" w:type="dxa"/>
            <w:vAlign w:val="center"/>
          </w:tcPr>
          <w:p w14:paraId="1B592A3C">
            <w:pPr>
              <w:rPr>
                <w:rFonts w:hint="eastAsia" w:ascii="宋体" w:hAnsi="宋体"/>
              </w:rPr>
            </w:pPr>
            <w:r>
              <w:rPr>
                <w:rFonts w:hint="eastAsia" w:ascii="宋体" w:hAnsi="宋体"/>
              </w:rPr>
              <w:t>姓名</w:t>
            </w:r>
          </w:p>
        </w:tc>
        <w:tc>
          <w:tcPr>
            <w:tcW w:w="698" w:type="dxa"/>
            <w:vAlign w:val="center"/>
          </w:tcPr>
          <w:p w14:paraId="46B5F260">
            <w:pPr>
              <w:rPr>
                <w:rFonts w:hint="eastAsia" w:ascii="宋体" w:hAnsi="宋体"/>
              </w:rPr>
            </w:pPr>
            <w:r>
              <w:rPr>
                <w:rFonts w:hint="eastAsia" w:ascii="宋体" w:hAnsi="宋体"/>
              </w:rPr>
              <w:t>性别</w:t>
            </w:r>
          </w:p>
        </w:tc>
        <w:tc>
          <w:tcPr>
            <w:tcW w:w="1535" w:type="dxa"/>
            <w:vAlign w:val="center"/>
          </w:tcPr>
          <w:p w14:paraId="4D2017A7">
            <w:pPr>
              <w:rPr>
                <w:rFonts w:hint="eastAsia" w:ascii="宋体" w:hAnsi="宋体"/>
              </w:rPr>
            </w:pPr>
            <w:r>
              <w:rPr>
                <w:rFonts w:hint="eastAsia" w:ascii="宋体" w:hAnsi="宋体"/>
              </w:rPr>
              <w:t>身份证号</w:t>
            </w:r>
          </w:p>
        </w:tc>
        <w:tc>
          <w:tcPr>
            <w:tcW w:w="810" w:type="dxa"/>
            <w:vAlign w:val="center"/>
          </w:tcPr>
          <w:p w14:paraId="63384625">
            <w:pPr>
              <w:rPr>
                <w:rFonts w:hint="eastAsia" w:ascii="宋体" w:hAnsi="宋体"/>
              </w:rPr>
            </w:pPr>
            <w:r>
              <w:rPr>
                <w:rFonts w:hint="eastAsia" w:ascii="宋体" w:hAnsi="宋体"/>
              </w:rPr>
              <w:t>部门车间</w:t>
            </w:r>
          </w:p>
        </w:tc>
        <w:tc>
          <w:tcPr>
            <w:tcW w:w="725" w:type="dxa"/>
            <w:vAlign w:val="center"/>
          </w:tcPr>
          <w:p w14:paraId="00E7E98A">
            <w:pPr>
              <w:rPr>
                <w:rFonts w:hint="eastAsia" w:ascii="宋体" w:hAnsi="宋体"/>
              </w:rPr>
            </w:pPr>
            <w:r>
              <w:rPr>
                <w:rFonts w:hint="eastAsia" w:ascii="宋体" w:hAnsi="宋体"/>
              </w:rPr>
              <w:t>岗位工种</w:t>
            </w:r>
          </w:p>
        </w:tc>
        <w:tc>
          <w:tcPr>
            <w:tcW w:w="693" w:type="dxa"/>
            <w:vAlign w:val="center"/>
          </w:tcPr>
          <w:p w14:paraId="5BF6FC6B">
            <w:pPr>
              <w:jc w:val="center"/>
              <w:rPr>
                <w:rFonts w:hint="eastAsia" w:ascii="宋体" w:hAnsi="宋体"/>
              </w:rPr>
            </w:pPr>
            <w:r>
              <w:rPr>
                <w:rFonts w:hint="eastAsia" w:ascii="宋体" w:hAnsi="宋体"/>
              </w:rPr>
              <w:t>岗期</w:t>
            </w:r>
          </w:p>
        </w:tc>
        <w:tc>
          <w:tcPr>
            <w:tcW w:w="1984" w:type="dxa"/>
            <w:vAlign w:val="center"/>
          </w:tcPr>
          <w:p w14:paraId="2D3E71EF">
            <w:pPr>
              <w:rPr>
                <w:rFonts w:hint="eastAsia" w:ascii="宋体" w:hAnsi="宋体"/>
              </w:rPr>
            </w:pPr>
            <w:r>
              <w:rPr>
                <w:rFonts w:hint="eastAsia" w:ascii="宋体" w:hAnsi="宋体"/>
              </w:rPr>
              <w:t>职业病危害因素</w:t>
            </w:r>
          </w:p>
        </w:tc>
        <w:tc>
          <w:tcPr>
            <w:tcW w:w="2644" w:type="dxa"/>
            <w:vAlign w:val="center"/>
          </w:tcPr>
          <w:p w14:paraId="4FA5B3B1">
            <w:pPr>
              <w:rPr>
                <w:rFonts w:hint="eastAsia" w:ascii="宋体" w:hAnsi="宋体"/>
              </w:rPr>
            </w:pPr>
            <w:r>
              <w:rPr>
                <w:rFonts w:hint="eastAsia" w:ascii="宋体" w:hAnsi="宋体"/>
              </w:rPr>
              <w:t>目标疾病检查结果</w:t>
            </w:r>
          </w:p>
        </w:tc>
        <w:tc>
          <w:tcPr>
            <w:tcW w:w="3192" w:type="dxa"/>
            <w:vAlign w:val="center"/>
          </w:tcPr>
          <w:p w14:paraId="22EB6D49">
            <w:pPr>
              <w:rPr>
                <w:rFonts w:hint="eastAsia" w:ascii="宋体" w:hAnsi="宋体"/>
              </w:rPr>
            </w:pPr>
            <w:r>
              <w:rPr>
                <w:rFonts w:hint="eastAsia" w:ascii="宋体" w:hAnsi="宋体"/>
              </w:rPr>
              <w:t>目标疾病处理意见</w:t>
            </w:r>
          </w:p>
        </w:tc>
      </w:tr>
      <w:tr w14:paraId="0139C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562" w:type="dxa"/>
            <w:vAlign w:val="center"/>
          </w:tcPr>
          <w:p w14:paraId="0638072D">
            <w:pPr>
              <w:jc w:val="center"/>
              <w:rPr>
                <w:rFonts w:hint="eastAsia" w:ascii="宋体" w:hAnsi="宋体"/>
              </w:rPr>
            </w:pPr>
            <w:r>
              <w:rPr>
                <w:rFonts w:ascii="宋体" w:hAnsi="宋体"/>
              </w:rPr>
              <w:fldChar w:fldCharType="begin"/>
            </w:r>
            <w:r>
              <w:rPr>
                <w:rFonts w:ascii="宋体" w:hAnsi="宋体"/>
              </w:rPr>
              <w:instrText xml:space="preserve"> MERGEFIELD  TableStart:tabR3  \* MERGEFORMAT </w:instrText>
            </w:r>
            <w:r>
              <w:rPr>
                <w:rFonts w:ascii="宋体" w:hAnsi="宋体"/>
              </w:rPr>
              <w:fldChar w:fldCharType="separate"/>
            </w:r>
            <w:r>
              <w:rPr>
                <w:rFonts w:ascii="宋体" w:hAnsi="宋体"/>
              </w:rPr>
              <w:t>«TableStart:tabR3»</w:t>
            </w:r>
            <w:r>
              <w:rPr>
                <w:rFonts w:ascii="宋体" w:hAnsi="宋体"/>
              </w:rPr>
              <w:fldChar w:fldCharType="end"/>
            </w:r>
            <w:r>
              <w:rPr>
                <w:rFonts w:ascii="宋体" w:hAnsi="宋体"/>
              </w:rPr>
              <w:fldChar w:fldCharType="begin"/>
            </w:r>
            <w:r>
              <w:rPr>
                <w:rFonts w:ascii="宋体" w:hAnsi="宋体"/>
              </w:rPr>
              <w:instrText xml:space="preserve"> MERGEFIELD  序号  \* MERGEFORMAT </w:instrText>
            </w:r>
            <w:r>
              <w:rPr>
                <w:rFonts w:ascii="宋体" w:hAnsi="宋体"/>
              </w:rPr>
              <w:fldChar w:fldCharType="separate"/>
            </w:r>
            <w:r>
              <w:rPr>
                <w:rFonts w:ascii="宋体" w:hAnsi="宋体"/>
              </w:rPr>
              <w:t>«序号»</w:t>
            </w:r>
            <w:r>
              <w:rPr>
                <w:rFonts w:ascii="宋体" w:hAnsi="宋体"/>
              </w:rPr>
              <w:fldChar w:fldCharType="end"/>
            </w:r>
          </w:p>
        </w:tc>
        <w:tc>
          <w:tcPr>
            <w:tcW w:w="1418" w:type="dxa"/>
            <w:vAlign w:val="center"/>
          </w:tcPr>
          <w:p w14:paraId="1438A61B">
            <w:pPr>
              <w:jc w:val="center"/>
              <w:rPr>
                <w:rFonts w:ascii="宋体" w:hAnsi="宋体"/>
              </w:rPr>
            </w:pPr>
            <w:r>
              <w:rPr>
                <w:rFonts w:hint="eastAsia" w:ascii="宋体" w:hAnsi="宋体"/>
              </w:rPr>
              <w:fldChar w:fldCharType="begin"/>
            </w:r>
            <w:r>
              <w:rPr>
                <w:rFonts w:hint="eastAsia" w:ascii="宋体" w:hAnsi="宋体"/>
              </w:rPr>
              <w:instrText xml:space="preserve"> </w:instrText>
            </w:r>
            <w:r>
              <w:rPr>
                <w:rFonts w:ascii="宋体" w:hAnsi="宋体"/>
              </w:rPr>
              <w:instrText xml:space="preserve">MERGEFIELD  体检日期  \* MERGEFORMAT</w:instrText>
            </w:r>
            <w:r>
              <w:rPr>
                <w:rFonts w:hint="eastAsia" w:ascii="宋体" w:hAnsi="宋体"/>
              </w:rPr>
              <w:instrText xml:space="preserve"> </w:instrText>
            </w:r>
            <w:r>
              <w:rPr>
                <w:rFonts w:hint="eastAsia" w:ascii="宋体" w:hAnsi="宋体"/>
              </w:rPr>
              <w:fldChar w:fldCharType="separate"/>
            </w:r>
            <w:r>
              <w:rPr>
                <w:rFonts w:hint="eastAsia" w:ascii="宋体" w:hAnsi="宋体"/>
              </w:rPr>
              <w:t>«体检日期»</w:t>
            </w:r>
            <w:r>
              <w:rPr>
                <w:rFonts w:hint="eastAsia" w:ascii="宋体" w:hAnsi="宋体"/>
              </w:rPr>
              <w:fldChar w:fldCharType="end"/>
            </w:r>
          </w:p>
        </w:tc>
        <w:tc>
          <w:tcPr>
            <w:tcW w:w="1506" w:type="dxa"/>
            <w:vAlign w:val="center"/>
          </w:tcPr>
          <w:p w14:paraId="4F07FB58">
            <w:pPr>
              <w:jc w:val="center"/>
              <w:rPr>
                <w:rFonts w:hint="eastAsia" w:ascii="宋体" w:hAnsi="宋体"/>
              </w:rPr>
            </w:pPr>
            <w:r>
              <w:rPr>
                <w:rFonts w:ascii="宋体" w:hAnsi="宋体"/>
              </w:rPr>
              <w:fldChar w:fldCharType="begin"/>
            </w:r>
            <w:r>
              <w:rPr>
                <w:rFonts w:ascii="宋体" w:hAnsi="宋体"/>
              </w:rPr>
              <w:instrText xml:space="preserve"> MERGEFIELD  体检编号  \* MERGEFORMAT </w:instrText>
            </w:r>
            <w:r>
              <w:rPr>
                <w:rFonts w:ascii="宋体" w:hAnsi="宋体"/>
              </w:rPr>
              <w:fldChar w:fldCharType="separate"/>
            </w:r>
            <w:r>
              <w:rPr>
                <w:rFonts w:ascii="宋体" w:hAnsi="宋体"/>
              </w:rPr>
              <w:t>«体检编号»</w:t>
            </w:r>
            <w:r>
              <w:rPr>
                <w:rFonts w:ascii="宋体" w:hAnsi="宋体"/>
              </w:rPr>
              <w:fldChar w:fldCharType="end"/>
            </w:r>
          </w:p>
        </w:tc>
        <w:tc>
          <w:tcPr>
            <w:tcW w:w="837" w:type="dxa"/>
            <w:vAlign w:val="center"/>
          </w:tcPr>
          <w:p w14:paraId="00424FAA">
            <w:pPr>
              <w:jc w:val="center"/>
              <w:rPr>
                <w:rFonts w:hint="eastAsia" w:ascii="宋体" w:hAnsi="宋体"/>
              </w:rPr>
            </w:pPr>
            <w:r>
              <w:rPr>
                <w:rFonts w:ascii="宋体" w:hAnsi="宋体"/>
              </w:rPr>
              <w:fldChar w:fldCharType="begin"/>
            </w:r>
            <w:r>
              <w:rPr>
                <w:rFonts w:ascii="宋体" w:hAnsi="宋体"/>
              </w:rPr>
              <w:instrText xml:space="preserve"> MERGEFIELD  姓名  \* MERGEFORMAT </w:instrText>
            </w:r>
            <w:r>
              <w:rPr>
                <w:rFonts w:ascii="宋体" w:hAnsi="宋体"/>
              </w:rPr>
              <w:fldChar w:fldCharType="separate"/>
            </w:r>
            <w:r>
              <w:rPr>
                <w:rFonts w:ascii="宋体" w:hAnsi="宋体"/>
              </w:rPr>
              <w:t>«姓名»</w:t>
            </w:r>
            <w:r>
              <w:rPr>
                <w:rFonts w:ascii="宋体" w:hAnsi="宋体"/>
              </w:rPr>
              <w:fldChar w:fldCharType="end"/>
            </w:r>
          </w:p>
        </w:tc>
        <w:tc>
          <w:tcPr>
            <w:tcW w:w="698" w:type="dxa"/>
            <w:vAlign w:val="center"/>
          </w:tcPr>
          <w:p w14:paraId="0AF6E76E">
            <w:pPr>
              <w:jc w:val="center"/>
              <w:rPr>
                <w:rFonts w:hint="eastAsia" w:ascii="宋体" w:hAnsi="宋体"/>
              </w:rPr>
            </w:pPr>
            <w:r>
              <w:rPr>
                <w:rFonts w:ascii="宋体" w:hAnsi="宋体"/>
              </w:rPr>
              <w:fldChar w:fldCharType="begin"/>
            </w:r>
            <w:r>
              <w:rPr>
                <w:rFonts w:ascii="宋体" w:hAnsi="宋体"/>
              </w:rPr>
              <w:instrText xml:space="preserve"> MERGEFIELD  性别  \* MERGEFORMAT </w:instrText>
            </w:r>
            <w:r>
              <w:rPr>
                <w:rFonts w:ascii="宋体" w:hAnsi="宋体"/>
              </w:rPr>
              <w:fldChar w:fldCharType="separate"/>
            </w:r>
            <w:r>
              <w:rPr>
                <w:rFonts w:ascii="宋体" w:hAnsi="宋体"/>
              </w:rPr>
              <w:t>«性别»</w:t>
            </w:r>
            <w:r>
              <w:rPr>
                <w:rFonts w:ascii="宋体" w:hAnsi="宋体"/>
              </w:rPr>
              <w:fldChar w:fldCharType="end"/>
            </w:r>
          </w:p>
        </w:tc>
        <w:tc>
          <w:tcPr>
            <w:tcW w:w="1535" w:type="dxa"/>
            <w:vAlign w:val="center"/>
          </w:tcPr>
          <w:p w14:paraId="3D19230E">
            <w:pPr>
              <w:jc w:val="center"/>
              <w:rPr>
                <w:rFonts w:hint="eastAsia" w:ascii="宋体" w:hAnsi="宋体"/>
              </w:rPr>
            </w:pPr>
            <w:r>
              <w:rPr>
                <w:rFonts w:ascii="宋体" w:hAnsi="宋体"/>
              </w:rPr>
              <w:fldChar w:fldCharType="begin"/>
            </w:r>
            <w:r>
              <w:rPr>
                <w:rFonts w:ascii="宋体" w:hAnsi="宋体"/>
              </w:rPr>
              <w:instrText xml:space="preserve"> MERGEFIELD  身份证号码  \* MERGEFORMAT </w:instrText>
            </w:r>
            <w:r>
              <w:rPr>
                <w:rFonts w:ascii="宋体" w:hAnsi="宋体"/>
              </w:rPr>
              <w:fldChar w:fldCharType="separate"/>
            </w:r>
            <w:r>
              <w:rPr>
                <w:rFonts w:ascii="宋体" w:hAnsi="宋体"/>
              </w:rPr>
              <w:t>«身份证号码»</w:t>
            </w:r>
            <w:r>
              <w:rPr>
                <w:rFonts w:ascii="宋体" w:hAnsi="宋体"/>
              </w:rPr>
              <w:fldChar w:fldCharType="end"/>
            </w:r>
          </w:p>
        </w:tc>
        <w:tc>
          <w:tcPr>
            <w:tcW w:w="810" w:type="dxa"/>
            <w:vAlign w:val="center"/>
          </w:tcPr>
          <w:p w14:paraId="0862ABDE">
            <w:pPr>
              <w:jc w:val="center"/>
              <w:rPr>
                <w:rFonts w:hint="eastAsia" w:ascii="宋体" w:hAnsi="宋体"/>
              </w:rPr>
            </w:pPr>
            <w:r>
              <w:rPr>
                <w:rFonts w:ascii="宋体" w:hAnsi="宋体"/>
              </w:rPr>
              <w:fldChar w:fldCharType="begin"/>
            </w:r>
            <w:r>
              <w:rPr>
                <w:rFonts w:ascii="宋体" w:hAnsi="宋体"/>
              </w:rPr>
              <w:instrText xml:space="preserve"> MERGEFIELD  部门车间  \* MERGEFORMAT </w:instrText>
            </w:r>
            <w:r>
              <w:rPr>
                <w:rFonts w:ascii="宋体" w:hAnsi="宋体"/>
              </w:rPr>
              <w:fldChar w:fldCharType="separate"/>
            </w:r>
            <w:r>
              <w:rPr>
                <w:rFonts w:ascii="宋体" w:hAnsi="宋体"/>
              </w:rPr>
              <w:t>«部门车间»</w:t>
            </w:r>
            <w:r>
              <w:rPr>
                <w:rFonts w:ascii="宋体" w:hAnsi="宋体"/>
              </w:rPr>
              <w:fldChar w:fldCharType="end"/>
            </w:r>
          </w:p>
        </w:tc>
        <w:tc>
          <w:tcPr>
            <w:tcW w:w="725" w:type="dxa"/>
            <w:vAlign w:val="center"/>
          </w:tcPr>
          <w:p w14:paraId="4C681B65">
            <w:pPr>
              <w:jc w:val="center"/>
              <w:rPr>
                <w:rFonts w:hint="eastAsia" w:ascii="宋体" w:hAnsi="宋体"/>
              </w:rPr>
            </w:pPr>
            <w:r>
              <w:rPr>
                <w:rFonts w:ascii="宋体" w:hAnsi="宋体"/>
              </w:rPr>
              <w:fldChar w:fldCharType="begin"/>
            </w:r>
            <w:r>
              <w:rPr>
                <w:rFonts w:ascii="宋体" w:hAnsi="宋体"/>
              </w:rPr>
              <w:instrText xml:space="preserve"> MERGEFIELD  岗位工种  \* MERGEFORMAT </w:instrText>
            </w:r>
            <w:r>
              <w:rPr>
                <w:rFonts w:ascii="宋体" w:hAnsi="宋体"/>
              </w:rPr>
              <w:fldChar w:fldCharType="separate"/>
            </w:r>
            <w:r>
              <w:rPr>
                <w:rFonts w:ascii="宋体" w:hAnsi="宋体"/>
              </w:rPr>
              <w:t>«岗位工种»</w:t>
            </w:r>
            <w:r>
              <w:rPr>
                <w:rFonts w:ascii="宋体" w:hAnsi="宋体"/>
              </w:rPr>
              <w:fldChar w:fldCharType="end"/>
            </w:r>
          </w:p>
        </w:tc>
        <w:tc>
          <w:tcPr>
            <w:tcW w:w="693" w:type="dxa"/>
            <w:vAlign w:val="center"/>
          </w:tcPr>
          <w:p w14:paraId="50EFD0ED">
            <w:pPr>
              <w:jc w:val="center"/>
              <w:rPr>
                <w:rFonts w:hint="eastAsia" w:ascii="宋体" w:hAnsi="宋体"/>
              </w:rPr>
            </w:pPr>
            <w:r>
              <w:rPr>
                <w:rFonts w:ascii="宋体" w:hAnsi="宋体"/>
                <w:szCs w:val="21"/>
              </w:rPr>
              <w:fldChar w:fldCharType="begin"/>
            </w:r>
            <w:r>
              <w:rPr>
                <w:rFonts w:ascii="宋体" w:hAnsi="宋体"/>
                <w:szCs w:val="21"/>
              </w:rPr>
              <w:instrText xml:space="preserve"> MERGEFIELD  岗期  \* MERGEFORMAT </w:instrText>
            </w:r>
            <w:r>
              <w:rPr>
                <w:rFonts w:ascii="宋体" w:hAnsi="宋体"/>
                <w:szCs w:val="21"/>
              </w:rPr>
              <w:fldChar w:fldCharType="separate"/>
            </w:r>
            <w:r>
              <w:rPr>
                <w:rFonts w:ascii="宋体" w:hAnsi="宋体"/>
                <w:szCs w:val="21"/>
              </w:rPr>
              <w:t>«岗期»</w:t>
            </w:r>
            <w:r>
              <w:rPr>
                <w:rFonts w:ascii="宋体" w:hAnsi="宋体"/>
                <w:szCs w:val="21"/>
              </w:rPr>
              <w:fldChar w:fldCharType="end"/>
            </w:r>
          </w:p>
        </w:tc>
        <w:tc>
          <w:tcPr>
            <w:tcW w:w="1984" w:type="dxa"/>
            <w:vAlign w:val="center"/>
          </w:tcPr>
          <w:p w14:paraId="1B2EE8C5">
            <w:pPr>
              <w:jc w:val="center"/>
              <w:rPr>
                <w:rFonts w:hint="eastAsia" w:ascii="宋体" w:hAnsi="宋体"/>
              </w:rPr>
            </w:pPr>
            <w:r>
              <w:rPr>
                <w:rFonts w:ascii="宋体" w:hAnsi="宋体"/>
              </w:rPr>
              <w:fldChar w:fldCharType="begin"/>
            </w:r>
            <w:r>
              <w:rPr>
                <w:rFonts w:ascii="宋体" w:hAnsi="宋体"/>
              </w:rPr>
              <w:instrText xml:space="preserve"> MERGEFIELD  接害因素  \* MERGEFORMAT </w:instrText>
            </w:r>
            <w:r>
              <w:rPr>
                <w:rFonts w:ascii="宋体" w:hAnsi="宋体"/>
              </w:rPr>
              <w:fldChar w:fldCharType="separate"/>
            </w:r>
            <w:r>
              <w:rPr>
                <w:rFonts w:ascii="宋体" w:hAnsi="宋体"/>
                <w:szCs w:val="21"/>
              </w:rPr>
              <w:t>«接害因素</w:t>
            </w:r>
            <w:r>
              <w:rPr>
                <w:rFonts w:ascii="宋体" w:hAnsi="宋体"/>
              </w:rPr>
              <w:t>»</w:t>
            </w:r>
            <w:r>
              <w:rPr>
                <w:rFonts w:ascii="宋体" w:hAnsi="宋体"/>
              </w:rPr>
              <w:fldChar w:fldCharType="end"/>
            </w:r>
          </w:p>
        </w:tc>
        <w:tc>
          <w:tcPr>
            <w:tcW w:w="2644" w:type="dxa"/>
            <w:vAlign w:val="center"/>
          </w:tcPr>
          <w:p w14:paraId="71A48AC8">
            <w:pPr>
              <w:rPr>
                <w:rFonts w:hint="eastAsia" w:ascii="宋体" w:hAnsi="宋体"/>
                <w:szCs w:val="21"/>
              </w:rPr>
            </w:pPr>
            <w:r>
              <w:rPr>
                <w:rFonts w:ascii="宋体" w:hAnsi="宋体"/>
                <w:szCs w:val="21"/>
              </w:rPr>
              <w:fldChar w:fldCharType="begin"/>
            </w:r>
            <w:r>
              <w:rPr>
                <w:rFonts w:ascii="宋体" w:hAnsi="宋体"/>
                <w:szCs w:val="21"/>
              </w:rPr>
              <w:instrText xml:space="preserve"> MERGEFIELD  结果  \* MERGEFORMAT </w:instrText>
            </w:r>
            <w:r>
              <w:rPr>
                <w:rFonts w:ascii="宋体" w:hAnsi="宋体"/>
                <w:szCs w:val="21"/>
              </w:rPr>
              <w:fldChar w:fldCharType="separate"/>
            </w:r>
            <w:r>
              <w:rPr>
                <w:rFonts w:ascii="宋体" w:hAnsi="宋体"/>
                <w:szCs w:val="21"/>
              </w:rPr>
              <w:t>«结果»</w:t>
            </w:r>
            <w:r>
              <w:rPr>
                <w:rFonts w:ascii="宋体" w:hAnsi="宋体"/>
                <w:szCs w:val="21"/>
              </w:rPr>
              <w:fldChar w:fldCharType="end"/>
            </w:r>
          </w:p>
        </w:tc>
        <w:tc>
          <w:tcPr>
            <w:tcW w:w="3192" w:type="dxa"/>
            <w:vAlign w:val="center"/>
          </w:tcPr>
          <w:p w14:paraId="506D03DB">
            <w:pPr>
              <w:jc w:val="center"/>
              <w:rPr>
                <w:rFonts w:hint="eastAsia" w:ascii="宋体" w:hAnsi="宋体"/>
              </w:rPr>
            </w:pPr>
            <w:r>
              <w:rPr>
                <w:rFonts w:ascii="宋体" w:hAnsi="宋体" w:cs="宋体"/>
                <w:szCs w:val="21"/>
              </w:rPr>
              <w:fldChar w:fldCharType="begin"/>
            </w:r>
            <w:r>
              <w:rPr>
                <w:rFonts w:ascii="宋体" w:hAnsi="宋体" w:cs="宋体"/>
                <w:szCs w:val="21"/>
              </w:rPr>
              <w:instrText xml:space="preserve"> MERGEFIELD  处理意见  \* MERGEFORMAT </w:instrText>
            </w:r>
            <w:r>
              <w:rPr>
                <w:rFonts w:ascii="宋体" w:hAnsi="宋体" w:cs="宋体"/>
                <w:szCs w:val="21"/>
              </w:rPr>
              <w:fldChar w:fldCharType="separate"/>
            </w:r>
            <w:r>
              <w:rPr>
                <w:rFonts w:ascii="宋体" w:hAnsi="宋体" w:cs="宋体"/>
                <w:szCs w:val="21"/>
              </w:rPr>
              <w:t>«处理意见»</w:t>
            </w:r>
            <w:r>
              <w:rPr>
                <w:rFonts w:ascii="宋体" w:hAnsi="宋体" w:cs="宋体"/>
                <w:szCs w:val="21"/>
              </w:rPr>
              <w:fldChar w:fldCharType="end"/>
            </w:r>
            <w:r>
              <w:rPr>
                <w:rFonts w:ascii="宋体" w:hAnsi="宋体"/>
              </w:rPr>
              <w:fldChar w:fldCharType="begin"/>
            </w:r>
            <w:r>
              <w:rPr>
                <w:rFonts w:ascii="宋体" w:hAnsi="宋体"/>
              </w:rPr>
              <w:instrText xml:space="preserve"> MERGEFIELD  TableEnd:tabR3  \* MERGEFORMAT </w:instrText>
            </w:r>
            <w:r>
              <w:rPr>
                <w:rFonts w:ascii="宋体" w:hAnsi="宋体"/>
              </w:rPr>
              <w:fldChar w:fldCharType="separate"/>
            </w:r>
            <w:r>
              <w:rPr>
                <w:rFonts w:ascii="宋体" w:hAnsi="宋体"/>
              </w:rPr>
              <w:t>«TableEnd:tabR3»</w:t>
            </w:r>
            <w:r>
              <w:rPr>
                <w:rFonts w:ascii="宋体" w:hAnsi="宋体"/>
              </w:rPr>
              <w:fldChar w:fldCharType="end"/>
            </w:r>
          </w:p>
        </w:tc>
      </w:tr>
    </w:tbl>
    <w:p w14:paraId="1118A4E1">
      <w:pPr>
        <w:rPr>
          <w:sz w:val="24"/>
        </w:rPr>
      </w:pPr>
      <w:r>
        <w:rPr>
          <w:rFonts w:hint="eastAsia" w:eastAsia="仿宋_GB2312" w:cs="仿宋_GB2312"/>
          <w:sz w:val="24"/>
        </w:rPr>
        <w:t>湖南省直中医医院咨询电话：0731-28290168</w:t>
      </w:r>
    </w:p>
    <w:p w14:paraId="2006132D">
      <w:pPr>
        <w:jc w:val="left"/>
        <w:rPr>
          <w:rFonts w:hint="eastAsia" w:ascii="宋体" w:hAnsi="宋体"/>
        </w:rPr>
      </w:pPr>
    </w:p>
    <w:p w14:paraId="36926A9E">
      <w:pPr>
        <w:widowControl/>
        <w:jc w:val="left"/>
        <w:rPr>
          <w:rFonts w:hint="eastAsia" w:ascii="宋体" w:hAnsi="宋体"/>
        </w:rPr>
        <w:sectPr>
          <w:pgSz w:w="16838" w:h="11906" w:orient="landscape"/>
          <w:pgMar w:top="1077" w:right="1134" w:bottom="1077" w:left="1134" w:header="680" w:footer="454" w:gutter="0"/>
          <w:cols w:space="425" w:num="1"/>
          <w:titlePg/>
          <w:docGrid w:type="lines" w:linePitch="312" w:charSpace="0"/>
        </w:sectPr>
      </w:pPr>
      <w:r>
        <w:rPr>
          <w:rFonts w:ascii="宋体" w:hAnsi="宋体"/>
        </w:rPr>
        <w:br w:type="page"/>
      </w:r>
    </w:p>
    <w:p w14:paraId="25D38587">
      <w:pPr>
        <w:rPr>
          <w:rFonts w:hint="eastAsia" w:ascii="Microsoft JhengHei" w:hAnsi="Microsoft JhengHei" w:cs="Microsoft JhengHei"/>
          <w:b/>
          <w:bCs/>
          <w:sz w:val="28"/>
          <w:szCs w:val="28"/>
        </w:rPr>
      </w:pPr>
      <w:r>
        <w:rPr>
          <w:rFonts w:hint="eastAsia" w:ascii="Microsoft JhengHei" w:hAnsi="Microsoft JhengHei" w:cs="Microsoft JhengHei"/>
          <w:b/>
          <w:bCs/>
          <w:sz w:val="28"/>
          <w:szCs w:val="28"/>
        </w:rPr>
        <w:t>附件4：职业禁忌证建议调离名单</w:t>
      </w:r>
    </w:p>
    <w:tbl>
      <w:tblPr>
        <w:tblStyle w:val="6"/>
        <w:tblW w:w="16585" w:type="dxa"/>
        <w:tblInd w:w="-10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364"/>
        <w:gridCol w:w="1563"/>
        <w:gridCol w:w="853"/>
        <w:gridCol w:w="711"/>
        <w:gridCol w:w="1563"/>
        <w:gridCol w:w="853"/>
        <w:gridCol w:w="711"/>
        <w:gridCol w:w="746"/>
        <w:gridCol w:w="1843"/>
        <w:gridCol w:w="3260"/>
        <w:gridCol w:w="2534"/>
      </w:tblGrid>
      <w:tr w14:paraId="54594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84" w:type="dxa"/>
            <w:vAlign w:val="center"/>
          </w:tcPr>
          <w:p w14:paraId="3EB6628C">
            <w:pPr>
              <w:rPr>
                <w:rFonts w:hint="eastAsia" w:ascii="宋体" w:hAnsi="宋体"/>
              </w:rPr>
            </w:pPr>
            <w:r>
              <w:rPr>
                <w:rFonts w:hint="eastAsia" w:ascii="宋体" w:hAnsi="宋体"/>
              </w:rPr>
              <w:t>序号</w:t>
            </w:r>
          </w:p>
        </w:tc>
        <w:tc>
          <w:tcPr>
            <w:tcW w:w="1364" w:type="dxa"/>
            <w:vAlign w:val="center"/>
          </w:tcPr>
          <w:p w14:paraId="75EF7687">
            <w:pPr>
              <w:rPr>
                <w:rFonts w:hint="eastAsia" w:ascii="宋体" w:hAnsi="宋体"/>
              </w:rPr>
            </w:pPr>
            <w:r>
              <w:rPr>
                <w:rFonts w:hint="eastAsia" w:ascii="宋体" w:hAnsi="宋体"/>
              </w:rPr>
              <w:t>体检日期</w:t>
            </w:r>
          </w:p>
        </w:tc>
        <w:tc>
          <w:tcPr>
            <w:tcW w:w="1563" w:type="dxa"/>
            <w:vAlign w:val="center"/>
          </w:tcPr>
          <w:p w14:paraId="7EA2FD25">
            <w:pPr>
              <w:rPr>
                <w:rFonts w:hint="eastAsia" w:ascii="宋体" w:hAnsi="宋体"/>
              </w:rPr>
            </w:pPr>
            <w:r>
              <w:rPr>
                <w:rFonts w:hint="eastAsia" w:ascii="宋体" w:hAnsi="宋体"/>
              </w:rPr>
              <w:t>体检编号</w:t>
            </w:r>
          </w:p>
        </w:tc>
        <w:tc>
          <w:tcPr>
            <w:tcW w:w="853" w:type="dxa"/>
            <w:vAlign w:val="center"/>
          </w:tcPr>
          <w:p w14:paraId="4DD6680E">
            <w:pPr>
              <w:rPr>
                <w:rFonts w:hint="eastAsia" w:ascii="宋体" w:hAnsi="宋体"/>
              </w:rPr>
            </w:pPr>
            <w:r>
              <w:rPr>
                <w:rFonts w:hint="eastAsia" w:ascii="宋体" w:hAnsi="宋体"/>
              </w:rPr>
              <w:t>姓名</w:t>
            </w:r>
          </w:p>
        </w:tc>
        <w:tc>
          <w:tcPr>
            <w:tcW w:w="711" w:type="dxa"/>
            <w:vAlign w:val="center"/>
          </w:tcPr>
          <w:p w14:paraId="3562C56A">
            <w:pPr>
              <w:rPr>
                <w:rFonts w:hint="eastAsia" w:ascii="宋体" w:hAnsi="宋体"/>
              </w:rPr>
            </w:pPr>
            <w:r>
              <w:rPr>
                <w:rFonts w:hint="eastAsia" w:ascii="宋体" w:hAnsi="宋体"/>
              </w:rPr>
              <w:t>性别</w:t>
            </w:r>
          </w:p>
        </w:tc>
        <w:tc>
          <w:tcPr>
            <w:tcW w:w="1563" w:type="dxa"/>
            <w:vAlign w:val="center"/>
          </w:tcPr>
          <w:p w14:paraId="293C55AA">
            <w:pPr>
              <w:rPr>
                <w:rFonts w:hint="eastAsia" w:ascii="宋体" w:hAnsi="宋体"/>
              </w:rPr>
            </w:pPr>
            <w:r>
              <w:rPr>
                <w:rFonts w:hint="eastAsia" w:ascii="宋体" w:hAnsi="宋体"/>
              </w:rPr>
              <w:t>身份证号</w:t>
            </w:r>
          </w:p>
        </w:tc>
        <w:tc>
          <w:tcPr>
            <w:tcW w:w="853" w:type="dxa"/>
            <w:vAlign w:val="center"/>
          </w:tcPr>
          <w:p w14:paraId="0AAF32A7">
            <w:pPr>
              <w:rPr>
                <w:rFonts w:hint="eastAsia" w:ascii="宋体" w:hAnsi="宋体"/>
              </w:rPr>
            </w:pPr>
            <w:r>
              <w:rPr>
                <w:rFonts w:hint="eastAsia" w:ascii="宋体" w:hAnsi="宋体"/>
              </w:rPr>
              <w:t>部门车间</w:t>
            </w:r>
          </w:p>
        </w:tc>
        <w:tc>
          <w:tcPr>
            <w:tcW w:w="711" w:type="dxa"/>
            <w:vAlign w:val="center"/>
          </w:tcPr>
          <w:p w14:paraId="7E36E69D">
            <w:pPr>
              <w:rPr>
                <w:rFonts w:hint="eastAsia" w:ascii="宋体" w:hAnsi="宋体"/>
              </w:rPr>
            </w:pPr>
            <w:r>
              <w:rPr>
                <w:rFonts w:hint="eastAsia" w:ascii="宋体" w:hAnsi="宋体"/>
              </w:rPr>
              <w:t>岗位工种</w:t>
            </w:r>
          </w:p>
        </w:tc>
        <w:tc>
          <w:tcPr>
            <w:tcW w:w="746" w:type="dxa"/>
            <w:vAlign w:val="center"/>
          </w:tcPr>
          <w:p w14:paraId="1B3A0CD9">
            <w:pPr>
              <w:jc w:val="center"/>
              <w:rPr>
                <w:rFonts w:hint="eastAsia" w:ascii="宋体" w:hAnsi="宋体"/>
              </w:rPr>
            </w:pPr>
            <w:r>
              <w:rPr>
                <w:rFonts w:hint="eastAsia" w:ascii="宋体" w:hAnsi="宋体"/>
              </w:rPr>
              <w:t>岗期</w:t>
            </w:r>
          </w:p>
        </w:tc>
        <w:tc>
          <w:tcPr>
            <w:tcW w:w="1843" w:type="dxa"/>
            <w:vAlign w:val="center"/>
          </w:tcPr>
          <w:p w14:paraId="1D0BA565">
            <w:pPr>
              <w:rPr>
                <w:rFonts w:hint="eastAsia" w:ascii="宋体" w:hAnsi="宋体"/>
              </w:rPr>
            </w:pPr>
            <w:r>
              <w:rPr>
                <w:rFonts w:hint="eastAsia" w:ascii="宋体" w:hAnsi="宋体"/>
              </w:rPr>
              <w:t>职业病危害因素</w:t>
            </w:r>
          </w:p>
        </w:tc>
        <w:tc>
          <w:tcPr>
            <w:tcW w:w="3260" w:type="dxa"/>
            <w:vAlign w:val="center"/>
          </w:tcPr>
          <w:p w14:paraId="62D4CEE2">
            <w:pPr>
              <w:rPr>
                <w:rFonts w:hint="eastAsia" w:ascii="宋体" w:hAnsi="宋体"/>
              </w:rPr>
            </w:pPr>
            <w:r>
              <w:rPr>
                <w:rFonts w:hint="eastAsia" w:ascii="宋体" w:hAnsi="宋体"/>
              </w:rPr>
              <w:t>目标疾病检查结果</w:t>
            </w:r>
          </w:p>
        </w:tc>
        <w:tc>
          <w:tcPr>
            <w:tcW w:w="2534" w:type="dxa"/>
            <w:vAlign w:val="center"/>
          </w:tcPr>
          <w:p w14:paraId="1911A0FA">
            <w:pPr>
              <w:rPr>
                <w:rFonts w:hint="eastAsia" w:ascii="宋体" w:hAnsi="宋体"/>
              </w:rPr>
            </w:pPr>
            <w:r>
              <w:rPr>
                <w:rFonts w:hint="eastAsia" w:ascii="宋体" w:hAnsi="宋体"/>
              </w:rPr>
              <w:t>目标疾病处理意见</w:t>
            </w:r>
          </w:p>
        </w:tc>
      </w:tr>
      <w:tr w14:paraId="3375E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584" w:type="dxa"/>
            <w:vAlign w:val="center"/>
          </w:tcPr>
          <w:p w14:paraId="0013FC54">
            <w:pPr>
              <w:jc w:val="center"/>
              <w:rPr>
                <w:rFonts w:hint="eastAsia" w:ascii="宋体" w:hAnsi="宋体"/>
              </w:rPr>
            </w:pPr>
            <w:r>
              <w:rPr>
                <w:rFonts w:ascii="宋体" w:hAnsi="宋体"/>
              </w:rPr>
              <w:fldChar w:fldCharType="begin"/>
            </w:r>
            <w:r>
              <w:rPr>
                <w:rFonts w:ascii="宋体" w:hAnsi="宋体"/>
              </w:rPr>
              <w:instrText xml:space="preserve"> MERGEFIELD  TableStart:tabR4  \* MERGEFORMAT </w:instrText>
            </w:r>
            <w:r>
              <w:rPr>
                <w:rFonts w:ascii="宋体" w:hAnsi="宋体"/>
              </w:rPr>
              <w:fldChar w:fldCharType="separate"/>
            </w:r>
            <w:r>
              <w:rPr>
                <w:rFonts w:ascii="宋体" w:hAnsi="宋体"/>
              </w:rPr>
              <w:t>«TableStart:tabR4»</w:t>
            </w:r>
            <w:r>
              <w:rPr>
                <w:rFonts w:ascii="宋体" w:hAnsi="宋体"/>
              </w:rPr>
              <w:fldChar w:fldCharType="end"/>
            </w:r>
            <w:r>
              <w:rPr>
                <w:rFonts w:ascii="宋体" w:hAnsi="宋体"/>
              </w:rPr>
              <w:fldChar w:fldCharType="begin"/>
            </w:r>
            <w:r>
              <w:rPr>
                <w:rFonts w:ascii="宋体" w:hAnsi="宋体"/>
              </w:rPr>
              <w:instrText xml:space="preserve"> MERGEFIELD  序号  \* MERGEFORMAT </w:instrText>
            </w:r>
            <w:r>
              <w:rPr>
                <w:rFonts w:ascii="宋体" w:hAnsi="宋体"/>
              </w:rPr>
              <w:fldChar w:fldCharType="separate"/>
            </w:r>
            <w:r>
              <w:rPr>
                <w:rFonts w:ascii="宋体" w:hAnsi="宋体"/>
              </w:rPr>
              <w:t>«序号»</w:t>
            </w:r>
            <w:r>
              <w:rPr>
                <w:rFonts w:ascii="宋体" w:hAnsi="宋体"/>
              </w:rPr>
              <w:fldChar w:fldCharType="end"/>
            </w:r>
          </w:p>
        </w:tc>
        <w:tc>
          <w:tcPr>
            <w:tcW w:w="1364" w:type="dxa"/>
            <w:vAlign w:val="center"/>
          </w:tcPr>
          <w:p w14:paraId="19C3DCD0">
            <w:pPr>
              <w:jc w:val="center"/>
              <w:rPr>
                <w:rFonts w:hint="eastAsia" w:ascii="宋体" w:hAnsi="宋体"/>
              </w:rPr>
            </w:pPr>
            <w:r>
              <w:rPr>
                <w:rFonts w:ascii="宋体" w:hAnsi="宋体"/>
              </w:rPr>
              <w:fldChar w:fldCharType="begin"/>
            </w:r>
            <w:r>
              <w:rPr>
                <w:rFonts w:ascii="宋体" w:hAnsi="宋体"/>
              </w:rPr>
              <w:instrText xml:space="preserve"> MERGEFIELD  体检日期  \* MERGEFORMAT </w:instrText>
            </w:r>
            <w:r>
              <w:rPr>
                <w:rFonts w:ascii="宋体" w:hAnsi="宋体"/>
              </w:rPr>
              <w:fldChar w:fldCharType="separate"/>
            </w:r>
            <w:r>
              <w:rPr>
                <w:rFonts w:ascii="宋体" w:hAnsi="宋体"/>
              </w:rPr>
              <w:t>«体检日期»</w:t>
            </w:r>
            <w:r>
              <w:rPr>
                <w:rFonts w:ascii="宋体" w:hAnsi="宋体"/>
              </w:rPr>
              <w:fldChar w:fldCharType="end"/>
            </w:r>
          </w:p>
        </w:tc>
        <w:tc>
          <w:tcPr>
            <w:tcW w:w="1563" w:type="dxa"/>
            <w:vAlign w:val="center"/>
          </w:tcPr>
          <w:p w14:paraId="09FAD72E">
            <w:pPr>
              <w:jc w:val="center"/>
              <w:rPr>
                <w:rFonts w:hint="eastAsia" w:ascii="宋体" w:hAnsi="宋体"/>
              </w:rPr>
            </w:pPr>
            <w:r>
              <w:rPr>
                <w:rFonts w:ascii="宋体" w:hAnsi="宋体"/>
              </w:rPr>
              <w:fldChar w:fldCharType="begin"/>
            </w:r>
            <w:r>
              <w:rPr>
                <w:rFonts w:ascii="宋体" w:hAnsi="宋体"/>
              </w:rPr>
              <w:instrText xml:space="preserve"> MERGEFIELD  体检编号  \* MERGEFORMAT </w:instrText>
            </w:r>
            <w:r>
              <w:rPr>
                <w:rFonts w:ascii="宋体" w:hAnsi="宋体"/>
              </w:rPr>
              <w:fldChar w:fldCharType="separate"/>
            </w:r>
            <w:r>
              <w:rPr>
                <w:rFonts w:ascii="宋体" w:hAnsi="宋体"/>
              </w:rPr>
              <w:t>«体检编号»</w:t>
            </w:r>
            <w:r>
              <w:rPr>
                <w:rFonts w:ascii="宋体" w:hAnsi="宋体"/>
              </w:rPr>
              <w:fldChar w:fldCharType="end"/>
            </w:r>
          </w:p>
        </w:tc>
        <w:tc>
          <w:tcPr>
            <w:tcW w:w="853" w:type="dxa"/>
            <w:vAlign w:val="center"/>
          </w:tcPr>
          <w:p w14:paraId="771DC902">
            <w:pPr>
              <w:jc w:val="center"/>
              <w:rPr>
                <w:rFonts w:hint="eastAsia" w:ascii="宋体" w:hAnsi="宋体"/>
              </w:rPr>
            </w:pPr>
            <w:r>
              <w:rPr>
                <w:rFonts w:ascii="宋体" w:hAnsi="宋体"/>
              </w:rPr>
              <w:fldChar w:fldCharType="begin"/>
            </w:r>
            <w:r>
              <w:rPr>
                <w:rFonts w:ascii="宋体" w:hAnsi="宋体"/>
              </w:rPr>
              <w:instrText xml:space="preserve"> MERGEFIELD  姓名  \* MERGEFORMAT </w:instrText>
            </w:r>
            <w:r>
              <w:rPr>
                <w:rFonts w:ascii="宋体" w:hAnsi="宋体"/>
              </w:rPr>
              <w:fldChar w:fldCharType="separate"/>
            </w:r>
            <w:r>
              <w:rPr>
                <w:rFonts w:ascii="宋体" w:hAnsi="宋体"/>
              </w:rPr>
              <w:t>«姓名»</w:t>
            </w:r>
            <w:r>
              <w:rPr>
                <w:rFonts w:ascii="宋体" w:hAnsi="宋体"/>
              </w:rPr>
              <w:fldChar w:fldCharType="end"/>
            </w:r>
          </w:p>
        </w:tc>
        <w:tc>
          <w:tcPr>
            <w:tcW w:w="711" w:type="dxa"/>
            <w:vAlign w:val="center"/>
          </w:tcPr>
          <w:p w14:paraId="4CB53C71">
            <w:pPr>
              <w:jc w:val="center"/>
              <w:rPr>
                <w:rFonts w:hint="eastAsia" w:ascii="宋体" w:hAnsi="宋体"/>
              </w:rPr>
            </w:pPr>
            <w:r>
              <w:rPr>
                <w:rFonts w:ascii="宋体" w:hAnsi="宋体"/>
              </w:rPr>
              <w:fldChar w:fldCharType="begin"/>
            </w:r>
            <w:r>
              <w:rPr>
                <w:rFonts w:ascii="宋体" w:hAnsi="宋体"/>
              </w:rPr>
              <w:instrText xml:space="preserve"> MERGEFIELD  性别  \* MERGEFORMAT </w:instrText>
            </w:r>
            <w:r>
              <w:rPr>
                <w:rFonts w:ascii="宋体" w:hAnsi="宋体"/>
              </w:rPr>
              <w:fldChar w:fldCharType="separate"/>
            </w:r>
            <w:r>
              <w:rPr>
                <w:rFonts w:ascii="宋体" w:hAnsi="宋体"/>
              </w:rPr>
              <w:t>«性别»</w:t>
            </w:r>
            <w:r>
              <w:rPr>
                <w:rFonts w:ascii="宋体" w:hAnsi="宋体"/>
              </w:rPr>
              <w:fldChar w:fldCharType="end"/>
            </w:r>
          </w:p>
        </w:tc>
        <w:tc>
          <w:tcPr>
            <w:tcW w:w="1563" w:type="dxa"/>
            <w:vAlign w:val="center"/>
          </w:tcPr>
          <w:p w14:paraId="5FDCA646">
            <w:pPr>
              <w:jc w:val="center"/>
              <w:rPr>
                <w:rFonts w:hint="eastAsia" w:ascii="宋体" w:hAnsi="宋体"/>
              </w:rPr>
            </w:pPr>
            <w:r>
              <w:rPr>
                <w:rFonts w:ascii="宋体" w:hAnsi="宋体"/>
              </w:rPr>
              <w:fldChar w:fldCharType="begin"/>
            </w:r>
            <w:r>
              <w:rPr>
                <w:rFonts w:ascii="宋体" w:hAnsi="宋体"/>
              </w:rPr>
              <w:instrText xml:space="preserve"> MERGEFIELD  身份证号码  \* MERGEFORMAT </w:instrText>
            </w:r>
            <w:r>
              <w:rPr>
                <w:rFonts w:ascii="宋体" w:hAnsi="宋体"/>
              </w:rPr>
              <w:fldChar w:fldCharType="separate"/>
            </w:r>
            <w:r>
              <w:rPr>
                <w:rFonts w:ascii="宋体" w:hAnsi="宋体"/>
              </w:rPr>
              <w:t>«身份证号码»</w:t>
            </w:r>
            <w:r>
              <w:rPr>
                <w:rFonts w:ascii="宋体" w:hAnsi="宋体"/>
              </w:rPr>
              <w:fldChar w:fldCharType="end"/>
            </w:r>
          </w:p>
        </w:tc>
        <w:tc>
          <w:tcPr>
            <w:tcW w:w="853" w:type="dxa"/>
            <w:vAlign w:val="center"/>
          </w:tcPr>
          <w:p w14:paraId="2EE3A27F">
            <w:pPr>
              <w:jc w:val="center"/>
              <w:rPr>
                <w:rFonts w:hint="eastAsia" w:ascii="宋体" w:hAnsi="宋体"/>
              </w:rPr>
            </w:pPr>
            <w:r>
              <w:rPr>
                <w:rFonts w:ascii="宋体" w:hAnsi="宋体"/>
              </w:rPr>
              <w:fldChar w:fldCharType="begin"/>
            </w:r>
            <w:r>
              <w:rPr>
                <w:rFonts w:ascii="宋体" w:hAnsi="宋体"/>
              </w:rPr>
              <w:instrText xml:space="preserve"> MERGEFIELD  部门车间  \* MERGEFORMAT </w:instrText>
            </w:r>
            <w:r>
              <w:rPr>
                <w:rFonts w:ascii="宋体" w:hAnsi="宋体"/>
              </w:rPr>
              <w:fldChar w:fldCharType="separate"/>
            </w:r>
            <w:r>
              <w:rPr>
                <w:rFonts w:ascii="宋体" w:hAnsi="宋体"/>
              </w:rPr>
              <w:t>«部门车间»</w:t>
            </w:r>
            <w:r>
              <w:rPr>
                <w:rFonts w:ascii="宋体" w:hAnsi="宋体"/>
              </w:rPr>
              <w:fldChar w:fldCharType="end"/>
            </w:r>
          </w:p>
        </w:tc>
        <w:tc>
          <w:tcPr>
            <w:tcW w:w="711" w:type="dxa"/>
            <w:vAlign w:val="center"/>
          </w:tcPr>
          <w:p w14:paraId="6DDDBE85">
            <w:pPr>
              <w:jc w:val="center"/>
              <w:rPr>
                <w:rFonts w:hint="eastAsia" w:ascii="宋体" w:hAnsi="宋体"/>
              </w:rPr>
            </w:pPr>
            <w:r>
              <w:rPr>
                <w:rFonts w:ascii="宋体" w:hAnsi="宋体"/>
              </w:rPr>
              <w:fldChar w:fldCharType="begin"/>
            </w:r>
            <w:r>
              <w:rPr>
                <w:rFonts w:ascii="宋体" w:hAnsi="宋体"/>
              </w:rPr>
              <w:instrText xml:space="preserve"> MERGEFIELD  岗位工种  \* MERGEFORMAT </w:instrText>
            </w:r>
            <w:r>
              <w:rPr>
                <w:rFonts w:ascii="宋体" w:hAnsi="宋体"/>
              </w:rPr>
              <w:fldChar w:fldCharType="separate"/>
            </w:r>
            <w:r>
              <w:rPr>
                <w:rFonts w:ascii="宋体" w:hAnsi="宋体"/>
              </w:rPr>
              <w:t>«岗位工种»</w:t>
            </w:r>
            <w:r>
              <w:rPr>
                <w:rFonts w:ascii="宋体" w:hAnsi="宋体"/>
              </w:rPr>
              <w:fldChar w:fldCharType="end"/>
            </w:r>
          </w:p>
        </w:tc>
        <w:tc>
          <w:tcPr>
            <w:tcW w:w="746" w:type="dxa"/>
            <w:vAlign w:val="center"/>
          </w:tcPr>
          <w:p w14:paraId="6EE2F318">
            <w:pPr>
              <w:jc w:val="center"/>
              <w:rPr>
                <w:rFonts w:hint="eastAsia" w:ascii="宋体" w:hAnsi="宋体"/>
              </w:rPr>
            </w:pPr>
            <w:r>
              <w:rPr>
                <w:rFonts w:ascii="宋体" w:hAnsi="宋体"/>
                <w:szCs w:val="21"/>
              </w:rPr>
              <w:fldChar w:fldCharType="begin"/>
            </w:r>
            <w:r>
              <w:rPr>
                <w:rFonts w:ascii="宋体" w:hAnsi="宋体"/>
                <w:szCs w:val="21"/>
              </w:rPr>
              <w:instrText xml:space="preserve"> MERGEFIELD  岗期  \* MERGEFORMAT </w:instrText>
            </w:r>
            <w:r>
              <w:rPr>
                <w:rFonts w:ascii="宋体" w:hAnsi="宋体"/>
                <w:szCs w:val="21"/>
              </w:rPr>
              <w:fldChar w:fldCharType="separate"/>
            </w:r>
            <w:r>
              <w:rPr>
                <w:rFonts w:ascii="宋体" w:hAnsi="宋体"/>
                <w:szCs w:val="21"/>
              </w:rPr>
              <w:t>«岗期»</w:t>
            </w:r>
            <w:r>
              <w:rPr>
                <w:rFonts w:ascii="宋体" w:hAnsi="宋体"/>
                <w:szCs w:val="21"/>
              </w:rPr>
              <w:fldChar w:fldCharType="end"/>
            </w:r>
          </w:p>
        </w:tc>
        <w:tc>
          <w:tcPr>
            <w:tcW w:w="1843" w:type="dxa"/>
            <w:vAlign w:val="center"/>
          </w:tcPr>
          <w:p w14:paraId="1394C673">
            <w:pPr>
              <w:jc w:val="center"/>
              <w:rPr>
                <w:rFonts w:hint="eastAsia" w:ascii="宋体" w:hAnsi="宋体"/>
              </w:rPr>
            </w:pPr>
            <w:r>
              <w:rPr>
                <w:rFonts w:ascii="宋体" w:hAnsi="宋体"/>
              </w:rPr>
              <w:fldChar w:fldCharType="begin"/>
            </w:r>
            <w:r>
              <w:rPr>
                <w:rFonts w:ascii="宋体" w:hAnsi="宋体"/>
              </w:rPr>
              <w:instrText xml:space="preserve"> MERGEFIELD  接害因素  \* MERGEFORMAT </w:instrText>
            </w:r>
            <w:r>
              <w:rPr>
                <w:rFonts w:ascii="宋体" w:hAnsi="宋体"/>
              </w:rPr>
              <w:fldChar w:fldCharType="separate"/>
            </w:r>
            <w:r>
              <w:rPr>
                <w:rFonts w:ascii="宋体" w:hAnsi="宋体"/>
                <w:szCs w:val="21"/>
              </w:rPr>
              <w:t>«接害因素</w:t>
            </w:r>
            <w:r>
              <w:rPr>
                <w:rFonts w:ascii="宋体" w:hAnsi="宋体"/>
              </w:rPr>
              <w:t>»</w:t>
            </w:r>
            <w:r>
              <w:rPr>
                <w:rFonts w:ascii="宋体" w:hAnsi="宋体"/>
              </w:rPr>
              <w:fldChar w:fldCharType="end"/>
            </w:r>
          </w:p>
        </w:tc>
        <w:tc>
          <w:tcPr>
            <w:tcW w:w="3260" w:type="dxa"/>
            <w:vAlign w:val="center"/>
          </w:tcPr>
          <w:p w14:paraId="4D8DDE74">
            <w:pPr>
              <w:rPr>
                <w:rFonts w:hint="eastAsia" w:ascii="宋体" w:hAnsi="宋体"/>
                <w:szCs w:val="21"/>
              </w:rPr>
            </w:pPr>
            <w:r>
              <w:rPr>
                <w:rFonts w:ascii="宋体" w:hAnsi="宋体"/>
                <w:szCs w:val="21"/>
              </w:rPr>
              <w:fldChar w:fldCharType="begin"/>
            </w:r>
            <w:r>
              <w:rPr>
                <w:rFonts w:ascii="宋体" w:hAnsi="宋体"/>
                <w:szCs w:val="21"/>
              </w:rPr>
              <w:instrText xml:space="preserve"> MERGEFIELD  结果  \* MERGEFORMAT </w:instrText>
            </w:r>
            <w:r>
              <w:rPr>
                <w:rFonts w:ascii="宋体" w:hAnsi="宋体"/>
                <w:szCs w:val="21"/>
              </w:rPr>
              <w:fldChar w:fldCharType="separate"/>
            </w:r>
            <w:r>
              <w:rPr>
                <w:rFonts w:ascii="宋体" w:hAnsi="宋体"/>
                <w:szCs w:val="21"/>
              </w:rPr>
              <w:t>«结果»</w:t>
            </w:r>
            <w:r>
              <w:rPr>
                <w:rFonts w:ascii="宋体" w:hAnsi="宋体"/>
                <w:szCs w:val="21"/>
              </w:rPr>
              <w:fldChar w:fldCharType="end"/>
            </w:r>
          </w:p>
        </w:tc>
        <w:tc>
          <w:tcPr>
            <w:tcW w:w="2534" w:type="dxa"/>
            <w:vAlign w:val="center"/>
          </w:tcPr>
          <w:p w14:paraId="569BD637">
            <w:pPr>
              <w:jc w:val="center"/>
              <w:rPr>
                <w:rFonts w:hint="eastAsia" w:ascii="宋体" w:hAnsi="宋体"/>
              </w:rPr>
            </w:pPr>
            <w:r>
              <w:rPr>
                <w:rFonts w:ascii="宋体" w:hAnsi="宋体" w:cs="宋体"/>
                <w:szCs w:val="21"/>
              </w:rPr>
              <w:fldChar w:fldCharType="begin"/>
            </w:r>
            <w:r>
              <w:rPr>
                <w:rFonts w:ascii="宋体" w:hAnsi="宋体" w:cs="宋体"/>
                <w:szCs w:val="21"/>
              </w:rPr>
              <w:instrText xml:space="preserve"> MERGEFIELD  处理意见  \* MERGEFORMAT </w:instrText>
            </w:r>
            <w:r>
              <w:rPr>
                <w:rFonts w:ascii="宋体" w:hAnsi="宋体" w:cs="宋体"/>
                <w:szCs w:val="21"/>
              </w:rPr>
              <w:fldChar w:fldCharType="separate"/>
            </w:r>
            <w:r>
              <w:rPr>
                <w:rFonts w:ascii="宋体" w:hAnsi="宋体" w:cs="宋体"/>
                <w:szCs w:val="21"/>
              </w:rPr>
              <w:t>«处理意见»</w:t>
            </w:r>
            <w:r>
              <w:rPr>
                <w:rFonts w:ascii="宋体" w:hAnsi="宋体" w:cs="宋体"/>
                <w:szCs w:val="21"/>
              </w:rPr>
              <w:fldChar w:fldCharType="end"/>
            </w:r>
            <w:r>
              <w:rPr>
                <w:rFonts w:ascii="宋体" w:hAnsi="宋体"/>
              </w:rPr>
              <w:fldChar w:fldCharType="begin"/>
            </w:r>
            <w:r>
              <w:rPr>
                <w:rFonts w:ascii="宋体" w:hAnsi="宋体"/>
              </w:rPr>
              <w:instrText xml:space="preserve"> MERGEFIELD  TableEnd:tabR4  \* MERGEFORMAT </w:instrText>
            </w:r>
            <w:r>
              <w:rPr>
                <w:rFonts w:ascii="宋体" w:hAnsi="宋体"/>
              </w:rPr>
              <w:fldChar w:fldCharType="separate"/>
            </w:r>
            <w:r>
              <w:rPr>
                <w:rFonts w:ascii="宋体" w:hAnsi="宋体"/>
              </w:rPr>
              <w:t>«TableEnd:tabR4»</w:t>
            </w:r>
            <w:r>
              <w:rPr>
                <w:rFonts w:ascii="宋体" w:hAnsi="宋体"/>
              </w:rPr>
              <w:fldChar w:fldCharType="end"/>
            </w:r>
          </w:p>
        </w:tc>
      </w:tr>
    </w:tbl>
    <w:p w14:paraId="2AE9A9B8">
      <w:pPr>
        <w:widowControl/>
        <w:jc w:val="left"/>
        <w:rPr>
          <w:rFonts w:hint="eastAsia" w:ascii="Microsoft JhengHei" w:hAnsi="Microsoft JhengHei" w:cs="Microsoft JhengHei"/>
          <w:b/>
          <w:bCs/>
          <w:sz w:val="28"/>
          <w:szCs w:val="28"/>
        </w:rPr>
        <w:sectPr>
          <w:pgSz w:w="16838" w:h="11906" w:orient="landscape"/>
          <w:pgMar w:top="1077" w:right="1134" w:bottom="1077" w:left="1134" w:header="680" w:footer="454" w:gutter="0"/>
          <w:cols w:space="425" w:num="1"/>
          <w:titlePg/>
          <w:docGrid w:type="lines" w:linePitch="312" w:charSpace="0"/>
        </w:sectPr>
      </w:pPr>
      <w:r>
        <w:rPr>
          <w:rFonts w:ascii="Microsoft JhengHei" w:hAnsi="Microsoft JhengHei" w:cs="Microsoft JhengHei"/>
          <w:b/>
          <w:bCs/>
          <w:sz w:val="28"/>
          <w:szCs w:val="28"/>
        </w:rPr>
        <w:br w:type="page"/>
      </w:r>
    </w:p>
    <w:p w14:paraId="4FD88DAB">
      <w:pPr>
        <w:rPr>
          <w:rFonts w:hint="eastAsia" w:ascii="Microsoft JhengHei" w:hAnsi="Microsoft JhengHei" w:cs="Microsoft JhengHei"/>
          <w:b/>
          <w:bCs/>
          <w:sz w:val="28"/>
          <w:szCs w:val="28"/>
        </w:rPr>
      </w:pPr>
      <w:r>
        <w:rPr>
          <w:rFonts w:hint="eastAsia" w:ascii="Microsoft JhengHei" w:hAnsi="Microsoft JhengHei" w:cs="Microsoft JhengHei"/>
          <w:b/>
          <w:bCs/>
          <w:sz w:val="28"/>
          <w:szCs w:val="28"/>
        </w:rPr>
        <w:t>附件5：职业健康检查疑似职业病名单</w:t>
      </w:r>
    </w:p>
    <w:tbl>
      <w:tblPr>
        <w:tblStyle w:val="6"/>
        <w:tblW w:w="16585"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163"/>
        <w:gridCol w:w="1586"/>
        <w:gridCol w:w="866"/>
        <w:gridCol w:w="721"/>
        <w:gridCol w:w="1586"/>
        <w:gridCol w:w="866"/>
        <w:gridCol w:w="721"/>
        <w:gridCol w:w="714"/>
        <w:gridCol w:w="2126"/>
        <w:gridCol w:w="3685"/>
        <w:gridCol w:w="1984"/>
      </w:tblGrid>
      <w:tr w14:paraId="4E15D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67" w:type="dxa"/>
            <w:vAlign w:val="center"/>
          </w:tcPr>
          <w:p w14:paraId="41BFB4AF">
            <w:pPr>
              <w:rPr>
                <w:rFonts w:hint="eastAsia" w:ascii="宋体" w:hAnsi="宋体"/>
              </w:rPr>
            </w:pPr>
            <w:r>
              <w:rPr>
                <w:rFonts w:hint="eastAsia" w:ascii="宋体" w:hAnsi="宋体"/>
              </w:rPr>
              <w:t>序号</w:t>
            </w:r>
          </w:p>
        </w:tc>
        <w:tc>
          <w:tcPr>
            <w:tcW w:w="1163" w:type="dxa"/>
            <w:vAlign w:val="center"/>
          </w:tcPr>
          <w:p w14:paraId="72837610">
            <w:pPr>
              <w:rPr>
                <w:rFonts w:hint="eastAsia" w:ascii="宋体" w:hAnsi="宋体"/>
              </w:rPr>
            </w:pPr>
            <w:r>
              <w:rPr>
                <w:rFonts w:hint="eastAsia" w:ascii="宋体" w:hAnsi="宋体"/>
              </w:rPr>
              <w:t>体检日期</w:t>
            </w:r>
          </w:p>
        </w:tc>
        <w:tc>
          <w:tcPr>
            <w:tcW w:w="1586" w:type="dxa"/>
            <w:vAlign w:val="center"/>
          </w:tcPr>
          <w:p w14:paraId="38553182">
            <w:pPr>
              <w:rPr>
                <w:rFonts w:hint="eastAsia" w:ascii="宋体" w:hAnsi="宋体"/>
              </w:rPr>
            </w:pPr>
            <w:r>
              <w:rPr>
                <w:rFonts w:hint="eastAsia" w:ascii="宋体" w:hAnsi="宋体"/>
              </w:rPr>
              <w:t>体检编号</w:t>
            </w:r>
          </w:p>
        </w:tc>
        <w:tc>
          <w:tcPr>
            <w:tcW w:w="866" w:type="dxa"/>
            <w:vAlign w:val="center"/>
          </w:tcPr>
          <w:p w14:paraId="37591F12">
            <w:pPr>
              <w:rPr>
                <w:rFonts w:hint="eastAsia" w:ascii="宋体" w:hAnsi="宋体"/>
              </w:rPr>
            </w:pPr>
            <w:r>
              <w:rPr>
                <w:rFonts w:hint="eastAsia" w:ascii="宋体" w:hAnsi="宋体"/>
              </w:rPr>
              <w:t>姓名</w:t>
            </w:r>
          </w:p>
        </w:tc>
        <w:tc>
          <w:tcPr>
            <w:tcW w:w="721" w:type="dxa"/>
            <w:vAlign w:val="center"/>
          </w:tcPr>
          <w:p w14:paraId="7109BD05">
            <w:pPr>
              <w:rPr>
                <w:rFonts w:hint="eastAsia" w:ascii="宋体" w:hAnsi="宋体"/>
              </w:rPr>
            </w:pPr>
            <w:r>
              <w:rPr>
                <w:rFonts w:hint="eastAsia" w:ascii="宋体" w:hAnsi="宋体"/>
              </w:rPr>
              <w:t>性别</w:t>
            </w:r>
          </w:p>
        </w:tc>
        <w:tc>
          <w:tcPr>
            <w:tcW w:w="1586" w:type="dxa"/>
            <w:vAlign w:val="center"/>
          </w:tcPr>
          <w:p w14:paraId="1DA54D99">
            <w:pPr>
              <w:rPr>
                <w:rFonts w:hint="eastAsia" w:ascii="宋体" w:hAnsi="宋体"/>
              </w:rPr>
            </w:pPr>
            <w:r>
              <w:rPr>
                <w:rFonts w:hint="eastAsia" w:ascii="宋体" w:hAnsi="宋体"/>
              </w:rPr>
              <w:t>身份证号</w:t>
            </w:r>
          </w:p>
        </w:tc>
        <w:tc>
          <w:tcPr>
            <w:tcW w:w="866" w:type="dxa"/>
            <w:vAlign w:val="center"/>
          </w:tcPr>
          <w:p w14:paraId="699EA5E5">
            <w:pPr>
              <w:rPr>
                <w:rFonts w:hint="eastAsia" w:ascii="宋体" w:hAnsi="宋体"/>
              </w:rPr>
            </w:pPr>
            <w:r>
              <w:rPr>
                <w:rFonts w:hint="eastAsia" w:ascii="宋体" w:hAnsi="宋体"/>
              </w:rPr>
              <w:t>部门车间</w:t>
            </w:r>
          </w:p>
        </w:tc>
        <w:tc>
          <w:tcPr>
            <w:tcW w:w="721" w:type="dxa"/>
            <w:vAlign w:val="center"/>
          </w:tcPr>
          <w:p w14:paraId="064F2EB1">
            <w:pPr>
              <w:rPr>
                <w:rFonts w:hint="eastAsia" w:ascii="宋体" w:hAnsi="宋体"/>
              </w:rPr>
            </w:pPr>
            <w:r>
              <w:rPr>
                <w:rFonts w:hint="eastAsia" w:ascii="宋体" w:hAnsi="宋体"/>
              </w:rPr>
              <w:t>岗位工种</w:t>
            </w:r>
          </w:p>
        </w:tc>
        <w:tc>
          <w:tcPr>
            <w:tcW w:w="714" w:type="dxa"/>
            <w:vAlign w:val="center"/>
          </w:tcPr>
          <w:p w14:paraId="26BEF061">
            <w:pPr>
              <w:jc w:val="center"/>
              <w:rPr>
                <w:rFonts w:hint="eastAsia" w:ascii="宋体" w:hAnsi="宋体"/>
              </w:rPr>
            </w:pPr>
            <w:r>
              <w:rPr>
                <w:rFonts w:hint="eastAsia" w:ascii="宋体" w:hAnsi="宋体"/>
              </w:rPr>
              <w:t>岗期</w:t>
            </w:r>
          </w:p>
        </w:tc>
        <w:tc>
          <w:tcPr>
            <w:tcW w:w="2126" w:type="dxa"/>
            <w:vAlign w:val="center"/>
          </w:tcPr>
          <w:p w14:paraId="061875EF">
            <w:pPr>
              <w:rPr>
                <w:rFonts w:hint="eastAsia" w:ascii="宋体" w:hAnsi="宋体"/>
              </w:rPr>
            </w:pPr>
            <w:r>
              <w:rPr>
                <w:rFonts w:hint="eastAsia" w:ascii="宋体" w:hAnsi="宋体"/>
              </w:rPr>
              <w:t>职业病危害因素</w:t>
            </w:r>
          </w:p>
        </w:tc>
        <w:tc>
          <w:tcPr>
            <w:tcW w:w="3685" w:type="dxa"/>
            <w:vAlign w:val="center"/>
          </w:tcPr>
          <w:p w14:paraId="73710A3E">
            <w:pPr>
              <w:rPr>
                <w:rFonts w:hint="eastAsia" w:ascii="宋体" w:hAnsi="宋体"/>
              </w:rPr>
            </w:pPr>
            <w:r>
              <w:rPr>
                <w:rFonts w:hint="eastAsia" w:ascii="宋体" w:hAnsi="宋体"/>
              </w:rPr>
              <w:t>目标疾病检查结果</w:t>
            </w:r>
          </w:p>
        </w:tc>
        <w:tc>
          <w:tcPr>
            <w:tcW w:w="1984" w:type="dxa"/>
            <w:vAlign w:val="center"/>
          </w:tcPr>
          <w:p w14:paraId="52A2E41C">
            <w:pPr>
              <w:rPr>
                <w:rFonts w:hint="eastAsia" w:ascii="宋体" w:hAnsi="宋体"/>
              </w:rPr>
            </w:pPr>
            <w:r>
              <w:rPr>
                <w:rFonts w:hint="eastAsia" w:ascii="宋体" w:hAnsi="宋体"/>
              </w:rPr>
              <w:t>目标疾病处理意见</w:t>
            </w:r>
          </w:p>
        </w:tc>
      </w:tr>
      <w:tr w14:paraId="72F0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567" w:type="dxa"/>
            <w:vAlign w:val="center"/>
          </w:tcPr>
          <w:p w14:paraId="37AA2B7D">
            <w:pPr>
              <w:jc w:val="center"/>
              <w:rPr>
                <w:rFonts w:hint="eastAsia" w:ascii="宋体" w:hAnsi="宋体"/>
              </w:rPr>
            </w:pPr>
            <w:r>
              <w:rPr>
                <w:rFonts w:ascii="宋体" w:hAnsi="宋体"/>
              </w:rPr>
              <w:fldChar w:fldCharType="begin"/>
            </w:r>
            <w:r>
              <w:rPr>
                <w:rFonts w:ascii="宋体" w:hAnsi="宋体"/>
              </w:rPr>
              <w:instrText xml:space="preserve"> MERGEFIELD  TableStart:tabR5  \* MERGEFORMAT </w:instrText>
            </w:r>
            <w:r>
              <w:rPr>
                <w:rFonts w:ascii="宋体" w:hAnsi="宋体"/>
              </w:rPr>
              <w:fldChar w:fldCharType="separate"/>
            </w:r>
            <w:r>
              <w:rPr>
                <w:rFonts w:ascii="宋体" w:hAnsi="宋体"/>
              </w:rPr>
              <w:t>«TableStart:tabR5»</w:t>
            </w:r>
            <w:r>
              <w:rPr>
                <w:rFonts w:ascii="宋体" w:hAnsi="宋体"/>
              </w:rPr>
              <w:fldChar w:fldCharType="end"/>
            </w:r>
            <w:r>
              <w:rPr>
                <w:rFonts w:ascii="宋体" w:hAnsi="宋体"/>
              </w:rPr>
              <w:fldChar w:fldCharType="begin"/>
            </w:r>
            <w:r>
              <w:rPr>
                <w:rFonts w:ascii="宋体" w:hAnsi="宋体"/>
              </w:rPr>
              <w:instrText xml:space="preserve"> MERGEFIELD  序号  \* MERGEFORMAT </w:instrText>
            </w:r>
            <w:r>
              <w:rPr>
                <w:rFonts w:ascii="宋体" w:hAnsi="宋体"/>
              </w:rPr>
              <w:fldChar w:fldCharType="separate"/>
            </w:r>
            <w:r>
              <w:rPr>
                <w:rFonts w:ascii="宋体" w:hAnsi="宋体"/>
              </w:rPr>
              <w:t>«序号»</w:t>
            </w:r>
            <w:r>
              <w:rPr>
                <w:rFonts w:ascii="宋体" w:hAnsi="宋体"/>
              </w:rPr>
              <w:fldChar w:fldCharType="end"/>
            </w:r>
          </w:p>
        </w:tc>
        <w:tc>
          <w:tcPr>
            <w:tcW w:w="1163" w:type="dxa"/>
            <w:vAlign w:val="center"/>
          </w:tcPr>
          <w:p w14:paraId="165323EB">
            <w:pPr>
              <w:jc w:val="center"/>
              <w:rPr>
                <w:rFonts w:hint="eastAsia" w:ascii="宋体" w:hAnsi="宋体"/>
              </w:rPr>
            </w:pPr>
            <w:r>
              <w:rPr>
                <w:rFonts w:ascii="宋体" w:hAnsi="宋体"/>
              </w:rPr>
              <w:fldChar w:fldCharType="begin"/>
            </w:r>
            <w:r>
              <w:rPr>
                <w:rFonts w:ascii="宋体" w:hAnsi="宋体"/>
              </w:rPr>
              <w:instrText xml:space="preserve"> MERGEFIELD  体检日期  \* MERGEFORMAT </w:instrText>
            </w:r>
            <w:r>
              <w:rPr>
                <w:rFonts w:ascii="宋体" w:hAnsi="宋体"/>
              </w:rPr>
              <w:fldChar w:fldCharType="separate"/>
            </w:r>
            <w:r>
              <w:rPr>
                <w:rFonts w:ascii="宋体" w:hAnsi="宋体"/>
              </w:rPr>
              <w:t>«体检日期»</w:t>
            </w:r>
            <w:r>
              <w:rPr>
                <w:rFonts w:ascii="宋体" w:hAnsi="宋体"/>
              </w:rPr>
              <w:fldChar w:fldCharType="end"/>
            </w:r>
          </w:p>
        </w:tc>
        <w:tc>
          <w:tcPr>
            <w:tcW w:w="1586" w:type="dxa"/>
            <w:vAlign w:val="center"/>
          </w:tcPr>
          <w:p w14:paraId="0E95A91E">
            <w:pPr>
              <w:jc w:val="center"/>
              <w:rPr>
                <w:rFonts w:hint="eastAsia" w:ascii="宋体" w:hAnsi="宋体"/>
              </w:rPr>
            </w:pPr>
            <w:r>
              <w:rPr>
                <w:rFonts w:ascii="宋体" w:hAnsi="宋体"/>
              </w:rPr>
              <w:fldChar w:fldCharType="begin"/>
            </w:r>
            <w:r>
              <w:rPr>
                <w:rFonts w:ascii="宋体" w:hAnsi="宋体"/>
              </w:rPr>
              <w:instrText xml:space="preserve"> MERGEFIELD  体检编号  \* MERGEFORMAT </w:instrText>
            </w:r>
            <w:r>
              <w:rPr>
                <w:rFonts w:ascii="宋体" w:hAnsi="宋体"/>
              </w:rPr>
              <w:fldChar w:fldCharType="separate"/>
            </w:r>
            <w:r>
              <w:rPr>
                <w:rFonts w:ascii="宋体" w:hAnsi="宋体"/>
              </w:rPr>
              <w:t>«体检编号»</w:t>
            </w:r>
            <w:r>
              <w:rPr>
                <w:rFonts w:ascii="宋体" w:hAnsi="宋体"/>
              </w:rPr>
              <w:fldChar w:fldCharType="end"/>
            </w:r>
          </w:p>
        </w:tc>
        <w:tc>
          <w:tcPr>
            <w:tcW w:w="866" w:type="dxa"/>
            <w:vAlign w:val="center"/>
          </w:tcPr>
          <w:p w14:paraId="1E85A6F6">
            <w:pPr>
              <w:jc w:val="center"/>
              <w:rPr>
                <w:rFonts w:hint="eastAsia" w:ascii="宋体" w:hAnsi="宋体"/>
              </w:rPr>
            </w:pPr>
            <w:r>
              <w:rPr>
                <w:rFonts w:ascii="宋体" w:hAnsi="宋体"/>
              </w:rPr>
              <w:fldChar w:fldCharType="begin"/>
            </w:r>
            <w:r>
              <w:rPr>
                <w:rFonts w:ascii="宋体" w:hAnsi="宋体"/>
              </w:rPr>
              <w:instrText xml:space="preserve"> MERGEFIELD  姓名  \* MERGEFORMAT </w:instrText>
            </w:r>
            <w:r>
              <w:rPr>
                <w:rFonts w:ascii="宋体" w:hAnsi="宋体"/>
              </w:rPr>
              <w:fldChar w:fldCharType="separate"/>
            </w:r>
            <w:r>
              <w:rPr>
                <w:rFonts w:ascii="宋体" w:hAnsi="宋体"/>
              </w:rPr>
              <w:t>«姓名»</w:t>
            </w:r>
            <w:r>
              <w:rPr>
                <w:rFonts w:ascii="宋体" w:hAnsi="宋体"/>
              </w:rPr>
              <w:fldChar w:fldCharType="end"/>
            </w:r>
          </w:p>
        </w:tc>
        <w:tc>
          <w:tcPr>
            <w:tcW w:w="721" w:type="dxa"/>
            <w:vAlign w:val="center"/>
          </w:tcPr>
          <w:p w14:paraId="0862F4A7">
            <w:pPr>
              <w:jc w:val="center"/>
              <w:rPr>
                <w:rFonts w:hint="eastAsia" w:ascii="宋体" w:hAnsi="宋体"/>
              </w:rPr>
            </w:pPr>
            <w:r>
              <w:rPr>
                <w:rFonts w:ascii="宋体" w:hAnsi="宋体"/>
              </w:rPr>
              <w:fldChar w:fldCharType="begin"/>
            </w:r>
            <w:r>
              <w:rPr>
                <w:rFonts w:ascii="宋体" w:hAnsi="宋体"/>
              </w:rPr>
              <w:instrText xml:space="preserve"> MERGEFIELD  性别  \* MERGEFORMAT </w:instrText>
            </w:r>
            <w:r>
              <w:rPr>
                <w:rFonts w:ascii="宋体" w:hAnsi="宋体"/>
              </w:rPr>
              <w:fldChar w:fldCharType="separate"/>
            </w:r>
            <w:r>
              <w:rPr>
                <w:rFonts w:ascii="宋体" w:hAnsi="宋体"/>
              </w:rPr>
              <w:t>«性别»</w:t>
            </w:r>
            <w:r>
              <w:rPr>
                <w:rFonts w:ascii="宋体" w:hAnsi="宋体"/>
              </w:rPr>
              <w:fldChar w:fldCharType="end"/>
            </w:r>
          </w:p>
        </w:tc>
        <w:tc>
          <w:tcPr>
            <w:tcW w:w="1586" w:type="dxa"/>
            <w:vAlign w:val="center"/>
          </w:tcPr>
          <w:p w14:paraId="57505081">
            <w:pPr>
              <w:jc w:val="center"/>
              <w:rPr>
                <w:rFonts w:hint="eastAsia" w:ascii="宋体" w:hAnsi="宋体"/>
              </w:rPr>
            </w:pPr>
            <w:r>
              <w:rPr>
                <w:rFonts w:ascii="宋体" w:hAnsi="宋体"/>
              </w:rPr>
              <w:fldChar w:fldCharType="begin"/>
            </w:r>
            <w:r>
              <w:rPr>
                <w:rFonts w:ascii="宋体" w:hAnsi="宋体"/>
              </w:rPr>
              <w:instrText xml:space="preserve"> MERGEFIELD  身份证号码  \* MERGEFORMAT </w:instrText>
            </w:r>
            <w:r>
              <w:rPr>
                <w:rFonts w:ascii="宋体" w:hAnsi="宋体"/>
              </w:rPr>
              <w:fldChar w:fldCharType="separate"/>
            </w:r>
            <w:r>
              <w:rPr>
                <w:rFonts w:ascii="宋体" w:hAnsi="宋体"/>
              </w:rPr>
              <w:t>«身份证号码»</w:t>
            </w:r>
            <w:r>
              <w:rPr>
                <w:rFonts w:ascii="宋体" w:hAnsi="宋体"/>
              </w:rPr>
              <w:fldChar w:fldCharType="end"/>
            </w:r>
          </w:p>
        </w:tc>
        <w:tc>
          <w:tcPr>
            <w:tcW w:w="866" w:type="dxa"/>
            <w:vAlign w:val="center"/>
          </w:tcPr>
          <w:p w14:paraId="3F2D5AA7">
            <w:pPr>
              <w:jc w:val="center"/>
              <w:rPr>
                <w:rFonts w:hint="eastAsia" w:ascii="宋体" w:hAnsi="宋体"/>
              </w:rPr>
            </w:pPr>
            <w:r>
              <w:rPr>
                <w:rFonts w:ascii="宋体" w:hAnsi="宋体"/>
              </w:rPr>
              <w:fldChar w:fldCharType="begin"/>
            </w:r>
            <w:r>
              <w:rPr>
                <w:rFonts w:ascii="宋体" w:hAnsi="宋体"/>
              </w:rPr>
              <w:instrText xml:space="preserve"> MERGEFIELD  部门车间  \* MERGEFORMAT </w:instrText>
            </w:r>
            <w:r>
              <w:rPr>
                <w:rFonts w:ascii="宋体" w:hAnsi="宋体"/>
              </w:rPr>
              <w:fldChar w:fldCharType="separate"/>
            </w:r>
            <w:r>
              <w:rPr>
                <w:rFonts w:ascii="宋体" w:hAnsi="宋体"/>
              </w:rPr>
              <w:t>«部门车间»</w:t>
            </w:r>
            <w:r>
              <w:rPr>
                <w:rFonts w:ascii="宋体" w:hAnsi="宋体"/>
              </w:rPr>
              <w:fldChar w:fldCharType="end"/>
            </w:r>
          </w:p>
        </w:tc>
        <w:tc>
          <w:tcPr>
            <w:tcW w:w="721" w:type="dxa"/>
            <w:vAlign w:val="center"/>
          </w:tcPr>
          <w:p w14:paraId="49FB80D3">
            <w:pPr>
              <w:jc w:val="center"/>
              <w:rPr>
                <w:rFonts w:hint="eastAsia" w:ascii="宋体" w:hAnsi="宋体"/>
              </w:rPr>
            </w:pPr>
            <w:r>
              <w:rPr>
                <w:rFonts w:ascii="宋体" w:hAnsi="宋体"/>
              </w:rPr>
              <w:fldChar w:fldCharType="begin"/>
            </w:r>
            <w:r>
              <w:rPr>
                <w:rFonts w:ascii="宋体" w:hAnsi="宋体"/>
              </w:rPr>
              <w:instrText xml:space="preserve"> MERGEFIELD  岗位工种  \* MERGEFORMAT </w:instrText>
            </w:r>
            <w:r>
              <w:rPr>
                <w:rFonts w:ascii="宋体" w:hAnsi="宋体"/>
              </w:rPr>
              <w:fldChar w:fldCharType="separate"/>
            </w:r>
            <w:r>
              <w:rPr>
                <w:rFonts w:ascii="宋体" w:hAnsi="宋体"/>
              </w:rPr>
              <w:t>«岗位工种»</w:t>
            </w:r>
            <w:r>
              <w:rPr>
                <w:rFonts w:ascii="宋体" w:hAnsi="宋体"/>
              </w:rPr>
              <w:fldChar w:fldCharType="end"/>
            </w:r>
          </w:p>
        </w:tc>
        <w:tc>
          <w:tcPr>
            <w:tcW w:w="714" w:type="dxa"/>
            <w:vAlign w:val="center"/>
          </w:tcPr>
          <w:p w14:paraId="5089F56B">
            <w:pPr>
              <w:jc w:val="center"/>
              <w:rPr>
                <w:rFonts w:hint="eastAsia" w:ascii="宋体" w:hAnsi="宋体"/>
              </w:rPr>
            </w:pPr>
            <w:r>
              <w:rPr>
                <w:rFonts w:ascii="宋体" w:hAnsi="宋体"/>
                <w:szCs w:val="21"/>
              </w:rPr>
              <w:fldChar w:fldCharType="begin"/>
            </w:r>
            <w:r>
              <w:rPr>
                <w:rFonts w:ascii="宋体" w:hAnsi="宋体"/>
                <w:szCs w:val="21"/>
              </w:rPr>
              <w:instrText xml:space="preserve"> MERGEFIELD  岗期  \* MERGEFORMAT </w:instrText>
            </w:r>
            <w:r>
              <w:rPr>
                <w:rFonts w:ascii="宋体" w:hAnsi="宋体"/>
                <w:szCs w:val="21"/>
              </w:rPr>
              <w:fldChar w:fldCharType="separate"/>
            </w:r>
            <w:r>
              <w:rPr>
                <w:rFonts w:ascii="宋体" w:hAnsi="宋体"/>
                <w:szCs w:val="21"/>
              </w:rPr>
              <w:t>«岗期»</w:t>
            </w:r>
            <w:r>
              <w:rPr>
                <w:rFonts w:ascii="宋体" w:hAnsi="宋体"/>
                <w:szCs w:val="21"/>
              </w:rPr>
              <w:fldChar w:fldCharType="end"/>
            </w:r>
          </w:p>
        </w:tc>
        <w:tc>
          <w:tcPr>
            <w:tcW w:w="2126" w:type="dxa"/>
            <w:vAlign w:val="center"/>
          </w:tcPr>
          <w:p w14:paraId="5798F0BF">
            <w:pPr>
              <w:jc w:val="center"/>
              <w:rPr>
                <w:rFonts w:hint="eastAsia" w:ascii="宋体" w:hAnsi="宋体"/>
              </w:rPr>
            </w:pPr>
            <w:r>
              <w:rPr>
                <w:rFonts w:ascii="宋体" w:hAnsi="宋体"/>
              </w:rPr>
              <w:fldChar w:fldCharType="begin"/>
            </w:r>
            <w:r>
              <w:rPr>
                <w:rFonts w:ascii="宋体" w:hAnsi="宋体"/>
              </w:rPr>
              <w:instrText xml:space="preserve"> MERGEFIELD  接害因素  \* MERGEFORMAT </w:instrText>
            </w:r>
            <w:r>
              <w:rPr>
                <w:rFonts w:ascii="宋体" w:hAnsi="宋体"/>
              </w:rPr>
              <w:fldChar w:fldCharType="separate"/>
            </w:r>
            <w:r>
              <w:rPr>
                <w:rFonts w:ascii="宋体" w:hAnsi="宋体"/>
                <w:szCs w:val="21"/>
              </w:rPr>
              <w:t>«接害因素</w:t>
            </w:r>
            <w:r>
              <w:rPr>
                <w:rFonts w:ascii="宋体" w:hAnsi="宋体"/>
              </w:rPr>
              <w:t>»</w:t>
            </w:r>
            <w:r>
              <w:rPr>
                <w:rFonts w:ascii="宋体" w:hAnsi="宋体"/>
              </w:rPr>
              <w:fldChar w:fldCharType="end"/>
            </w:r>
          </w:p>
        </w:tc>
        <w:tc>
          <w:tcPr>
            <w:tcW w:w="3685" w:type="dxa"/>
            <w:vAlign w:val="center"/>
          </w:tcPr>
          <w:p w14:paraId="2158B84A">
            <w:pPr>
              <w:rPr>
                <w:rFonts w:hint="eastAsia" w:ascii="宋体" w:hAnsi="宋体"/>
                <w:szCs w:val="21"/>
              </w:rPr>
            </w:pPr>
            <w:r>
              <w:rPr>
                <w:rFonts w:ascii="宋体" w:hAnsi="宋体"/>
                <w:szCs w:val="21"/>
              </w:rPr>
              <w:fldChar w:fldCharType="begin"/>
            </w:r>
            <w:r>
              <w:rPr>
                <w:rFonts w:ascii="宋体" w:hAnsi="宋体"/>
                <w:szCs w:val="21"/>
              </w:rPr>
              <w:instrText xml:space="preserve"> MERGEFIELD  结果  \* MERGEFORMAT </w:instrText>
            </w:r>
            <w:r>
              <w:rPr>
                <w:rFonts w:ascii="宋体" w:hAnsi="宋体"/>
                <w:szCs w:val="21"/>
              </w:rPr>
              <w:fldChar w:fldCharType="separate"/>
            </w:r>
            <w:r>
              <w:rPr>
                <w:rFonts w:ascii="宋体" w:hAnsi="宋体"/>
                <w:szCs w:val="21"/>
              </w:rPr>
              <w:t>«结果»</w:t>
            </w:r>
            <w:r>
              <w:rPr>
                <w:rFonts w:ascii="宋体" w:hAnsi="宋体"/>
                <w:szCs w:val="21"/>
              </w:rPr>
              <w:fldChar w:fldCharType="end"/>
            </w:r>
          </w:p>
        </w:tc>
        <w:tc>
          <w:tcPr>
            <w:tcW w:w="1984" w:type="dxa"/>
            <w:vAlign w:val="center"/>
          </w:tcPr>
          <w:p w14:paraId="63A2ADBF">
            <w:pPr>
              <w:jc w:val="center"/>
              <w:rPr>
                <w:rFonts w:hint="eastAsia" w:ascii="宋体" w:hAnsi="宋体"/>
              </w:rPr>
            </w:pPr>
            <w:r>
              <w:rPr>
                <w:rFonts w:ascii="宋体" w:hAnsi="宋体" w:cs="宋体"/>
                <w:szCs w:val="21"/>
              </w:rPr>
              <w:fldChar w:fldCharType="begin"/>
            </w:r>
            <w:r>
              <w:rPr>
                <w:rFonts w:ascii="宋体" w:hAnsi="宋体" w:cs="宋体"/>
                <w:szCs w:val="21"/>
              </w:rPr>
              <w:instrText xml:space="preserve"> MERGEFIELD  处理意见  \* MERGEFORMAT </w:instrText>
            </w:r>
            <w:r>
              <w:rPr>
                <w:rFonts w:ascii="宋体" w:hAnsi="宋体" w:cs="宋体"/>
                <w:szCs w:val="21"/>
              </w:rPr>
              <w:fldChar w:fldCharType="separate"/>
            </w:r>
            <w:r>
              <w:rPr>
                <w:rFonts w:ascii="宋体" w:hAnsi="宋体" w:cs="宋体"/>
                <w:szCs w:val="21"/>
              </w:rPr>
              <w:t>«处理意见»</w:t>
            </w:r>
            <w:r>
              <w:rPr>
                <w:rFonts w:ascii="宋体" w:hAnsi="宋体" w:cs="宋体"/>
                <w:szCs w:val="21"/>
              </w:rPr>
              <w:fldChar w:fldCharType="end"/>
            </w:r>
            <w:r>
              <w:rPr>
                <w:rFonts w:ascii="宋体" w:hAnsi="宋体"/>
              </w:rPr>
              <w:fldChar w:fldCharType="begin"/>
            </w:r>
            <w:r>
              <w:rPr>
                <w:rFonts w:ascii="宋体" w:hAnsi="宋体"/>
              </w:rPr>
              <w:instrText xml:space="preserve"> MERGEFIELD  TableEnd:tabR5  \* MERGEFORMAT </w:instrText>
            </w:r>
            <w:r>
              <w:rPr>
                <w:rFonts w:ascii="宋体" w:hAnsi="宋体"/>
              </w:rPr>
              <w:fldChar w:fldCharType="separate"/>
            </w:r>
            <w:r>
              <w:rPr>
                <w:rFonts w:ascii="宋体" w:hAnsi="宋体"/>
              </w:rPr>
              <w:t>«TableEnd:tabR5»</w:t>
            </w:r>
            <w:r>
              <w:rPr>
                <w:rFonts w:ascii="宋体" w:hAnsi="宋体"/>
              </w:rPr>
              <w:fldChar w:fldCharType="end"/>
            </w:r>
          </w:p>
        </w:tc>
      </w:tr>
    </w:tbl>
    <w:p w14:paraId="107FDB22">
      <w:pPr>
        <w:jc w:val="left"/>
        <w:rPr>
          <w:rFonts w:hint="eastAsia" w:ascii="Microsoft JhengHei" w:hAnsi="Microsoft JhengHei" w:cs="Microsoft JhengHei"/>
          <w:b/>
          <w:bCs/>
          <w:sz w:val="28"/>
          <w:szCs w:val="28"/>
        </w:rPr>
        <w:sectPr>
          <w:pgSz w:w="16838" w:h="11906" w:orient="landscape"/>
          <w:pgMar w:top="1077" w:right="1134" w:bottom="1077" w:left="1134" w:header="680" w:footer="454" w:gutter="0"/>
          <w:cols w:space="425" w:num="1"/>
          <w:titlePg/>
          <w:docGrid w:type="lines" w:linePitch="312" w:charSpace="0"/>
        </w:sectPr>
      </w:pPr>
    </w:p>
    <w:p w14:paraId="6E55E64A">
      <w:pPr>
        <w:spacing w:line="560" w:lineRule="exact"/>
        <w:ind w:firstLine="560"/>
        <w:rPr>
          <w:rFonts w:hint="eastAsia" w:ascii="宋体" w:hAnsi="宋体" w:cs="宋体"/>
          <w:color w:val="000000"/>
          <w:sz w:val="28"/>
          <w:szCs w:val="28"/>
        </w:rPr>
      </w:pPr>
      <w:r>
        <w:rPr>
          <w:rFonts w:hint="eastAsia" w:ascii="宋体" w:hAnsi="宋体" w:cs="宋体"/>
          <w:b/>
          <w:bCs/>
          <w:color w:val="000000"/>
          <w:sz w:val="28"/>
          <w:szCs w:val="28"/>
        </w:rPr>
        <w:t>高血压</w:t>
      </w:r>
      <w:r>
        <w:rPr>
          <w:rFonts w:hint="eastAsia" w:ascii="宋体" w:hAnsi="宋体" w:cs="宋体"/>
          <w:color w:val="000000"/>
          <w:sz w:val="28"/>
          <w:szCs w:val="28"/>
        </w:rPr>
        <w:t>多为原发性，部分为继发性，继发于其他疾病，原发性高血压常与家族遗传因素、环境因素、年龄、其他如肥胖、服避孕药、睡眠呼吸暂停低通气综合征、饮食及精神压力等相关，高血压病常见的临床症状有头痛、头晕、注意力不集中、记忆力减退、肢体麻木、夜尿增多、心悸、胸闷、乏力等。当血压突然升高到一定程度时甚至会出现剧烈头痛、呕吐、心悸、眩晕等症状，严重时会发生神志不清、抽搐。急进型高血压和高血压危重症，多会在短期内发生严重的心、脑、肾等器官的损害和病变，如中风、心梗、肾衰等。控制高血压对于防范高血压危重症风险是非常必要的有效措施，高血压患者应注意控制血压、改善饮食结构并加强有氧运动，预防并发症。</w:t>
      </w:r>
    </w:p>
    <w:p w14:paraId="70709FC3">
      <w:pPr>
        <w:spacing w:line="560" w:lineRule="exact"/>
        <w:ind w:firstLine="560"/>
        <w:rPr>
          <w:rFonts w:hint="eastAsia" w:ascii="宋体" w:hAnsi="宋体" w:cs="宋体"/>
          <w:color w:val="000000"/>
          <w:sz w:val="28"/>
          <w:szCs w:val="28"/>
        </w:rPr>
      </w:pPr>
      <w:r>
        <w:rPr>
          <w:rFonts w:hint="eastAsia" w:ascii="宋体" w:hAnsi="宋体" w:cs="宋体"/>
          <w:color w:val="000000"/>
          <w:sz w:val="28"/>
          <w:szCs w:val="28"/>
        </w:rPr>
        <w:t>血压测量值收缩压≥140mmHg或舒张压≥90mmHg时，为高血压。</w:t>
      </w:r>
    </w:p>
    <w:p w14:paraId="4C0A0AFC">
      <w:pPr>
        <w:spacing w:line="560" w:lineRule="exact"/>
        <w:ind w:firstLine="562" w:firstLineChars="200"/>
        <w:rPr>
          <w:rFonts w:hint="eastAsia" w:ascii="宋体" w:hAnsi="宋体" w:cs="宋体"/>
          <w:color w:val="000000"/>
          <w:sz w:val="28"/>
          <w:szCs w:val="28"/>
        </w:rPr>
      </w:pPr>
      <w:r>
        <w:rPr>
          <w:rFonts w:hint="eastAsia" w:ascii="宋体" w:hAnsi="宋体" w:cs="宋体"/>
          <w:b/>
          <w:bCs/>
          <w:color w:val="000000"/>
          <w:sz w:val="28"/>
          <w:szCs w:val="28"/>
        </w:rPr>
        <w:t>高血糖</w:t>
      </w:r>
      <w:r>
        <w:rPr>
          <w:rFonts w:hint="eastAsia" w:ascii="宋体" w:hAnsi="宋体" w:cs="宋体"/>
          <w:color w:val="000000"/>
          <w:sz w:val="28"/>
          <w:szCs w:val="28"/>
        </w:rPr>
        <w:t>血糖值高过规定的水平时就会形成高血糖症。高血糖也是通常大家所说“三高”中的一高。病因主要有不良生活习惯和环境、其他疾病引起的高血糖、糖尿病的早期症状及遗传等原因。长期的高血糖会使全身各个组织器官发生病变，导致急慢性并发症的发生。如胰腺功能衰竭、失水、电解质紊乱、营养缺乏、抵抗力下降、肾功能受损、神经病变、眼底病变等。高血糖可引起微血管病变，使患者的微循环有不同程度的异常。微血管病变主要表现在视网膜、肾、心肌、神经组织及足趾，使患者身受病痛折磨。高血糖还会引起大血管病变。糖尿病性大血管病变是指主动脉、冠状动脉、脑基底动脉、肾动脉及周围动脉等动脉粥样硬化。控制高血糖势在必行，血糖异常检出者应进一步明确诊断，并积极治疗。</w:t>
      </w:r>
    </w:p>
    <w:p w14:paraId="14219E5B">
      <w:pPr>
        <w:pStyle w:val="14"/>
        <w:shd w:val="clear" w:color="auto" w:fill="auto"/>
        <w:spacing w:line="560" w:lineRule="exact"/>
        <w:ind w:firstLine="578"/>
        <w:jc w:val="both"/>
        <w:rPr>
          <w:rFonts w:hint="eastAsia" w:ascii="宋体" w:hAnsi="宋体" w:eastAsia="宋体" w:cs="宋体"/>
          <w:color w:val="000000"/>
          <w:sz w:val="28"/>
          <w:szCs w:val="28"/>
        </w:rPr>
      </w:pPr>
      <w:r>
        <w:rPr>
          <w:rFonts w:hint="eastAsia" w:ascii="宋体" w:hAnsi="宋体" w:eastAsia="宋体" w:cs="宋体"/>
          <w:b/>
          <w:bCs/>
          <w:color w:val="000000"/>
          <w:sz w:val="28"/>
          <w:szCs w:val="28"/>
        </w:rPr>
        <w:t>高脂血症</w:t>
      </w:r>
      <w:r>
        <w:rPr>
          <w:rFonts w:hint="eastAsia" w:ascii="宋体" w:hAnsi="宋体" w:eastAsia="宋体" w:cs="宋体"/>
          <w:color w:val="000000"/>
          <w:sz w:val="28"/>
          <w:szCs w:val="28"/>
        </w:rPr>
        <w:t>是指脂肪代谢或转运异常使血浆中一种或几种脂质高于正常，可直接引起一些严重危害人体健康的疾病，如动脉粥样硬化、冠心病、胰腺炎等。高脂血症病因可分为原发性和继发性两种。原发性与先天和遗传有关，是由于单基因缺陷或多基因缺陷，使参与脂蛋白转运和代谢的受体、酶或载脂蛋白异常所致，或由于环境因素（饮食、营养、药物</w:t>
      </w:r>
      <w:r>
        <w:rPr>
          <w:rFonts w:hint="eastAsia" w:ascii="宋体" w:hAnsi="宋体" w:eastAsia="宋体" w:cs="宋体"/>
          <w:color w:val="000000"/>
          <w:sz w:val="28"/>
          <w:szCs w:val="28"/>
          <w:lang w:bidi="en-US"/>
        </w:rPr>
        <w:t>）</w:t>
      </w:r>
      <w:r>
        <w:rPr>
          <w:rFonts w:hint="eastAsia" w:ascii="宋体" w:hAnsi="宋体" w:eastAsia="宋体" w:cs="宋体"/>
          <w:color w:val="000000"/>
          <w:sz w:val="28"/>
          <w:szCs w:val="28"/>
        </w:rPr>
        <w:t>和通过未知的机制而致。继发性多发生于代谢性紊乱疾病(糖尿病、高血压、黏液性水肿、甲状腺功能减退、肥胖、肝肾疾病、肾上腺皮质功能亢进），或与其他因素年龄、性别、季节、饮酒、吸烟、饮食、体力活动、精神紧张、情绪活动等有关。控制体重、运动锻炼、戒烟、控制饮食、服用药物等方法均可对高脂血症进行控制和治疗。</w:t>
      </w:r>
    </w:p>
    <w:p w14:paraId="68C4B437">
      <w:pPr>
        <w:spacing w:line="560" w:lineRule="exact"/>
        <w:ind w:firstLine="562" w:firstLineChars="200"/>
        <w:rPr>
          <w:rFonts w:hint="eastAsia" w:ascii="宋体" w:hAnsi="宋体" w:cs="宋体"/>
          <w:sz w:val="28"/>
          <w:szCs w:val="28"/>
        </w:rPr>
      </w:pPr>
      <w:r>
        <w:rPr>
          <w:rFonts w:hint="eastAsia" w:ascii="宋体" w:hAnsi="宋体" w:cs="宋体"/>
          <w:b/>
          <w:bCs/>
          <w:sz w:val="28"/>
          <w:szCs w:val="28"/>
        </w:rPr>
        <w:t>尿素氮</w:t>
      </w:r>
      <w:r>
        <w:rPr>
          <w:rFonts w:hint="eastAsia" w:ascii="宋体" w:hAnsi="宋体" w:cs="宋体"/>
          <w:sz w:val="28"/>
          <w:szCs w:val="28"/>
        </w:rPr>
        <w:t>是人体蛋白质代谢的主要终末产物,氨基酸脱氨基产生NH3和C02, 两者在肝脏中合成尿素。通常肾脏为排泄尿素的主要器官，尿素从肾小球滤过后在各段小管均可重吸收，但肾小管内尿流速越快重吸收越少，也达到了最大清除率。尿素氮偏高的原因可见下列三种情况：</w:t>
      </w:r>
    </w:p>
    <w:p w14:paraId="5D4293CC">
      <w:pPr>
        <w:spacing w:line="560" w:lineRule="exact"/>
        <w:ind w:firstLine="560" w:firstLineChars="200"/>
        <w:rPr>
          <w:rFonts w:hint="eastAsia" w:ascii="宋体" w:hAnsi="宋体" w:cs="宋体"/>
          <w:sz w:val="28"/>
          <w:szCs w:val="28"/>
        </w:rPr>
      </w:pPr>
      <w:r>
        <w:rPr>
          <w:rFonts w:hint="eastAsia" w:ascii="宋体" w:hAnsi="宋体" w:cs="宋体"/>
          <w:sz w:val="28"/>
          <w:szCs w:val="28"/>
        </w:rPr>
        <w:t>1.肾性偏高见于急性肾炎、慢性肾炎、中毒性肾炎、严重肾盂肾炎、肾结核、肾血管硬化症、先天性多囊肾和肾肿瘤等引起的肾功能障碍。</w:t>
      </w:r>
    </w:p>
    <w:p w14:paraId="5E2CCF93">
      <w:pPr>
        <w:spacing w:line="560" w:lineRule="exact"/>
        <w:ind w:firstLine="560" w:firstLineChars="200"/>
        <w:rPr>
          <w:rFonts w:hint="eastAsia" w:ascii="宋体" w:hAnsi="宋体" w:cs="宋体"/>
          <w:sz w:val="28"/>
          <w:szCs w:val="28"/>
        </w:rPr>
      </w:pPr>
      <w:r>
        <w:rPr>
          <w:rFonts w:hint="eastAsia" w:ascii="宋体" w:hAnsi="宋体" w:cs="宋体"/>
          <w:sz w:val="28"/>
          <w:szCs w:val="28"/>
        </w:rPr>
        <w:t>2.肾前性偏高见于充血性心力衰竭、重度烧伤、休克、消化道大出血、脱水、严重感染、糖尿病酸中毒、肾上腺皮质功能减退、肝肾综合征等；</w:t>
      </w:r>
    </w:p>
    <w:p w14:paraId="78242BC4">
      <w:pPr>
        <w:spacing w:line="560" w:lineRule="exact"/>
        <w:ind w:firstLine="560" w:firstLineChars="200"/>
        <w:rPr>
          <w:rFonts w:hint="eastAsia" w:ascii="宋体" w:hAnsi="宋体" w:cs="宋体"/>
          <w:sz w:val="28"/>
          <w:szCs w:val="28"/>
        </w:rPr>
      </w:pPr>
      <w:r>
        <w:rPr>
          <w:rFonts w:hint="eastAsia" w:ascii="宋体" w:hAnsi="宋体" w:cs="宋体"/>
          <w:sz w:val="28"/>
          <w:szCs w:val="28"/>
        </w:rPr>
        <w:t>3.肾后性偏高见于因尿路梗阻增加肾组织压力，使肾小球滤过压降低时，如前列腺肥大、肿瘤压迫所致的尿道梗阻或两侧输尿管结石等。</w:t>
      </w:r>
    </w:p>
    <w:p w14:paraId="1EAFF797">
      <w:pPr>
        <w:pStyle w:val="14"/>
        <w:shd w:val="clear" w:color="auto" w:fill="auto"/>
        <w:spacing w:line="560"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单纯的尿素氮升高可以因为饮食中摄入过多的蛋白质类食物引起，改变饮食结构，平衡蛋白质、含糖类食物和蔬菜的搭配，很快就可以恢复正常。</w:t>
      </w:r>
    </w:p>
    <w:p w14:paraId="5FBA1938">
      <w:pPr>
        <w:pStyle w:val="14"/>
        <w:shd w:val="clear" w:color="auto" w:fill="auto"/>
        <w:spacing w:line="560" w:lineRule="exact"/>
        <w:ind w:firstLine="562" w:firstLineChars="200"/>
        <w:jc w:val="both"/>
        <w:rPr>
          <w:rFonts w:hint="eastAsia" w:ascii="宋体" w:hAnsi="宋体" w:eastAsia="宋体" w:cs="宋体"/>
          <w:sz w:val="28"/>
          <w:szCs w:val="28"/>
        </w:rPr>
      </w:pPr>
      <w:r>
        <w:rPr>
          <w:rFonts w:hint="eastAsia" w:ascii="宋体" w:hAnsi="宋体" w:eastAsia="宋体" w:cs="宋体"/>
          <w:b/>
          <w:sz w:val="28"/>
          <w:szCs w:val="28"/>
        </w:rPr>
        <w:t>尿酸</w:t>
      </w:r>
      <w:r>
        <w:rPr>
          <w:rFonts w:hint="eastAsia" w:ascii="宋体" w:hAnsi="宋体" w:eastAsia="宋体" w:cs="宋体"/>
          <w:sz w:val="28"/>
          <w:szCs w:val="28"/>
        </w:rPr>
        <w:t>是嘌呤代谢的终产物，血中尿酸全部从肾小球滤出，约有90%左右被肾小管再次重吸收，只有6%-10%尿酸被人体排出，正常人尿酸生成和排出保持基本恒定，尿酸变化可反映机体代谢及免疫状况。尿酸升高会影响人体细胞正常功能，将会引起痛风及肾功能损害。</w:t>
      </w:r>
    </w:p>
    <w:p w14:paraId="0166707C">
      <w:pPr>
        <w:pStyle w:val="14"/>
        <w:shd w:val="clear" w:color="auto" w:fill="auto"/>
        <w:spacing w:line="560"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尿酸偏高大多数与生活方式有关，注意改变生活方式，调整饮食。限制高嘌吟食物（如心、肝、肾、脑、鱼虾类、海蟹海味、肉类、豆制品、酵母等）；严禁饮酒（包括含有大量嘌呤的啤酒等）；控制体重、避免食炖肉及卤肉；戒烟，坚持运动，可适当补充奶制品有助于降低尿酸水平；多饮水、不使用抑制尿酸排泄的药物。</w:t>
      </w:r>
    </w:p>
    <w:p w14:paraId="51F5F12E">
      <w:pPr>
        <w:spacing w:line="560" w:lineRule="exact"/>
        <w:ind w:firstLine="560"/>
        <w:rPr>
          <w:rFonts w:hint="eastAsia" w:ascii="宋体" w:hAnsi="宋体"/>
          <w:bCs/>
          <w:sz w:val="28"/>
          <w:szCs w:val="28"/>
        </w:rPr>
      </w:pPr>
      <w:r>
        <w:rPr>
          <w:rFonts w:hint="eastAsia" w:ascii="宋体" w:hAnsi="宋体"/>
          <w:b/>
          <w:bCs/>
          <w:sz w:val="28"/>
          <w:szCs w:val="28"/>
        </w:rPr>
        <w:t>白细胞</w:t>
      </w:r>
      <w:r>
        <w:rPr>
          <w:rFonts w:hint="eastAsia" w:ascii="宋体" w:hAnsi="宋体"/>
          <w:bCs/>
          <w:sz w:val="28"/>
          <w:szCs w:val="28"/>
        </w:rPr>
        <w:t>是血液中重要组成部分，他们通过不同机制和方式消灭各种病原微生物，同时还是清除过敏原及衰老死亡的异常细胞，起到净化血液、维持各系统功能正常的作用。</w:t>
      </w:r>
    </w:p>
    <w:p w14:paraId="63324B06">
      <w:pPr>
        <w:spacing w:line="560" w:lineRule="exact"/>
        <w:ind w:firstLine="560"/>
        <w:rPr>
          <w:rFonts w:hint="eastAsia" w:ascii="宋体" w:hAnsi="宋体"/>
          <w:bCs/>
          <w:sz w:val="28"/>
          <w:szCs w:val="28"/>
        </w:rPr>
      </w:pPr>
      <w:r>
        <w:rPr>
          <w:rFonts w:hint="eastAsia" w:ascii="宋体" w:hAnsi="宋体"/>
          <w:bCs/>
          <w:sz w:val="28"/>
          <w:szCs w:val="28"/>
        </w:rPr>
        <w:t>白细胞增多见于急性感染、严重的组织损伤及大量血细胞破坏、急性大出血、过敏性疾病、血液病等疾病因素；另外白细胞增多还与非疾病因素有关包括生活习惯、生活环境、人群因素、饮食因素。如：剧烈运动、寒冷刺激等、妊娠期也可出现中性粒细胞伴白细胞增多，终止妊娠后白细胞可恢复正常等。</w:t>
      </w:r>
    </w:p>
    <w:p w14:paraId="131FC368">
      <w:pPr>
        <w:pStyle w:val="14"/>
        <w:shd w:val="clear" w:color="auto" w:fill="auto"/>
        <w:spacing w:line="560" w:lineRule="exact"/>
        <w:ind w:firstLine="578"/>
        <w:jc w:val="both"/>
        <w:rPr>
          <w:rFonts w:hint="eastAsia" w:ascii="宋体" w:hAnsi="宋体" w:eastAsia="宋体" w:cs="宋体"/>
          <w:color w:val="000000"/>
          <w:sz w:val="28"/>
          <w:szCs w:val="28"/>
        </w:rPr>
      </w:pPr>
      <w:r>
        <w:rPr>
          <w:rFonts w:hint="eastAsia" w:ascii="宋体" w:hAnsi="宋体" w:eastAsia="宋体" w:cs="宋体"/>
          <w:b/>
          <w:bCs/>
          <w:sz w:val="28"/>
          <w:szCs w:val="28"/>
        </w:rPr>
        <w:t>肺纹理</w:t>
      </w:r>
      <w:r>
        <w:rPr>
          <w:rFonts w:hint="eastAsia" w:ascii="宋体" w:hAnsi="宋体" w:eastAsia="宋体" w:cs="宋体"/>
          <w:bCs/>
          <w:sz w:val="28"/>
          <w:szCs w:val="28"/>
        </w:rPr>
        <w:t>是由肺动脉、静脉组成，其中主要是肺动脉分支。支气管、淋巴管及少量间质组织也参与肺纹理的组成。正常情况下，青壮年且血气比较旺盛者、身材较胖者、剧烈运动后、长期吸烟者、妇女月经期、孕产妇等人群会有肺纹理增</w:t>
      </w:r>
      <w:r>
        <w:rPr>
          <w:rFonts w:hint="eastAsia" w:ascii="宋体" w:hAnsi="宋体" w:eastAsia="宋体" w:cs="宋体"/>
          <w:bCs/>
          <w:color w:val="000000"/>
          <w:sz w:val="28"/>
          <w:szCs w:val="28"/>
        </w:rPr>
        <w:t>粗增多表现。在病理情况下如发热、肺炎早期、长期咳嗽，急、慢性气管炎，某些心脏病或者心脏病后期（肺充血、肺淤血、肺水肿、心功能不全），淋巴性疾病等会表现肺纹理增粗增多。职业病相关性疾病等也会表现肺纹理增粗增多，粉尘致肺间质纤维化改变早期可以出现肺纹理改变。对本次检查肺纹理增强紊乱检出者，公司应密切关注并加强肺纹理紊乱人群的职业健康保护。</w:t>
      </w:r>
    </w:p>
    <w:p w14:paraId="44981564">
      <w:pPr>
        <w:spacing w:line="560" w:lineRule="exact"/>
        <w:ind w:firstLine="601"/>
        <w:rPr>
          <w:rFonts w:hint="eastAsia" w:ascii="宋体" w:hAnsi="宋体" w:cs="宋体"/>
          <w:color w:val="000000"/>
          <w:sz w:val="28"/>
          <w:szCs w:val="28"/>
        </w:rPr>
      </w:pPr>
    </w:p>
    <w:p w14:paraId="19798867">
      <w:pPr>
        <w:jc w:val="left"/>
        <w:rPr>
          <w:rFonts w:hint="eastAsia" w:ascii="Microsoft JhengHei" w:hAnsi="Microsoft JhengHei" w:cs="Microsoft JhengHei"/>
          <w:b/>
          <w:bCs/>
          <w:sz w:val="28"/>
          <w:szCs w:val="28"/>
        </w:rPr>
      </w:pPr>
    </w:p>
    <w:sectPr>
      <w:pgSz w:w="11906" w:h="16838"/>
      <w:pgMar w:top="1134" w:right="1077" w:bottom="1134" w:left="1077" w:header="680" w:footer="454"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ngLiU">
    <w:altName w:val="PMingLiU-ExtB"/>
    <w:panose1 w:val="02010609000101010101"/>
    <w:charset w:val="88"/>
    <w:family w:val="modern"/>
    <w:pitch w:val="default"/>
    <w:sig w:usb0="00000000" w:usb1="00000000" w:usb2="00000016" w:usb3="00000000" w:csb0="00100001"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36F67">
    <w:pPr>
      <w:rPr>
        <w:rFonts w:ascii="宋体"/>
        <w:szCs w:val="21"/>
      </w:rPr>
    </w:pPr>
    <w:r>
      <w:rPr>
        <w:rFonts w:hint="eastAsia" w:ascii="宋体"/>
        <w:szCs w:val="21"/>
      </w:rPr>
      <w:t>机构备案凭证编号：湘卫职检备字(2019)第(002)号)</w:t>
    </w:r>
    <w:r>
      <w:rPr>
        <w:rFonts w:ascii="宋体"/>
        <w:szCs w:val="21"/>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-28575</wp:posOffset>
              </wp:positionV>
              <wp:extent cx="6151245" cy="0"/>
              <wp:effectExtent l="13335" t="9525" r="7620" b="9525"/>
              <wp:wrapNone/>
              <wp:docPr id="508801147"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6151245" cy="0"/>
                      </a:xfrm>
                      <a:prstGeom prst="straightConnector1">
                        <a:avLst/>
                      </a:prstGeom>
                      <a:noFill/>
                      <a:ln w="9525" cmpd="sng">
                        <a:solidFill>
                          <a:srgbClr val="000000"/>
                        </a:solidFill>
                        <a:round/>
                      </a:ln>
                    </wps:spPr>
                    <wps:bodyPr/>
                  </wps:wsp>
                </a:graphicData>
              </a:graphic>
            </wp:anchor>
          </w:drawing>
        </mc:Choice>
        <mc:Fallback>
          <w:pict>
            <v:shape id="直接箭头连接符 5" o:spid="_x0000_s1026" o:spt="32" type="#_x0000_t32" style="position:absolute;left:0pt;margin-left:0.3pt;margin-top:-2.25pt;height:0pt;width:484.35pt;z-index:251660288;mso-width-relative:page;mso-height-relative:page;" filled="f" stroked="t" coordsize="21600,21600" o:gfxdata="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deI8tQAAAAGAQAADwAAAAAAAAABACAAAAAiAAAAZHJzL2Rvd25y&#10;ZXYueG1sUEsBAhQAFAAAAAgAh07iQLTCLxoCAgAA0QMAAA4AAAAAAAAAAQAgAAAAIwEAAGRycy9l&#10;Mm9Eb2MueG1sUEsFBgAAAAAGAAYAWQEAAJcFAAAAAA==&#10;">
              <v:fill on="f" focussize="0,0"/>
              <v:stroke color="#000000" joinstyle="round"/>
              <v:imagedata o:title=""/>
              <o:lock v:ext="edit" aspectratio="f"/>
            </v:shape>
          </w:pict>
        </mc:Fallback>
      </mc:AlternateContent>
    </w:r>
    <w:r>
      <w:rPr>
        <w:rFonts w:ascii="宋体"/>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41275</wp:posOffset>
              </wp:positionV>
              <wp:extent cx="1086485" cy="179705"/>
              <wp:effectExtent l="0" t="3175" r="0" b="0"/>
              <wp:wrapNone/>
              <wp:docPr id="1627739411"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086485" cy="179705"/>
                      </a:xfrm>
                      <a:prstGeom prst="rect">
                        <a:avLst/>
                      </a:prstGeom>
                      <a:noFill/>
                      <a:ln>
                        <a:noFill/>
                      </a:ln>
                    </wps:spPr>
                    <wps:txbx>
                      <w:txbxContent>
                        <w:p w14:paraId="42955938">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16</w:t>
                          </w:r>
                          <w:r>
                            <w:fldChar w:fldCharType="end"/>
                          </w:r>
                          <w:r>
                            <w:rPr>
                              <w:rFonts w:hint="eastAsia"/>
                            </w:rPr>
                            <w:t xml:space="preserve"> 页</w:t>
                          </w:r>
                        </w:p>
                      </w:txbxContent>
                    </wps:txbx>
                    <wps:bodyPr rot="0" vert="horz" wrap="square" lIns="0" tIns="0" rIns="0" bIns="0" anchor="t" anchorCtr="0" upright="1">
                      <a:noAutofit/>
                    </wps:bodyPr>
                  </wps:wsp>
                </a:graphicData>
              </a:graphic>
            </wp:anchor>
          </w:drawing>
        </mc:Choice>
        <mc:Fallback>
          <w:pict>
            <v:shape id="文本框 4" o:spid="_x0000_s1026" o:spt="202" type="#_x0000_t202" style="position:absolute;left:0pt;margin-top:3.25pt;height:14.15pt;width:85.55pt;mso-position-horizontal:right;mso-position-horizontal-relative:margin;z-index:251659264;mso-width-relative:page;mso-height-relative:page;" filled="f" stroked="f" coordsize="21600,21600" o:gfxdata="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VUWCNUAAAAFAQAADwAAAAAA&#10;AAABACAAAAAiAAAAZHJzL2Rvd25yZXYueG1sUEsBAhQAFAAAAAgAh07iQCbTtgsWAgAADgQAAA4A&#10;AAAAAAAAAQAgAAAAJAEAAGRycy9lMm9Eb2MueG1sUEsFBgAAAAAGAAYAWQEAAKwFAAAAAA==&#10;">
              <v:fill on="f" focussize="0,0"/>
              <v:stroke on="f"/>
              <v:imagedata o:title=""/>
              <o:lock v:ext="edit" aspectratio="f"/>
              <v:textbox inset="0mm,0mm,0mm,0mm">
                <w:txbxContent>
                  <w:p w14:paraId="42955938">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16</w:t>
                    </w:r>
                    <w:r>
                      <w:fldChar w:fldCharType="end"/>
                    </w:r>
                    <w:r>
                      <w:rPr>
                        <w:rFonts w:hint="eastAsia"/>
                      </w:rPr>
                      <w:t xml:space="preserve"> 页</w:t>
                    </w:r>
                  </w:p>
                </w:txbxContent>
              </v:textbox>
            </v:shape>
          </w:pict>
        </mc:Fallback>
      </mc:AlternateContent>
    </w:r>
  </w:p>
  <w:p w14:paraId="18459EE2">
    <w:pPr>
      <w:pStyle w:val="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0" w:type="auto"/>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6379"/>
      <w:gridCol w:w="3363"/>
    </w:tblGrid>
    <w:tr w14:paraId="065AB8F5">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6379" w:type="dxa"/>
        </w:tcPr>
        <w:p w14:paraId="1AA336DF">
          <w:pPr>
            <w:pStyle w:val="3"/>
            <w:jc w:val="left"/>
            <w:rPr>
              <w:rFonts w:hint="eastAsia"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 MERGEFIELD  单位名称页头  \* MERGEFORMAT </w:instrText>
          </w:r>
          <w:r>
            <w:rPr>
              <w:rFonts w:ascii="宋体" w:hAnsi="宋体" w:eastAsia="宋体"/>
              <w:sz w:val="21"/>
              <w:szCs w:val="21"/>
            </w:rPr>
            <w:fldChar w:fldCharType="separate"/>
          </w:r>
          <w:r>
            <w:rPr>
              <w:rFonts w:ascii="宋体" w:hAnsi="宋体" w:eastAsia="宋体"/>
              <w:sz w:val="21"/>
              <w:szCs w:val="21"/>
            </w:rPr>
            <w:t>«单位名称页头»</w:t>
          </w:r>
          <w:r>
            <w:rPr>
              <w:rFonts w:ascii="宋体" w:hAnsi="宋体" w:eastAsia="宋体"/>
              <w:sz w:val="21"/>
              <w:szCs w:val="21"/>
            </w:rPr>
            <w:fldChar w:fldCharType="end"/>
          </w:r>
        </w:p>
      </w:tc>
      <w:tc>
        <w:tcPr>
          <w:tcW w:w="3363" w:type="dxa"/>
        </w:tcPr>
        <w:p w14:paraId="027CBC91">
          <w:pPr>
            <w:pStyle w:val="3"/>
            <w:jc w:val="right"/>
            <w:rPr>
              <w:rFonts w:hint="eastAsia" w:ascii="宋体" w:hAnsi="宋体" w:eastAsia="宋体"/>
              <w:sz w:val="21"/>
              <w:szCs w:val="21"/>
            </w:rPr>
          </w:pPr>
          <w:r>
            <w:rPr>
              <w:rFonts w:hint="eastAsia" w:ascii="宋体" w:hAnsi="宋体" w:eastAsia="宋体"/>
              <w:sz w:val="21"/>
              <w:szCs w:val="21"/>
            </w:rPr>
            <w:t>湖南省直中医医院</w:t>
          </w:r>
        </w:p>
      </w:tc>
    </w:tr>
  </w:tbl>
  <w:p w14:paraId="61763DE9">
    <w:pPr>
      <w:pStyle w:val="3"/>
      <w:jc w:val="lef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14175" w:type="dxa"/>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9218"/>
      <w:gridCol w:w="4957"/>
    </w:tblGrid>
    <w:tr w14:paraId="3444E07F">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68" w:hRule="atLeast"/>
      </w:trPr>
      <w:tc>
        <w:tcPr>
          <w:tcW w:w="7718" w:type="dxa"/>
        </w:tcPr>
        <w:p w14:paraId="3BB770DE">
          <w:pPr>
            <w:pStyle w:val="3"/>
            <w:jc w:val="left"/>
            <w:rPr>
              <w:rFonts w:hint="eastAsia"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 MERGEFIELD  单位名称页头  \* MERGEFORMAT </w:instrText>
          </w:r>
          <w:r>
            <w:rPr>
              <w:rFonts w:ascii="宋体" w:hAnsi="宋体" w:eastAsia="宋体"/>
              <w:sz w:val="21"/>
              <w:szCs w:val="21"/>
            </w:rPr>
            <w:fldChar w:fldCharType="separate"/>
          </w:r>
          <w:r>
            <w:rPr>
              <w:rFonts w:ascii="宋体" w:hAnsi="宋体" w:eastAsia="宋体"/>
              <w:sz w:val="21"/>
              <w:szCs w:val="21"/>
            </w:rPr>
            <w:t>«单位名称页头»</w:t>
          </w:r>
          <w:r>
            <w:rPr>
              <w:rFonts w:ascii="宋体" w:hAnsi="宋体" w:eastAsia="宋体"/>
              <w:sz w:val="21"/>
              <w:szCs w:val="21"/>
            </w:rPr>
            <w:fldChar w:fldCharType="end"/>
          </w:r>
        </w:p>
      </w:tc>
      <w:tc>
        <w:tcPr>
          <w:tcW w:w="4151" w:type="dxa"/>
        </w:tcPr>
        <w:p w14:paraId="0771CFFD">
          <w:pPr>
            <w:pStyle w:val="3"/>
            <w:jc w:val="right"/>
            <w:rPr>
              <w:rFonts w:hint="eastAsia" w:ascii="宋体" w:hAnsi="宋体" w:eastAsia="宋体"/>
              <w:sz w:val="21"/>
              <w:szCs w:val="21"/>
            </w:rPr>
          </w:pPr>
          <w:r>
            <w:rPr>
              <w:rFonts w:hint="eastAsia" w:ascii="宋体" w:hAnsi="宋体" w:eastAsia="宋体"/>
              <w:sz w:val="21"/>
              <w:szCs w:val="21"/>
            </w:rPr>
            <w:t>湖南省直中医医院</w:t>
          </w:r>
        </w:p>
      </w:tc>
    </w:tr>
  </w:tbl>
  <w:p w14:paraId="51653BD5">
    <w:pPr>
      <w:pStyle w:val="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xZTE3ZmNkOWQxMWZkNWRjNDhjMGE5ZmVlNjllMGQifQ=="/>
  </w:docVars>
  <w:rsids>
    <w:rsidRoot w:val="00637201"/>
    <w:rsid w:val="000053CD"/>
    <w:rsid w:val="00026B84"/>
    <w:rsid w:val="000564FF"/>
    <w:rsid w:val="00083758"/>
    <w:rsid w:val="00085D7C"/>
    <w:rsid w:val="0008660D"/>
    <w:rsid w:val="000A373F"/>
    <w:rsid w:val="000C5490"/>
    <w:rsid w:val="000C5A18"/>
    <w:rsid w:val="000E1219"/>
    <w:rsid w:val="000E253D"/>
    <w:rsid w:val="00101F53"/>
    <w:rsid w:val="00106316"/>
    <w:rsid w:val="001822CC"/>
    <w:rsid w:val="001A178B"/>
    <w:rsid w:val="001C3DCD"/>
    <w:rsid w:val="001E602D"/>
    <w:rsid w:val="00206EE7"/>
    <w:rsid w:val="00227E28"/>
    <w:rsid w:val="00235176"/>
    <w:rsid w:val="00277924"/>
    <w:rsid w:val="00280188"/>
    <w:rsid w:val="002A11A8"/>
    <w:rsid w:val="002C3C96"/>
    <w:rsid w:val="002D14DA"/>
    <w:rsid w:val="002D24BE"/>
    <w:rsid w:val="002F0179"/>
    <w:rsid w:val="00316620"/>
    <w:rsid w:val="00322D6F"/>
    <w:rsid w:val="00327851"/>
    <w:rsid w:val="00327B31"/>
    <w:rsid w:val="003408C7"/>
    <w:rsid w:val="00342F64"/>
    <w:rsid w:val="003536BA"/>
    <w:rsid w:val="00391293"/>
    <w:rsid w:val="003A1465"/>
    <w:rsid w:val="003B12D7"/>
    <w:rsid w:val="003F506B"/>
    <w:rsid w:val="00403A5E"/>
    <w:rsid w:val="00435A49"/>
    <w:rsid w:val="0044326C"/>
    <w:rsid w:val="00465381"/>
    <w:rsid w:val="004A27E8"/>
    <w:rsid w:val="004C2268"/>
    <w:rsid w:val="004C6B76"/>
    <w:rsid w:val="004E4333"/>
    <w:rsid w:val="004E46A5"/>
    <w:rsid w:val="00505AC8"/>
    <w:rsid w:val="00523C23"/>
    <w:rsid w:val="00537492"/>
    <w:rsid w:val="00542610"/>
    <w:rsid w:val="00565DF9"/>
    <w:rsid w:val="00574AFF"/>
    <w:rsid w:val="00597908"/>
    <w:rsid w:val="00597EF8"/>
    <w:rsid w:val="005B312D"/>
    <w:rsid w:val="005C610E"/>
    <w:rsid w:val="005C7506"/>
    <w:rsid w:val="005D71EC"/>
    <w:rsid w:val="005F4E7F"/>
    <w:rsid w:val="00637201"/>
    <w:rsid w:val="006375A0"/>
    <w:rsid w:val="00642988"/>
    <w:rsid w:val="00646DB3"/>
    <w:rsid w:val="0065460F"/>
    <w:rsid w:val="006A471B"/>
    <w:rsid w:val="006C2A57"/>
    <w:rsid w:val="006C7EEC"/>
    <w:rsid w:val="006E1B7D"/>
    <w:rsid w:val="00710916"/>
    <w:rsid w:val="007240C4"/>
    <w:rsid w:val="00732935"/>
    <w:rsid w:val="0075239E"/>
    <w:rsid w:val="00754051"/>
    <w:rsid w:val="00757038"/>
    <w:rsid w:val="007727A2"/>
    <w:rsid w:val="00781178"/>
    <w:rsid w:val="00781957"/>
    <w:rsid w:val="007A21E5"/>
    <w:rsid w:val="007A50C1"/>
    <w:rsid w:val="007B0A4C"/>
    <w:rsid w:val="007F44F6"/>
    <w:rsid w:val="00832FB9"/>
    <w:rsid w:val="0084333E"/>
    <w:rsid w:val="008433CE"/>
    <w:rsid w:val="00864F12"/>
    <w:rsid w:val="00870E79"/>
    <w:rsid w:val="00872E05"/>
    <w:rsid w:val="00884B21"/>
    <w:rsid w:val="008C5999"/>
    <w:rsid w:val="008D1D71"/>
    <w:rsid w:val="008E6021"/>
    <w:rsid w:val="008F2C70"/>
    <w:rsid w:val="008F439C"/>
    <w:rsid w:val="009200B0"/>
    <w:rsid w:val="00927269"/>
    <w:rsid w:val="00947E3D"/>
    <w:rsid w:val="00952B96"/>
    <w:rsid w:val="00952F30"/>
    <w:rsid w:val="009657DB"/>
    <w:rsid w:val="00976FCB"/>
    <w:rsid w:val="00981AC3"/>
    <w:rsid w:val="009860A0"/>
    <w:rsid w:val="0099737B"/>
    <w:rsid w:val="009B737C"/>
    <w:rsid w:val="009E2490"/>
    <w:rsid w:val="009F033C"/>
    <w:rsid w:val="009F2C13"/>
    <w:rsid w:val="00A030B6"/>
    <w:rsid w:val="00A30BE8"/>
    <w:rsid w:val="00A37FAF"/>
    <w:rsid w:val="00A718EE"/>
    <w:rsid w:val="00A815C5"/>
    <w:rsid w:val="00A90B0B"/>
    <w:rsid w:val="00AB4431"/>
    <w:rsid w:val="00AC1442"/>
    <w:rsid w:val="00AE36A9"/>
    <w:rsid w:val="00AF3066"/>
    <w:rsid w:val="00B24DB0"/>
    <w:rsid w:val="00B3301B"/>
    <w:rsid w:val="00B33AE6"/>
    <w:rsid w:val="00B41C99"/>
    <w:rsid w:val="00B428CE"/>
    <w:rsid w:val="00B42ED8"/>
    <w:rsid w:val="00B67ADF"/>
    <w:rsid w:val="00BA48C0"/>
    <w:rsid w:val="00BB0FD7"/>
    <w:rsid w:val="00BD5A3D"/>
    <w:rsid w:val="00C1353D"/>
    <w:rsid w:val="00C435EB"/>
    <w:rsid w:val="00C479F7"/>
    <w:rsid w:val="00C60540"/>
    <w:rsid w:val="00CC6F3A"/>
    <w:rsid w:val="00CE1BE5"/>
    <w:rsid w:val="00CF0105"/>
    <w:rsid w:val="00CF2378"/>
    <w:rsid w:val="00D07443"/>
    <w:rsid w:val="00D17659"/>
    <w:rsid w:val="00D26733"/>
    <w:rsid w:val="00D2677C"/>
    <w:rsid w:val="00D3231D"/>
    <w:rsid w:val="00D4332A"/>
    <w:rsid w:val="00D4592E"/>
    <w:rsid w:val="00D514BF"/>
    <w:rsid w:val="00D643F2"/>
    <w:rsid w:val="00D7755B"/>
    <w:rsid w:val="00D804F3"/>
    <w:rsid w:val="00DB353C"/>
    <w:rsid w:val="00DB3E88"/>
    <w:rsid w:val="00DE7055"/>
    <w:rsid w:val="00DF09FE"/>
    <w:rsid w:val="00DF1912"/>
    <w:rsid w:val="00E00691"/>
    <w:rsid w:val="00E21388"/>
    <w:rsid w:val="00E43D9D"/>
    <w:rsid w:val="00E51977"/>
    <w:rsid w:val="00E56636"/>
    <w:rsid w:val="00E85732"/>
    <w:rsid w:val="00EA2D1D"/>
    <w:rsid w:val="00EC1215"/>
    <w:rsid w:val="00EC75A0"/>
    <w:rsid w:val="00ED132F"/>
    <w:rsid w:val="00ED4363"/>
    <w:rsid w:val="00ED6218"/>
    <w:rsid w:val="00EE4A0B"/>
    <w:rsid w:val="00EF3160"/>
    <w:rsid w:val="00EF5074"/>
    <w:rsid w:val="00F10010"/>
    <w:rsid w:val="00F503DD"/>
    <w:rsid w:val="00F74BFD"/>
    <w:rsid w:val="00F874CD"/>
    <w:rsid w:val="00FA6545"/>
    <w:rsid w:val="00FB0953"/>
    <w:rsid w:val="00FB2249"/>
    <w:rsid w:val="00FE244C"/>
    <w:rsid w:val="00FE4D18"/>
    <w:rsid w:val="00FF33C1"/>
    <w:rsid w:val="00FF64FF"/>
    <w:rsid w:val="03C64975"/>
    <w:rsid w:val="1EC40B46"/>
    <w:rsid w:val="29625921"/>
    <w:rsid w:val="2F9368C0"/>
    <w:rsid w:val="7FE42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Title"/>
    <w:basedOn w:val="1"/>
    <w:next w:val="1"/>
    <w:link w:val="10"/>
    <w:qFormat/>
    <w:uiPriority w:val="0"/>
    <w:pPr>
      <w:spacing w:before="240" w:after="60"/>
      <w:jc w:val="center"/>
      <w:outlineLvl w:val="0"/>
    </w:pPr>
    <w:rPr>
      <w:rFonts w:ascii="等线 Light" w:hAnsi="等线 Light"/>
      <w:b/>
      <w:bCs/>
      <w:sz w:val="32"/>
      <w:szCs w:val="3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0"/>
    <w:rPr>
      <w:sz w:val="18"/>
      <w:szCs w:val="18"/>
    </w:rPr>
  </w:style>
  <w:style w:type="character" w:customStyle="1" w:styleId="10">
    <w:name w:val="标题 字符"/>
    <w:basedOn w:val="7"/>
    <w:link w:val="4"/>
    <w:qFormat/>
    <w:uiPriority w:val="0"/>
    <w:rPr>
      <w:rFonts w:ascii="等线 Light" w:hAnsi="等线 Light" w:eastAsia="宋体" w:cs="Times New Roman"/>
      <w:b/>
      <w:bCs/>
      <w:sz w:val="32"/>
      <w:szCs w:val="32"/>
    </w:rPr>
  </w:style>
  <w:style w:type="paragraph" w:styleId="11">
    <w:name w:val="List Paragraph"/>
    <w:basedOn w:val="1"/>
    <w:qFormat/>
    <w:uiPriority w:val="34"/>
    <w:pPr>
      <w:ind w:firstLine="420" w:firstLineChars="200"/>
    </w:pPr>
  </w:style>
  <w:style w:type="character" w:customStyle="1" w:styleId="12">
    <w:name w:val="正文文本 (7) + 14 pt"/>
    <w:qFormat/>
    <w:uiPriority w:val="0"/>
    <w:rPr>
      <w:rFonts w:ascii="MingLiU" w:hAnsi="MingLiU" w:eastAsia="MingLiU" w:cs="MingLiU"/>
      <w:b/>
      <w:bCs/>
      <w:color w:val="000000"/>
      <w:spacing w:val="0"/>
      <w:w w:val="100"/>
      <w:position w:val="0"/>
      <w:sz w:val="28"/>
      <w:szCs w:val="28"/>
      <w:lang w:val="en-US" w:eastAsia="en-US" w:bidi="en-US"/>
    </w:rPr>
  </w:style>
  <w:style w:type="character" w:customStyle="1" w:styleId="13">
    <w:name w:val="正文文本 (7)_"/>
    <w:link w:val="14"/>
    <w:qFormat/>
    <w:uiPriority w:val="0"/>
    <w:rPr>
      <w:rFonts w:ascii="MingLiU" w:hAnsi="MingLiU" w:eastAsia="MingLiU" w:cs="MingLiU"/>
      <w:sz w:val="26"/>
      <w:szCs w:val="26"/>
      <w:shd w:val="clear" w:color="auto" w:fill="FFFFFF"/>
    </w:rPr>
  </w:style>
  <w:style w:type="paragraph" w:customStyle="1" w:styleId="14">
    <w:name w:val="正文文本 (7)1"/>
    <w:basedOn w:val="1"/>
    <w:link w:val="13"/>
    <w:qFormat/>
    <w:uiPriority w:val="0"/>
    <w:pPr>
      <w:shd w:val="clear" w:color="auto" w:fill="FFFFFF"/>
      <w:spacing w:line="494" w:lineRule="exact"/>
      <w:jc w:val="distribute"/>
    </w:pPr>
    <w:rPr>
      <w:rFonts w:ascii="MingLiU" w:hAnsi="MingLiU" w:eastAsia="MingLiU" w:cs="MingLiU"/>
      <w:sz w:val="26"/>
      <w:szCs w:val="2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D4B0E4-49CA-44EE-BF10-B4F4458F635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2548</Words>
  <Characters>3096</Characters>
  <Lines>71</Lines>
  <Paragraphs>20</Paragraphs>
  <TotalTime>460</TotalTime>
  <ScaleCrop>false</ScaleCrop>
  <LinksUpToDate>false</LinksUpToDate>
  <CharactersWithSpaces>3140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2024-07-18T08:33:00Z</dcterms:created>
  <dc:creator>wang zhihui</dc:creator>
  <cp:lastModifiedBy>DiEr</cp:lastModifiedBy>
  <dcterms:modified xsi:type="dcterms:W3CDTF">2024-10-21T09:26:27Z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2E90B0B6BE094B2D944FD9E4DB364C2A_12</vt:lpwstr>
  </property>
</Properties>
</file>