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导检系统与体检系统对接接口说明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对接流程</w:t>
      </w: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为保证体检中心工作人员有较好的操作便利性，导检系统需要和体检系统实现双向对接：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体检系统提供客户信息、订单信息、项目信息、科室字典、项目字典接口，导检系统调用这些接口获取上述信息后，为客户实现最优排队方案的规划；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导检系统提供到检排队接口，体检系统调用此接口实现排队操作。</w:t>
      </w:r>
    </w:p>
    <w:p>
      <w:pPr>
        <w:spacing w:line="360" w:lineRule="auto"/>
        <w:ind w:left="566"/>
        <w:rPr>
          <w:rFonts w:ascii="仿宋" w:hAnsi="仿宋" w:eastAsia="仿宋"/>
          <w:sz w:val="24"/>
        </w:rPr>
      </w:pPr>
    </w:p>
    <w:p>
      <w:pPr>
        <w:spacing w:line="360" w:lineRule="auto"/>
        <w:ind w:left="566"/>
        <w:rPr>
          <w:rFonts w:ascii="仿宋" w:hAnsi="仿宋" w:eastAsia="仿宋"/>
          <w:sz w:val="24"/>
        </w:rPr>
      </w:pPr>
    </w:p>
    <w:p>
      <w:pPr>
        <w:spacing w:line="360" w:lineRule="auto"/>
        <w:ind w:left="56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对接流程如下：</w:t>
      </w:r>
    </w:p>
    <w:p>
      <w:pPr>
        <w:spacing w:line="360" w:lineRule="auto"/>
        <w:ind w:left="566"/>
      </w:pPr>
      <w:r>
        <w:object>
          <v:shape id="_x0000_i1025" o:spt="75" type="#_x0000_t75" style="height:183.15pt;width:415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left="566"/>
        <w:rPr>
          <w:rFonts w:ascii="仿宋" w:hAnsi="仿宋" w:eastAsia="仿宋"/>
          <w:sz w:val="24"/>
        </w:rPr>
      </w:pPr>
    </w:p>
    <w:p>
      <w:pPr>
        <w:spacing w:line="360" w:lineRule="auto"/>
        <w:ind w:left="56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spacing w:line="360" w:lineRule="auto"/>
        <w:ind w:left="56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如果第2条描述接口涉及的体检系统的程序修改不好实现，仅保证第1条描述的接口也可以实现导检系统的正常运转，只是到检排队操作略为复杂。</w:t>
      </w:r>
    </w:p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体检系统向导检系统提供的接口</w:t>
      </w: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为了力求接口最简化，体检系统以数据库视图的方式提供接口，需要提供</w:t>
      </w:r>
      <w:r>
        <w:rPr>
          <w:rFonts w:ascii="仿宋" w:hAnsi="仿宋" w:eastAsia="仿宋"/>
          <w:sz w:val="24"/>
        </w:rPr>
        <w:t>5个视图：</w:t>
      </w: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1.客户信息的视图（</w:t>
      </w:r>
      <w:r>
        <w:rPr>
          <w:rFonts w:hint="eastAsia" w:ascii="仿宋" w:hAnsi="仿宋" w:eastAsia="仿宋"/>
          <w:sz w:val="24"/>
        </w:rPr>
        <w:t>QSV_</w:t>
      </w:r>
      <w:r>
        <w:rPr>
          <w:rFonts w:ascii="仿宋" w:hAnsi="仿宋" w:eastAsia="仿宋"/>
          <w:sz w:val="24"/>
        </w:rPr>
        <w:t>DD_Customer）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333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字段名</w:t>
            </w:r>
          </w:p>
        </w:tc>
        <w:tc>
          <w:tcPr>
            <w:tcW w:w="2333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类型</w:t>
            </w:r>
          </w:p>
        </w:tc>
        <w:tc>
          <w:tcPr>
            <w:tcW w:w="3198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CustomerCode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varchar(</w:t>
            </w:r>
            <w:r>
              <w:rPr>
                <w:rFonts w:hint="eastAsia" w:ascii="仿宋" w:hAnsi="仿宋" w:eastAsia="仿宋"/>
                <w:sz w:val="22"/>
              </w:rPr>
              <w:t>50</w:t>
            </w:r>
            <w:r>
              <w:rPr>
                <w:rFonts w:ascii="仿宋" w:hAnsi="仿宋" w:eastAsia="仿宋"/>
                <w:sz w:val="22"/>
              </w:rPr>
              <w:t>)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身份证号（客户编号唯一标识客户）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IDCardNum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varchar(5</w:t>
            </w:r>
            <w:r>
              <w:rPr>
                <w:rFonts w:hint="eastAsia" w:ascii="仿宋" w:hAnsi="仿宋" w:eastAsia="仿宋"/>
                <w:sz w:val="22"/>
              </w:rPr>
              <w:t>0</w:t>
            </w:r>
            <w:r>
              <w:rPr>
                <w:rFonts w:ascii="仿宋" w:hAnsi="仿宋" w:eastAsia="仿宋"/>
                <w:sz w:val="22"/>
              </w:rPr>
              <w:t>)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身份证号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CustomerName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nvarchar(30)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客户姓名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Tele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nvarchar(50)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Birthday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datetime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出生日期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Sex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int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性别（1:男，2:女）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Nation</w:t>
            </w:r>
          </w:p>
        </w:tc>
        <w:tc>
          <w:tcPr>
            <w:tcW w:w="2333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nvarchar(20)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民族</w:t>
            </w:r>
          </w:p>
        </w:tc>
      </w:tr>
    </w:tbl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2.订单信息视图（</w:t>
      </w:r>
      <w:r>
        <w:rPr>
          <w:rFonts w:hint="eastAsia" w:ascii="仿宋" w:hAnsi="仿宋" w:eastAsia="仿宋"/>
          <w:sz w:val="24"/>
        </w:rPr>
        <w:t>QSV_</w:t>
      </w:r>
      <w:r>
        <w:rPr>
          <w:rFonts w:ascii="仿宋" w:hAnsi="仿宋" w:eastAsia="仿宋"/>
          <w:sz w:val="24"/>
        </w:rPr>
        <w:t>DD_Order）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字段名</w:t>
            </w:r>
          </w:p>
        </w:tc>
        <w:tc>
          <w:tcPr>
            <w:tcW w:w="2765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类型</w:t>
            </w:r>
          </w:p>
        </w:tc>
        <w:tc>
          <w:tcPr>
            <w:tcW w:w="2766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OrderCode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</w:t>
            </w:r>
            <w:r>
              <w:rPr>
                <w:rFonts w:hint="eastAsia" w:ascii="仿宋" w:hAnsi="仿宋" w:eastAsia="仿宋"/>
                <w:sz w:val="24"/>
              </w:rPr>
              <w:t>50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体检号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订单编号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CustomerCode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</w:t>
            </w:r>
            <w:r>
              <w:rPr>
                <w:rFonts w:hint="eastAsia" w:ascii="仿宋" w:hAnsi="仿宋" w:eastAsia="仿宋"/>
                <w:sz w:val="24"/>
              </w:rPr>
              <w:t>50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2"/>
              </w:rPr>
              <w:t>身份证号（客户编号唯一标识客户）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CardNum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varchar(50)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体检号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CreateTime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datetime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订单创建时间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CheckBeginTime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datetime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体检开始时间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VipFlag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int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VIP客户标志（默认0，非VIP）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03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Organization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varchar(50)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6.0 需要提供院区Id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03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HisNo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varchar(50)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需要做其他对接的时候需要提供对应的his编号</w:t>
            </w:r>
          </w:p>
        </w:tc>
      </w:tr>
    </w:tbl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3.订单详情视图（</w:t>
      </w:r>
      <w:r>
        <w:rPr>
          <w:rFonts w:hint="eastAsia" w:ascii="仿宋" w:hAnsi="仿宋" w:eastAsia="仿宋"/>
          <w:sz w:val="24"/>
        </w:rPr>
        <w:t>QSV_</w:t>
      </w:r>
      <w:r>
        <w:rPr>
          <w:rFonts w:ascii="仿宋" w:hAnsi="仿宋" w:eastAsia="仿宋"/>
          <w:sz w:val="24"/>
        </w:rPr>
        <w:t>DD_OrderItem）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字段名</w:t>
            </w:r>
          </w:p>
        </w:tc>
        <w:tc>
          <w:tcPr>
            <w:tcW w:w="2765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类型</w:t>
            </w:r>
          </w:p>
        </w:tc>
        <w:tc>
          <w:tcPr>
            <w:tcW w:w="2766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OrderCode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</w:t>
            </w:r>
            <w:r>
              <w:rPr>
                <w:rFonts w:hint="eastAsia" w:ascii="仿宋" w:hAnsi="仿宋" w:eastAsia="仿宋"/>
                <w:sz w:val="24"/>
              </w:rPr>
              <w:t>50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体检号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订单编号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ItemCode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检查项目编号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ItemName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nvarchar(200)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检查项目名称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PEDeptCode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varchar(5)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所属科室编号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LastModifyOpt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varchar(10)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LastModifyTime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datetime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最后编辑时间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QsChecked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bit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项目检查状态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默认false</w:t>
            </w:r>
          </w:p>
        </w:tc>
      </w:tr>
    </w:tbl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4.科室字典视图（</w:t>
      </w:r>
      <w:r>
        <w:rPr>
          <w:rFonts w:hint="eastAsia" w:ascii="仿宋" w:hAnsi="仿宋" w:eastAsia="仿宋"/>
          <w:sz w:val="24"/>
        </w:rPr>
        <w:t>QSV_</w:t>
      </w:r>
      <w:r>
        <w:rPr>
          <w:rFonts w:ascii="仿宋" w:hAnsi="仿宋" w:eastAsia="仿宋"/>
          <w:sz w:val="24"/>
        </w:rPr>
        <w:t>DIC_Dept）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字段名</w:t>
            </w:r>
          </w:p>
        </w:tc>
        <w:tc>
          <w:tcPr>
            <w:tcW w:w="2765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类型</w:t>
            </w:r>
          </w:p>
        </w:tc>
        <w:tc>
          <w:tcPr>
            <w:tcW w:w="2766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DeptCode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varchar(5)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科室编号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DeptName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nvarchar(200)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科室名称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Remark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nvarchr(200)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</w:tr>
    </w:tbl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5.检查项目字典（</w:t>
      </w:r>
      <w:r>
        <w:rPr>
          <w:rFonts w:hint="eastAsia" w:ascii="仿宋" w:hAnsi="仿宋" w:eastAsia="仿宋"/>
          <w:sz w:val="24"/>
        </w:rPr>
        <w:t>QSV_</w:t>
      </w:r>
      <w:r>
        <w:rPr>
          <w:rFonts w:ascii="仿宋" w:hAnsi="仿宋" w:eastAsia="仿宋"/>
          <w:sz w:val="24"/>
        </w:rPr>
        <w:t>DIC_OrderItem）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字段名</w:t>
            </w:r>
          </w:p>
        </w:tc>
        <w:tc>
          <w:tcPr>
            <w:tcW w:w="2765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类型</w:t>
            </w:r>
          </w:p>
        </w:tc>
        <w:tc>
          <w:tcPr>
            <w:tcW w:w="2766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ItemCode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varchar(20)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检查项目编号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ItemName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nvarchar(200)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检查项目名称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Remark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nvarchr(200)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</w:tr>
    </w:tbl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导检系统向体检系统提供的接口</w:t>
      </w: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导检系统以WebAPI方式提供接口，体检系统调用此接口完成到检排队操作。</w:t>
      </w:r>
      <w:bookmarkStart w:id="0" w:name="地址："/>
      <w:bookmarkEnd w:id="0"/>
    </w:p>
    <w:p>
      <w:pPr>
        <w:spacing w:line="360" w:lineRule="auto"/>
        <w:ind w:firstLine="569" w:firstLineChars="236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569" w:firstLineChars="236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仿宋" w:hAnsi="仿宋" w:eastAsia="仿宋"/>
          <w:b/>
          <w:sz w:val="24"/>
        </w:rPr>
        <w:t>调用地址：</w:t>
      </w:r>
      <w:r>
        <w:rPr>
          <w:rFonts w:ascii="Consolas" w:hAnsi="Consolas" w:eastAsia="宋体" w:cs="宋体"/>
          <w:color w:val="999999"/>
          <w:kern w:val="0"/>
          <w:szCs w:val="21"/>
          <w:bdr w:val="single" w:color="DDDDDD" w:sz="6" w:space="0"/>
          <w:shd w:val="clear" w:color="auto" w:fill="F6F6F6"/>
        </w:rPr>
        <w:t>/api/GuideHomePage/CheckInFromPE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[POST]</w:t>
      </w:r>
    </w:p>
    <w:p>
      <w:pPr>
        <w:spacing w:line="360" w:lineRule="auto"/>
        <w:ind w:firstLine="569" w:firstLineChars="236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569" w:firstLineChars="23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请求参数：</w:t>
      </w:r>
      <w:bookmarkStart w:id="1" w:name="返回参数："/>
      <w:bookmarkEnd w:id="1"/>
      <w:bookmarkStart w:id="2" w:name="请求参数："/>
      <w:bookmarkEnd w:id="2"/>
    </w:p>
    <w:p>
      <w:pPr>
        <w:tabs>
          <w:tab w:val="left" w:pos="4962"/>
        </w:tabs>
        <w:spacing w:line="360" w:lineRule="auto"/>
        <w:ind w:firstLine="991" w:firstLineChars="472"/>
        <w:rPr>
          <w:rFonts w:ascii="Consolas" w:hAnsi="Consolas" w:eastAsia="宋体" w:cs="宋体"/>
          <w:color w:val="880000"/>
          <w:kern w:val="0"/>
          <w:szCs w:val="21"/>
        </w:rPr>
      </w:pPr>
      <w:r>
        <w:rPr>
          <w:rFonts w:ascii="Consolas" w:hAnsi="Consolas" w:eastAsia="宋体" w:cs="宋体"/>
          <w:color w:val="000088"/>
          <w:kern w:val="0"/>
          <w:szCs w:val="21"/>
        </w:rPr>
        <w:t>public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Consolas" w:hAnsi="Consolas" w:eastAsia="宋体" w:cs="宋体"/>
          <w:color w:val="660066"/>
          <w:kern w:val="0"/>
          <w:szCs w:val="21"/>
        </w:rPr>
        <w:t>string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0066"/>
          <w:kern w:val="0"/>
          <w:szCs w:val="21"/>
        </w:rPr>
        <w:t>CustomerCode</w:t>
      </w:r>
      <w:r>
        <w:rPr>
          <w:rFonts w:ascii="Consolas" w:hAnsi="Consolas" w:eastAsia="宋体" w:cs="宋体"/>
          <w:color w:val="666600"/>
          <w:kern w:val="0"/>
          <w:szCs w:val="21"/>
        </w:rPr>
        <w:t>;</w:t>
      </w:r>
      <w:r>
        <w:rPr>
          <w:rFonts w:ascii="Consolas" w:hAnsi="Consolas" w:eastAsia="宋体" w:cs="宋体"/>
          <w:color w:val="666600"/>
          <w:kern w:val="0"/>
          <w:szCs w:val="21"/>
        </w:rPr>
        <w:tab/>
      </w:r>
      <w:r>
        <w:rPr>
          <w:rFonts w:ascii="Consolas" w:hAnsi="Consolas" w:eastAsia="宋体" w:cs="宋体"/>
          <w:color w:val="880000"/>
          <w:kern w:val="0"/>
          <w:szCs w:val="21"/>
        </w:rPr>
        <w:t>// 客户编号（身份证号</w:t>
      </w:r>
      <w:r>
        <w:rPr>
          <w:rFonts w:hint="eastAsia" w:ascii="Consolas" w:hAnsi="Consolas" w:eastAsia="宋体" w:cs="宋体"/>
          <w:color w:val="880000"/>
          <w:kern w:val="0"/>
          <w:szCs w:val="21"/>
        </w:rPr>
        <w:t>）</w:t>
      </w:r>
    </w:p>
    <w:p>
      <w:pPr>
        <w:tabs>
          <w:tab w:val="left" w:pos="4962"/>
        </w:tabs>
        <w:spacing w:line="360" w:lineRule="auto"/>
        <w:ind w:firstLine="991" w:firstLineChars="472"/>
        <w:rPr>
          <w:rFonts w:ascii="Consolas" w:hAnsi="Consolas" w:eastAsia="宋体" w:cs="宋体"/>
          <w:color w:val="880000"/>
          <w:kern w:val="0"/>
          <w:szCs w:val="21"/>
        </w:rPr>
      </w:pPr>
      <w:r>
        <w:rPr>
          <w:rFonts w:ascii="Consolas" w:hAnsi="Consolas" w:eastAsia="宋体" w:cs="宋体"/>
          <w:color w:val="000088"/>
          <w:kern w:val="0"/>
          <w:szCs w:val="21"/>
        </w:rPr>
        <w:t>public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Consolas" w:hAnsi="Consolas" w:eastAsia="宋体" w:cs="宋体"/>
          <w:color w:val="660066"/>
          <w:kern w:val="0"/>
          <w:szCs w:val="21"/>
        </w:rPr>
        <w:t>string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0066"/>
          <w:kern w:val="0"/>
          <w:szCs w:val="21"/>
        </w:rPr>
        <w:t>OrderCode</w:t>
      </w:r>
      <w:r>
        <w:rPr>
          <w:rFonts w:ascii="Consolas" w:hAnsi="Consolas" w:eastAsia="宋体" w:cs="宋体"/>
          <w:color w:val="666600"/>
          <w:kern w:val="0"/>
          <w:szCs w:val="21"/>
        </w:rPr>
        <w:t>;</w:t>
      </w:r>
      <w:r>
        <w:rPr>
          <w:rFonts w:ascii="Consolas" w:hAnsi="Consolas" w:eastAsia="宋体" w:cs="宋体"/>
          <w:color w:val="666600"/>
          <w:kern w:val="0"/>
          <w:szCs w:val="21"/>
        </w:rPr>
        <w:tab/>
      </w:r>
      <w:r>
        <w:rPr>
          <w:rFonts w:ascii="Consolas" w:hAnsi="Consolas" w:eastAsia="宋体" w:cs="宋体"/>
          <w:color w:val="880000"/>
          <w:kern w:val="0"/>
          <w:szCs w:val="21"/>
        </w:rPr>
        <w:t>// 订单编号</w:t>
      </w:r>
      <w:r>
        <w:rPr>
          <w:rFonts w:hint="eastAsia" w:ascii="Consolas" w:hAnsi="Consolas" w:eastAsia="宋体" w:cs="宋体"/>
          <w:color w:val="880000"/>
          <w:kern w:val="0"/>
          <w:szCs w:val="21"/>
        </w:rPr>
        <w:t>（</w:t>
      </w:r>
      <w:r>
        <w:rPr>
          <w:rFonts w:ascii="Consolas" w:hAnsi="Consolas" w:eastAsia="宋体" w:cs="宋体"/>
          <w:color w:val="880000"/>
          <w:kern w:val="0"/>
          <w:szCs w:val="21"/>
        </w:rPr>
        <w:t>体检号</w:t>
      </w:r>
      <w:r>
        <w:rPr>
          <w:rFonts w:hint="eastAsia" w:ascii="Consolas" w:hAnsi="Consolas" w:eastAsia="宋体" w:cs="宋体"/>
          <w:color w:val="880000"/>
          <w:kern w:val="0"/>
          <w:szCs w:val="21"/>
        </w:rPr>
        <w:t>）</w:t>
      </w:r>
    </w:p>
    <w:p>
      <w:pPr>
        <w:tabs>
          <w:tab w:val="left" w:pos="4962"/>
        </w:tabs>
        <w:spacing w:line="360" w:lineRule="auto"/>
        <w:ind w:firstLine="991" w:firstLineChars="472"/>
        <w:rPr>
          <w:rFonts w:ascii="Consolas" w:hAnsi="Consolas" w:eastAsia="宋体" w:cs="宋体"/>
          <w:color w:val="880000"/>
          <w:kern w:val="0"/>
          <w:szCs w:val="21"/>
        </w:rPr>
      </w:pPr>
      <w:r>
        <w:rPr>
          <w:rFonts w:ascii="Consolas" w:hAnsi="Consolas" w:eastAsia="宋体" w:cs="宋体"/>
          <w:color w:val="000088"/>
          <w:kern w:val="0"/>
          <w:szCs w:val="21"/>
        </w:rPr>
        <w:t>public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0066"/>
          <w:kern w:val="0"/>
          <w:szCs w:val="21"/>
        </w:rPr>
        <w:t>List</w:t>
      </w:r>
      <w:r>
        <w:rPr>
          <w:rFonts w:ascii="Consolas" w:hAnsi="Consolas" w:eastAsia="宋体" w:cs="宋体"/>
          <w:color w:val="008800"/>
          <w:kern w:val="0"/>
          <w:szCs w:val="21"/>
        </w:rPr>
        <w:t>&lt;string&gt;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0066"/>
          <w:kern w:val="0"/>
          <w:szCs w:val="21"/>
        </w:rPr>
        <w:t>AreaList</w:t>
      </w:r>
      <w:r>
        <w:rPr>
          <w:rFonts w:ascii="Consolas" w:hAnsi="Consolas" w:eastAsia="宋体" w:cs="宋体"/>
          <w:color w:val="000000"/>
          <w:kern w:val="0"/>
          <w:szCs w:val="21"/>
        </w:rPr>
        <w:t>;</w:t>
      </w:r>
      <w:r>
        <w:rPr>
          <w:rFonts w:ascii="Consolas" w:hAnsi="Consolas" w:eastAsia="宋体" w:cs="宋体"/>
          <w:color w:val="000000"/>
          <w:kern w:val="0"/>
          <w:szCs w:val="21"/>
        </w:rPr>
        <w:tab/>
      </w:r>
      <w:r>
        <w:rPr>
          <w:rFonts w:ascii="Consolas" w:hAnsi="Consolas" w:eastAsia="宋体" w:cs="宋体"/>
          <w:color w:val="880000"/>
          <w:kern w:val="0"/>
          <w:szCs w:val="21"/>
        </w:rPr>
        <w:t>// 检查区域编号集合（可以为空）</w:t>
      </w:r>
    </w:p>
    <w:p>
      <w:pPr>
        <w:spacing w:line="360" w:lineRule="auto"/>
        <w:rPr>
          <w:rFonts w:ascii="仿宋" w:hAnsi="仿宋" w:eastAsia="仿宋"/>
          <w:sz w:val="24"/>
        </w:rPr>
      </w:pPr>
      <w:bookmarkStart w:id="3" w:name="_GoBack"/>
      <w:bookmarkEnd w:id="3"/>
    </w:p>
    <w:p>
      <w:pPr>
        <w:spacing w:line="360" w:lineRule="auto"/>
        <w:ind w:firstLine="569" w:firstLineChars="23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返回结果：</w:t>
      </w:r>
    </w:p>
    <w:p>
      <w:pPr>
        <w:widowControl/>
        <w:ind w:firstLine="850" w:firstLineChars="405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{</w:t>
      </w:r>
    </w:p>
    <w:p>
      <w:pPr>
        <w:widowControl/>
        <w:shd w:val="clear" w:color="auto" w:fill="EEEEEE"/>
        <w:ind w:left="850" w:leftChars="405" w:firstLine="1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"Entity"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6600"/>
          <w:kern w:val="0"/>
          <w:szCs w:val="21"/>
        </w:rPr>
        <w:t>{</w:t>
      </w:r>
    </w:p>
    <w:p>
      <w:pPr>
        <w:widowControl/>
        <w:ind w:firstLine="850" w:firstLineChars="405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"Customer"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6600"/>
          <w:kern w:val="0"/>
          <w:szCs w:val="21"/>
        </w:rPr>
        <w:t>{</w:t>
      </w:r>
    </w:p>
    <w:p>
      <w:pPr>
        <w:widowControl/>
        <w:shd w:val="clear" w:color="auto" w:fill="EEEEEE"/>
        <w:ind w:left="850" w:leftChars="405" w:firstLine="1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"CustomerCode"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firstLine="850" w:firstLineChars="405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"CustomerName"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"Sex"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"MaritalStatus"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"Nation"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"Birthday"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"IDCardNum"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"PhotoPath"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"CardNum"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"Tele"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"Addr"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"Occupation"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"UnitName"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"DeptName"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"TeamName"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"Source"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"VipFlag"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"LastModifyTime"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"LastOperator"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"IsDeleted"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"Remark"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},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"Order"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6600"/>
          <w:kern w:val="0"/>
          <w:szCs w:val="21"/>
        </w:rPr>
        <w:t>{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"OrderCode"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"CustomerCode"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"PackageCode"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"GrpOrderCode"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"GrpBatchCode"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"GrpOrderNum"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"BrunchCode"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"CardNum"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"UnitName"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"DeptName"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"TeamName"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"PatientID"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"PatientNo"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"VisitedTimes"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"VipFlag"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"DIYFlag"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"OrderType"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"IsGuidePrint"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"GuidPrintTime"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"IsGiveUp"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"GiveUpTime"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"GiveUpOperator"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"LastModifyTime"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"LastModifyOperator"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"OrderStatus"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"IsReped"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0088"/>
          <w:kern w:val="0"/>
          <w:szCs w:val="21"/>
        </w:rPr>
        <w:t>true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"SrcCustomerCode"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"CreateOrderTime"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"CheckBeginTime"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"CheckFinishTime"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"SummaryFinishTime"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"AssessBeginTime"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"AssessFinishTime"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"ReviewBeginTime"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"ReviewFinishTime"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"2020-04-22T07:47:14.245Z"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"Addition"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"IsLineUp"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"Remark"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},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"CheckInResult"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666600"/>
          <w:kern w:val="0"/>
          <w:szCs w:val="21"/>
        </w:rPr>
        <w:t>[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{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"QueueCode"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"00000000-0000-0000-0000-000000000000"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880000"/>
          <w:kern w:val="0"/>
          <w:szCs w:val="21"/>
        </w:rPr>
        <w:t>//队列编号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"QueueName"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队列名称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"DeptCode"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所属科室编号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"DeptName"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所属科室名称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"AreaCode"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所属检查区域编号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"AreaName"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所属检查区域名称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"IfChokeQueue"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0088"/>
          <w:kern w:val="0"/>
          <w:szCs w:val="21"/>
        </w:rPr>
        <w:t>true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是否瓶颈队列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"IfPreMeal"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0088"/>
          <w:kern w:val="0"/>
          <w:szCs w:val="21"/>
        </w:rPr>
        <w:t>true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是否餐前检查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"QueueState"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0088"/>
          <w:kern w:val="0"/>
          <w:szCs w:val="21"/>
        </w:rPr>
        <w:t>true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队列状态（true: 开启， false: 关闭）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"WaitCnt"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前方等待人数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"UnitTime"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单位检查时间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"WaitTime"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预计等待时间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"IfEnqueued"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0088"/>
          <w:kern w:val="0"/>
          <w:szCs w:val="21"/>
        </w:rPr>
        <w:t>true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是否入队标志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"Recommended"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0088"/>
          <w:kern w:val="0"/>
          <w:szCs w:val="21"/>
        </w:rPr>
        <w:t>true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 是否推荐队列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}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]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},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"State"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6666"/>
          <w:kern w:val="0"/>
          <w:szCs w:val="21"/>
        </w:rPr>
        <w:t>0</w:t>
      </w:r>
      <w:r>
        <w:rPr>
          <w:rFonts w:ascii="Consolas" w:hAnsi="Consolas" w:eastAsia="宋体" w:cs="宋体"/>
          <w:color w:val="666600"/>
          <w:kern w:val="0"/>
          <w:szCs w:val="21"/>
        </w:rPr>
        <w:t>,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880000"/>
          <w:kern w:val="0"/>
          <w:szCs w:val="21"/>
        </w:rPr>
        <w:t>//1：表示成功, -1：表示失败，message为出错的消息</w:t>
      </w:r>
    </w:p>
    <w:p>
      <w:pPr>
        <w:widowControl/>
        <w:shd w:val="clear" w:color="auto" w:fill="EEEEEE"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008800"/>
          <w:kern w:val="0"/>
          <w:szCs w:val="21"/>
        </w:rPr>
        <w:t>"Message"</w:t>
      </w:r>
      <w:r>
        <w:rPr>
          <w:rFonts w:ascii="Consolas" w:hAnsi="Consolas" w:eastAsia="宋体" w:cs="宋体"/>
          <w:color w:val="666600"/>
          <w:kern w:val="0"/>
          <w:szCs w:val="21"/>
        </w:rPr>
        <w:t>:</w:t>
      </w:r>
      <w:r>
        <w:rPr>
          <w:rFonts w:ascii="Consolas" w:hAnsi="Consolas" w:eastAsia="宋体" w:cs="宋体"/>
          <w:color w:val="000000"/>
          <w:kern w:val="0"/>
          <w:szCs w:val="21"/>
        </w:rPr>
        <w:t xml:space="preserve"> </w:t>
      </w:r>
      <w:r>
        <w:rPr>
          <w:rFonts w:ascii="Consolas" w:hAnsi="Consolas" w:eastAsia="宋体" w:cs="宋体"/>
          <w:color w:val="008800"/>
          <w:kern w:val="0"/>
          <w:szCs w:val="21"/>
        </w:rPr>
        <w:t>"string"</w:t>
      </w:r>
    </w:p>
    <w:p>
      <w:pPr>
        <w:widowControl/>
        <w:ind w:left="850"/>
        <w:jc w:val="left"/>
        <w:rPr>
          <w:rFonts w:ascii="Consolas" w:hAnsi="Consolas" w:eastAsia="宋体" w:cs="宋体"/>
          <w:color w:val="999999"/>
          <w:kern w:val="0"/>
          <w:sz w:val="18"/>
          <w:szCs w:val="18"/>
        </w:rPr>
      </w:pPr>
      <w:r>
        <w:rPr>
          <w:rFonts w:ascii="Consolas" w:hAnsi="Consolas" w:eastAsia="宋体" w:cs="宋体"/>
          <w:color w:val="666600"/>
          <w:kern w:val="0"/>
          <w:szCs w:val="21"/>
        </w:rPr>
        <w:t>}</w:t>
      </w:r>
    </w:p>
    <w:p>
      <w:pPr>
        <w:spacing w:line="360" w:lineRule="auto"/>
        <w:ind w:firstLine="566" w:firstLineChars="236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491"/>
    <w:multiLevelType w:val="multilevel"/>
    <w:tmpl w:val="1E2A749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010B4"/>
    <w:multiLevelType w:val="multilevel"/>
    <w:tmpl w:val="632010B4"/>
    <w:lvl w:ilvl="0" w:tentative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YzcxOGI0YjkxYTY5NTNhMTg1Mjk0ZjcwNWI2ZjQifQ=="/>
    <w:docVar w:name="KSO_WPS_MARK_KEY" w:val="3c9986c5-d255-4014-bfcb-77239aabcd6c"/>
  </w:docVars>
  <w:rsids>
    <w:rsidRoot w:val="00172A27"/>
    <w:rsid w:val="00036331"/>
    <w:rsid w:val="000607D9"/>
    <w:rsid w:val="00071AC2"/>
    <w:rsid w:val="00101B16"/>
    <w:rsid w:val="0014119B"/>
    <w:rsid w:val="00172A27"/>
    <w:rsid w:val="0019264E"/>
    <w:rsid w:val="00364C7E"/>
    <w:rsid w:val="00482768"/>
    <w:rsid w:val="004B6F33"/>
    <w:rsid w:val="004C0A94"/>
    <w:rsid w:val="00503CCB"/>
    <w:rsid w:val="00512543"/>
    <w:rsid w:val="00556A60"/>
    <w:rsid w:val="005D251C"/>
    <w:rsid w:val="006B7BC8"/>
    <w:rsid w:val="006E1329"/>
    <w:rsid w:val="00733C4E"/>
    <w:rsid w:val="00784A2C"/>
    <w:rsid w:val="00897692"/>
    <w:rsid w:val="0094053F"/>
    <w:rsid w:val="009E2D78"/>
    <w:rsid w:val="00A31E36"/>
    <w:rsid w:val="00AC038C"/>
    <w:rsid w:val="00AC7F84"/>
    <w:rsid w:val="00B61EC1"/>
    <w:rsid w:val="00BC4ECA"/>
    <w:rsid w:val="00BF4D76"/>
    <w:rsid w:val="00D17885"/>
    <w:rsid w:val="00DB286A"/>
    <w:rsid w:val="00DC592A"/>
    <w:rsid w:val="00DD6D2E"/>
    <w:rsid w:val="00E25B22"/>
    <w:rsid w:val="00EF3F66"/>
    <w:rsid w:val="00EF3FF9"/>
    <w:rsid w:val="00F61F0E"/>
    <w:rsid w:val="00F712F8"/>
    <w:rsid w:val="00FF71F9"/>
    <w:rsid w:val="01113D6B"/>
    <w:rsid w:val="0A4F1460"/>
    <w:rsid w:val="0E1704E7"/>
    <w:rsid w:val="0E5C239D"/>
    <w:rsid w:val="142B6A9A"/>
    <w:rsid w:val="19311AF5"/>
    <w:rsid w:val="21B77BBF"/>
    <w:rsid w:val="23FC0AD4"/>
    <w:rsid w:val="25FC3DF2"/>
    <w:rsid w:val="267B28F2"/>
    <w:rsid w:val="26C302D7"/>
    <w:rsid w:val="2BBA758B"/>
    <w:rsid w:val="39303A7B"/>
    <w:rsid w:val="435B61A4"/>
    <w:rsid w:val="44A1408B"/>
    <w:rsid w:val="487815A6"/>
    <w:rsid w:val="49BC54C3"/>
    <w:rsid w:val="4AF92945"/>
    <w:rsid w:val="4BA515EF"/>
    <w:rsid w:val="4F4529CA"/>
    <w:rsid w:val="500C0359"/>
    <w:rsid w:val="50D43A3A"/>
    <w:rsid w:val="50F440EA"/>
    <w:rsid w:val="520E47CA"/>
    <w:rsid w:val="570B7A8A"/>
    <w:rsid w:val="577D2735"/>
    <w:rsid w:val="59DD570D"/>
    <w:rsid w:val="5F532856"/>
    <w:rsid w:val="61EF69B8"/>
    <w:rsid w:val="647164B5"/>
    <w:rsid w:val="672A5D0A"/>
    <w:rsid w:val="685124D0"/>
    <w:rsid w:val="6A9260A0"/>
    <w:rsid w:val="72CE60E3"/>
    <w:rsid w:val="748E5E6F"/>
    <w:rsid w:val="795231CC"/>
    <w:rsid w:val="7E67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TML Code"/>
    <w:basedOn w:val="6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4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l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kwd"/>
    <w:basedOn w:val="6"/>
    <w:qFormat/>
    <w:uiPriority w:val="0"/>
  </w:style>
  <w:style w:type="character" w:customStyle="1" w:styleId="13">
    <w:name w:val="pln"/>
    <w:basedOn w:val="6"/>
    <w:uiPriority w:val="0"/>
  </w:style>
  <w:style w:type="character" w:customStyle="1" w:styleId="14">
    <w:name w:val="typ"/>
    <w:basedOn w:val="6"/>
    <w:qFormat/>
    <w:uiPriority w:val="0"/>
  </w:style>
  <w:style w:type="character" w:customStyle="1" w:styleId="15">
    <w:name w:val="pun"/>
    <w:basedOn w:val="6"/>
    <w:qFormat/>
    <w:uiPriority w:val="0"/>
  </w:style>
  <w:style w:type="character" w:customStyle="1" w:styleId="16">
    <w:name w:val="com"/>
    <w:basedOn w:val="6"/>
    <w:qFormat/>
    <w:uiPriority w:val="0"/>
  </w:style>
  <w:style w:type="paragraph" w:customStyle="1" w:styleId="17">
    <w:name w:val="l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l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l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l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str"/>
    <w:basedOn w:val="6"/>
    <w:qFormat/>
    <w:uiPriority w:val="0"/>
  </w:style>
  <w:style w:type="paragraph" w:customStyle="1" w:styleId="22">
    <w:name w:val="l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lit"/>
    <w:basedOn w:val="6"/>
    <w:uiPriority w:val="0"/>
  </w:style>
  <w:style w:type="paragraph" w:customStyle="1" w:styleId="24">
    <w:name w:val="l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l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l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l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package" Target="embeddings/Microsoft_Visio___1.vsd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1067</Words>
  <Characters>3638</Characters>
  <Lines>28</Lines>
  <Paragraphs>7</Paragraphs>
  <TotalTime>61</TotalTime>
  <ScaleCrop>false</ScaleCrop>
  <LinksUpToDate>false</LinksUpToDate>
  <CharactersWithSpaces>3779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2021-03-24T07:21:00Z</dcterms:created>
  <dc:creator>Administrator</dc:creator>
  <cp:lastModifiedBy>WPS_1559648474</cp:lastModifiedBy>
  <cp:lastPrinted>2022-09-27T01:19:00Z</cp:lastPrinted>
  <dcterms:modified xsi:type="dcterms:W3CDTF">2025-03-31T05:59:06Z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C6ECCC680B664EC9849D1259384C08FF</vt:lpwstr>
  </property>
</Properties>
</file>