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rPr>
          <w:rFonts w:hint="eastAsia"/>
          <w:lang w:val="en-US" w:eastAsia="zh-CN"/>
        </w:rPr>
      </w:pPr>
      <w:bookmarkStart w:id="0" w:name="_Toc3030"/>
    </w:p>
    <w:p>
      <w:pPr>
        <w:pStyle w:val="3"/>
        <w:numPr>
          <w:numId w:val="0"/>
        </w:num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服务器:136.1.62.109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数据库：SQL SERVER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库:fhdata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账号：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Physical</w:t>
      </w:r>
      <w:bookmarkStart w:id="1" w:name="_GoBack"/>
      <w:bookmarkEnd w:id="1"/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密码：123456</w:t>
      </w:r>
    </w:p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体检检查</w:t>
      </w:r>
      <w:r>
        <w:rPr>
          <w:rFonts w:hint="eastAsia"/>
        </w:rPr>
        <w:t>）</w:t>
      </w:r>
      <w:r>
        <w:t>(</w:t>
      </w:r>
      <w:r>
        <w:rPr>
          <w:rFonts w:hint="eastAsia"/>
        </w:rPr>
        <w:t>FH_PhysicalCheckData</w:t>
      </w:r>
      <w:r>
        <w:t>)</w:t>
      </w:r>
      <w:bookmarkEnd w:id="0"/>
    </w:p>
    <w:tbl>
      <w:tblPr>
        <w:tblStyle w:val="16"/>
        <w:tblW w:w="10555" w:type="dxa"/>
        <w:tblInd w:w="-1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67"/>
        <w:gridCol w:w="1947"/>
        <w:gridCol w:w="1000"/>
        <w:gridCol w:w="893"/>
        <w:gridCol w:w="4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41"/>
              <w:ind w:left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1467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41"/>
              <w:ind w:left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字段名</w:t>
            </w:r>
          </w:p>
        </w:tc>
        <w:tc>
          <w:tcPr>
            <w:tcW w:w="1947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41"/>
              <w:ind w:left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字段中文名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41"/>
              <w:ind w:left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类型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41"/>
              <w:ind w:left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值约束</w:t>
            </w:r>
          </w:p>
        </w:tc>
        <w:tc>
          <w:tcPr>
            <w:tcW w:w="4627" w:type="dxa"/>
            <w:tcBorders>
              <w:bottom w:val="single" w:color="auto" w:sz="4" w:space="0"/>
            </w:tcBorders>
            <w:shd w:val="clear" w:color="auto" w:fill="E6E6E6"/>
          </w:tcPr>
          <w:p>
            <w:pPr>
              <w:pStyle w:val="41"/>
              <w:ind w:left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含义解释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9"/>
                <w:szCs w:val="24"/>
                <w14:textFill>
                  <w14:solidFill>
                    <w14:schemeClr w14:val="tx1"/>
                  </w14:solidFill>
                </w14:textFill>
              </w:rPr>
              <w:t>YearMonth</w:t>
            </w:r>
          </w:p>
        </w:tc>
        <w:tc>
          <w:tcPr>
            <w:tcW w:w="194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00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893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462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发生日期。格式：YYYY-MM。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9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3F2F2"/>
                <w14:textFill>
                  <w14:solidFill>
                    <w14:schemeClr w14:val="tx1"/>
                  </w14:solidFill>
                </w14:textFill>
              </w:rPr>
              <w:t>DeptN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3F2F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umber</w:t>
            </w:r>
          </w:p>
        </w:tc>
        <w:tc>
          <w:tcPr>
            <w:tcW w:w="194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科室编码</w:t>
            </w:r>
          </w:p>
        </w:tc>
        <w:tc>
          <w:tcPr>
            <w:tcW w:w="1000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文本</w:t>
            </w:r>
          </w:p>
        </w:tc>
        <w:tc>
          <w:tcPr>
            <w:tcW w:w="893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462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9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3F2F2"/>
                <w14:textFill>
                  <w14:solidFill>
                    <w14:schemeClr w14:val="tx1"/>
                  </w14:solidFill>
                </w14:textFill>
              </w:rPr>
              <w:t>DeptName</w:t>
            </w:r>
          </w:p>
        </w:tc>
        <w:tc>
          <w:tcPr>
            <w:tcW w:w="194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科室名称</w:t>
            </w:r>
          </w:p>
        </w:tc>
        <w:tc>
          <w:tcPr>
            <w:tcW w:w="1000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文本</w:t>
            </w:r>
          </w:p>
        </w:tc>
        <w:tc>
          <w:tcPr>
            <w:tcW w:w="893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必填</w:t>
            </w:r>
          </w:p>
        </w:tc>
        <w:tc>
          <w:tcPr>
            <w:tcW w:w="462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PhysicalItemNumber</w:t>
            </w:r>
          </w:p>
        </w:tc>
        <w:tc>
          <w:tcPr>
            <w:tcW w:w="194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"http://136.1.80.17:9006/00N/detail?id=3934d57f-4c59-44b3-8454-2e06b4296cbc&amp;type=f1ed1f61-62a9-4b6e-a623-70bc4380e019&amp;retURL=/01I/detail?setupid=CustomObjects&amp;id=4c3a4861-49ae-4e1d-a2e9-abf1ea0a3325&amp;setupid=CustomObjects"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体检项目编码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0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文本</w:t>
            </w:r>
          </w:p>
        </w:tc>
        <w:tc>
          <w:tcPr>
            <w:tcW w:w="893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PhysicalItemName</w:t>
            </w:r>
          </w:p>
        </w:tc>
        <w:tc>
          <w:tcPr>
            <w:tcW w:w="194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"http://136.1.80.17:9006/00N/detail?id=88a9ffef-3eb4-49a6-8f51-f654553de248&amp;type=f1ed1f61-62a9-4b6e-a623-70bc4380e019&amp;retURL=/01I/detail?setupid=CustomObjects&amp;id=4c3a4861-49ae-4e1d-a2e9-abf1ea0a3325&amp;setupid=CustomObjects"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体检项目名称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0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文本</w:t>
            </w:r>
          </w:p>
        </w:tc>
        <w:tc>
          <w:tcPr>
            <w:tcW w:w="893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OriginalAmount</w:t>
            </w:r>
          </w:p>
        </w:tc>
        <w:tc>
          <w:tcPr>
            <w:tcW w:w="194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"http://136.1.80.17:9006/00N/detail?id=1528e92f-8168-4859-ae13-963e922f38b5&amp;type=f1ed1f61-62a9-4b6e-a623-70bc4380e019&amp;retURL=/01I/detail?setupid=CustomObjects&amp;id=4c3a4861-49ae-4e1d-a2e9-abf1ea0a3325&amp;setupid=CustomObjects"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原价总金额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0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[numeric]</w:t>
            </w:r>
            <w:r>
              <w:rPr>
                <w:rFonts w:hint="eastAsia" w:ascii="新宋体" w:hAnsi="新宋体" w:eastAsia="新宋体"/>
                <w:color w:val="808080"/>
                <w:sz w:val="19"/>
                <w:szCs w:val="24"/>
              </w:rPr>
              <w:t>(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18</w:t>
            </w:r>
            <w:r>
              <w:rPr>
                <w:rFonts w:hint="eastAsia" w:ascii="新宋体" w:hAnsi="新宋体" w:eastAsia="新宋体"/>
                <w:color w:val="808080"/>
                <w:sz w:val="19"/>
                <w:szCs w:val="24"/>
              </w:rPr>
              <w:t>,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 xml:space="preserve"> 2</w:t>
            </w:r>
            <w:r>
              <w:rPr>
                <w:rFonts w:hint="eastAsia" w:ascii="新宋体" w:hAnsi="新宋体" w:eastAsia="新宋体"/>
                <w:color w:val="808080"/>
                <w:sz w:val="19"/>
                <w:szCs w:val="24"/>
              </w:rPr>
              <w:t>)</w:t>
            </w:r>
          </w:p>
        </w:tc>
        <w:tc>
          <w:tcPr>
            <w:tcW w:w="893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ExecAmount</w:t>
            </w:r>
          </w:p>
        </w:tc>
        <w:tc>
          <w:tcPr>
            <w:tcW w:w="194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"http://136.1.80.17:9006/00N/detail?id=c3c18821-eda2-4aaa-8806-94c77a189f35&amp;type=f1ed1f61-62a9-4b6e-a623-70bc4380e019&amp;retURL=/01I/detail?setupid=CustomObjects&amp;id=4c3a4861-49ae-4e1d-a2e9-abf1ea0a3325&amp;setupid=CustomObjects"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执行总金额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0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[numeric]</w:t>
            </w:r>
            <w:r>
              <w:rPr>
                <w:rFonts w:hint="eastAsia" w:ascii="新宋体" w:hAnsi="新宋体" w:eastAsia="新宋体"/>
                <w:color w:val="808080"/>
                <w:sz w:val="19"/>
                <w:szCs w:val="24"/>
              </w:rPr>
              <w:t>(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>18</w:t>
            </w:r>
            <w:r>
              <w:rPr>
                <w:rFonts w:hint="eastAsia" w:ascii="新宋体" w:hAnsi="新宋体" w:eastAsia="新宋体"/>
                <w:color w:val="808080"/>
                <w:sz w:val="19"/>
                <w:szCs w:val="24"/>
              </w:rPr>
              <w:t>,</w:t>
            </w:r>
            <w:r>
              <w:rPr>
                <w:rFonts w:hint="eastAsia" w:ascii="新宋体" w:hAnsi="新宋体" w:eastAsia="新宋体"/>
                <w:color w:val="000000"/>
                <w:sz w:val="19"/>
                <w:szCs w:val="24"/>
              </w:rPr>
              <w:t xml:space="preserve"> 2</w:t>
            </w:r>
            <w:r>
              <w:rPr>
                <w:rFonts w:hint="eastAsia" w:ascii="新宋体" w:hAnsi="新宋体" w:eastAsia="新宋体"/>
                <w:color w:val="808080"/>
                <w:sz w:val="19"/>
                <w:szCs w:val="24"/>
              </w:rPr>
              <w:t>)</w:t>
            </w:r>
          </w:p>
        </w:tc>
        <w:tc>
          <w:tcPr>
            <w:tcW w:w="893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UpperCheckQty</w:t>
            </w:r>
          </w:p>
        </w:tc>
        <w:tc>
          <w:tcPr>
            <w:tcW w:w="194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"http://136.1.80.17:9006/00N/detail?id=46b5d751-8b53-45fa-b851-52d94082e8fd&amp;type=f1ed1f61-62a9-4b6e-a623-70bc4380e019&amp;retURL=/01I/detail?setupid=CustomObjects&amp;id=4c3a4861-49ae-4e1d-a2e9-abf1ea0a3325&amp;setupid=CustomObjects"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上午检查项目数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0" w:type="dxa"/>
          </w:tcPr>
          <w:p>
            <w:pPr>
              <w:pStyle w:val="41"/>
              <w:ind w:left="0"/>
              <w:rPr>
                <w:rFonts w:hint="default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[Int]</w:t>
            </w:r>
          </w:p>
        </w:tc>
        <w:tc>
          <w:tcPr>
            <w:tcW w:w="893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7" w:type="dxa"/>
          </w:tcPr>
          <w:p>
            <w:pPr>
              <w:pStyle w:val="41"/>
              <w:ind w:left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  <w:t>9</w:t>
            </w:r>
          </w:p>
        </w:tc>
        <w:tc>
          <w:tcPr>
            <w:tcW w:w="1467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BelowCheckQty</w:t>
            </w:r>
          </w:p>
        </w:tc>
        <w:tc>
          <w:tcPr>
            <w:tcW w:w="1947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"http://136.1.80.17:9006/00N/detail?id=b137b9fa-4b7e-403c-ab01-583a0bee15d7&amp;type=f1ed1f61-62a9-4b6e-a623-70bc4380e019&amp;retURL=/01I/detail?setupid=CustomObjects&amp;id=4c3a4861-49ae-4e1d-a2e9-abf1ea0a3325&amp;setupid=CustomObjects"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下午检查项目数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0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[Int]</w:t>
            </w:r>
          </w:p>
        </w:tc>
        <w:tc>
          <w:tcPr>
            <w:tcW w:w="893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4627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  <w:t>10</w:t>
            </w:r>
          </w:p>
        </w:tc>
        <w:tc>
          <w:tcPr>
            <w:tcW w:w="1467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RestCheckQty</w:t>
            </w:r>
          </w:p>
        </w:tc>
        <w:tc>
          <w:tcPr>
            <w:tcW w:w="1947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"http://136.1.80.17:9006/00N/detail?id=ffee1d74-73df-4b7e-b117-ed5f34941939&amp;type=f1ed1f61-62a9-4b6e-a623-70bc4380e019&amp;retURL=/01I/detail?setupid=CustomObjects&amp;id=4c3a4861-49ae-4e1d-a2e9-abf1ea0a3325&amp;setupid=CustomObjects"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休息日检查项目数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000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[Int]</w:t>
            </w:r>
          </w:p>
        </w:tc>
        <w:tc>
          <w:tcPr>
            <w:tcW w:w="893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4627" w:type="dxa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  <w:t>11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FestivalCheckQty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"http://136.1.80.17:9006/00N/detail?id=46b5d751-8b53-45fa-b851-52d94082e8fd&amp;type=f1ed1f61-62a9-4b6e-a623-70bc4380e019&amp;retURL=/01I/detail?setupid=CustomObjects&amp;id=4c3a4861-49ae-4e1d-a2e9-abf1ea0a3325&amp;setupid=CustomObjects"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"http://136.1.80.17:9006/00N/detail?id=6bfb89e5-93b3-484c-b660-b6ba27a2853d&amp;type=f1ed1f61-62a9-4b6e-a623-70bc4380e019&amp;retURL=/01I/detail?setupid=CustomObjects&amp;id=4c3a4861-49ae-4e1d-a2e9-abf1ea0a3325&amp;setupid=CustomObjects"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节假日检查项目数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>
              <w:rPr>
                <w:rFonts w:hint="eastAsia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[Int]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SumCheckQty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"http://136.1.80.17:9006/00N/detail?id=329e9772-dd40-4418-a3b8-7fa243b6775d&amp;type=f1ed1f61-62a9-4b6e-a623-70bc4380e019&amp;retURL=/01I/detail?setupid=CustomObjects&amp;id=4c3a4861-49ae-4e1d-a2e9-abf1ea0a3325&amp;setupid=CustomObjects"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合计检查项目数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[Int]</w:t>
            </w: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18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/>
                <w:sz w:val="18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shd w:val="clear" w:fill="FFFFFF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6DCC"/>
                <w:spacing w:val="0"/>
                <w:sz w:val="19"/>
                <w:szCs w:val="19"/>
                <w:u w:val="none"/>
                <w:shd w:val="clear" w:fill="FFFFFF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/>
                <w:sz w:val="18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20"/>
                <w:lang w:val="en-US" w:eastAsia="zh-CN" w:bidi="ar-SA"/>
                <w14:ligatures w14:val="none"/>
              </w:rPr>
            </w:pPr>
          </w:p>
        </w:tc>
        <w:tc>
          <w:tcPr>
            <w:tcW w:w="0" w:type="auto"/>
            <w:vAlign w:val="top"/>
          </w:tcPr>
          <w:p>
            <w:pPr>
              <w:pStyle w:val="41"/>
              <w:ind w:left="0" w:leftChars="0"/>
              <w:rPr>
                <w:rFonts w:hint="eastAsia" w:ascii="宋体" w:hAnsi="宋体" w:eastAsia="宋体" w:cs="Times New Roman"/>
                <w:snapToGrid w:val="0"/>
                <w:kern w:val="0"/>
                <w:sz w:val="18"/>
                <w:szCs w:val="20"/>
                <w:lang w:val="en-US" w:eastAsia="zh-CN" w:bidi="ar-SA"/>
                <w14:ligatures w14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."/>
      <w:lvlJc w:val="left"/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</w:lvl>
    <w:lvl w:ilvl="3" w:tentative="0">
      <w:start w:val="1"/>
      <w:numFmt w:val="decimal"/>
      <w:lvlText w:val="%1.%2.%3.%4"/>
      <w:lvlJc w:val="left"/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YmZmMzU1NTIyOWMwZjNmOTQyOTAzZjNhZTI2NzIifQ=="/>
  </w:docVars>
  <w:rsids>
    <w:rsidRoot w:val="00172A27"/>
    <w:rsid w:val="00261E7B"/>
    <w:rsid w:val="00647830"/>
    <w:rsid w:val="008041FA"/>
    <w:rsid w:val="008A64D2"/>
    <w:rsid w:val="00DD4604"/>
    <w:rsid w:val="00DE4165"/>
    <w:rsid w:val="00E43512"/>
    <w:rsid w:val="3FB476D3"/>
    <w:rsid w:val="485B6C46"/>
    <w:rsid w:val="6F9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autoRedefine/>
    <w:unhideWhenUsed/>
    <w:qFormat/>
    <w:uiPriority w:val="99"/>
    <w:pPr>
      <w:jc w:val="left"/>
    </w:pPr>
  </w:style>
  <w:style w:type="paragraph" w:styleId="12">
    <w:name w:val="footer"/>
    <w:basedOn w:val="1"/>
    <w:link w:val="3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semiHidden/>
    <w:unhideWhenUsed/>
    <w:uiPriority w:val="99"/>
    <w:rPr>
      <w:color w:val="0000FF"/>
      <w:u w:val="single"/>
    </w:rPr>
  </w:style>
  <w:style w:type="character" w:styleId="19">
    <w:name w:val="annotation reference"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autoRedefine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4"/>
    <w:autoRedefine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autoRedefine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7"/>
    <w:link w:val="13"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40">
    <w:name w:val="批注文字 字符"/>
    <w:basedOn w:val="17"/>
    <w:link w:val="11"/>
    <w:autoRedefine/>
    <w:qFormat/>
    <w:uiPriority w:val="99"/>
    <w:rPr>
      <w:rFonts w:ascii="Times New Roman" w:hAnsi="Times New Roman" w:eastAsia="宋体" w:cs="Times New Roman"/>
      <w:sz w:val="21"/>
      <w:szCs w:val="20"/>
      <w14:ligatures w14:val="none"/>
    </w:rPr>
  </w:style>
  <w:style w:type="paragraph" w:customStyle="1" w:styleId="41">
    <w:name w:val="正文文字缩紧."/>
    <w:basedOn w:val="1"/>
    <w:qFormat/>
    <w:uiPriority w:val="0"/>
    <w:pPr>
      <w:keepLines/>
      <w:spacing w:line="240" w:lineRule="atLeast"/>
      <w:ind w:left="720"/>
      <w:jc w:val="left"/>
    </w:pPr>
    <w:rPr>
      <w:rFonts w:ascii="宋体" w:hAnsi="宋体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Lines>1</Lines>
  <Paragraphs>1</Paragraphs>
  <TotalTime>12</TotalTime>
  <ScaleCrop>false</ScaleCrop>
  <LinksUpToDate>false</LinksUpToDate>
  <CharactersWithSpaces>203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2025-02-18T08:04:00Z</dcterms:created>
  <dc:creator>lzk</dc:creator>
  <cp:lastModifiedBy>JGBYYSER</cp:lastModifiedBy>
  <dcterms:modified xsi:type="dcterms:W3CDTF">2025-03-17T02:19:10Z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11254DDC28AA404897E07AEA279A3302_12</vt:lpwstr>
  </property>
</Properties>
</file>