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A1FE4">
      <w:pPr>
        <w:widowControl/>
        <w:spacing w:after="312" w:afterLines="100" w:line="238" w:lineRule="atLeast"/>
        <w:jc w:val="center"/>
        <w:rPr>
          <w:rFonts w:hint="eastAsia" w:ascii="微软雅黑" w:hAnsi="微软雅黑" w:eastAsia="微软雅黑" w:cs="宋体"/>
          <w:color w:val="000000"/>
          <w:kern w:val="0"/>
          <w:szCs w:val="32"/>
        </w:rPr>
      </w:pPr>
      <w:r>
        <w:rPr>
          <w:rFonts w:hint="eastAsia" w:ascii="微软雅黑" w:hAnsi="微软雅黑" w:eastAsia="微软雅黑" w:cs="宋体"/>
          <w:color w:val="000000"/>
          <w:kern w:val="0"/>
          <w:szCs w:val="32"/>
        </w:rPr>
        <w:t>系统</w:t>
      </w:r>
      <w:r>
        <w:rPr>
          <w:rFonts w:hint="eastAsia" w:ascii="微软雅黑" w:hAnsi="微软雅黑" w:eastAsia="微软雅黑"/>
          <w:szCs w:val="32"/>
        </w:rPr>
        <w:t>功能修改需求表</w:t>
      </w:r>
    </w:p>
    <w:p w14:paraId="226A4565">
      <w:pPr>
        <w:widowControl/>
        <w:spacing w:line="360" w:lineRule="auto"/>
        <w:rPr>
          <w:rFonts w:hint="default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需求方：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  <w:t>郑州中心医院</w:t>
      </w:r>
    </w:p>
    <w:p w14:paraId="1062D9B3">
      <w:pPr>
        <w:widowControl/>
        <w:spacing w:line="360" w:lineRule="auto"/>
        <w:rPr>
          <w:rFonts w:ascii="仿宋" w:hAnsi="仿宋" w:eastAsia="仿宋" w:cs="宋体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实施方：颐键(上海</w:t>
      </w:r>
      <w:r>
        <w:rPr>
          <w:rFonts w:ascii="仿宋" w:hAnsi="仿宋" w:eastAsia="仿宋" w:cs="宋体"/>
          <w:b/>
          <w:color w:val="000000"/>
          <w:kern w:val="0"/>
          <w:sz w:val="24"/>
          <w:szCs w:val="24"/>
        </w:rPr>
        <w:t>)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信息科技有限公司</w:t>
      </w:r>
    </w:p>
    <w:p w14:paraId="4209CE7B">
      <w:pPr>
        <w:widowControl/>
        <w:spacing w:line="360" w:lineRule="auto"/>
        <w:rPr>
          <w:rFonts w:hint="default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文档编号：</w:t>
      </w:r>
    </w:p>
    <w:p w14:paraId="7A429FB8">
      <w:pPr>
        <w:widowControl/>
        <w:spacing w:line="360" w:lineRule="auto"/>
        <w:rPr>
          <w:rFonts w:hint="default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主要涉及模块：</w:t>
      </w:r>
      <w:r>
        <w:rPr>
          <w:rFonts w:ascii="仿宋" w:hAnsi="仿宋" w:eastAsia="仿宋" w:cs="宋体"/>
          <w:b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  <w:t>订单管理</w:t>
      </w:r>
    </w:p>
    <w:tbl>
      <w:tblPr>
        <w:tblStyle w:val="3"/>
        <w:tblW w:w="8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538"/>
        <w:gridCol w:w="1372"/>
      </w:tblGrid>
      <w:tr w14:paraId="73E5C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FFFFFF"/>
            <w:noWrap w:val="0"/>
            <w:vAlign w:val="center"/>
          </w:tcPr>
          <w:p w14:paraId="41B77347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6538" w:type="dxa"/>
            <w:shd w:val="clear" w:color="auto" w:fill="FFFFFF"/>
            <w:noWrap w:val="0"/>
            <w:vAlign w:val="center"/>
          </w:tcPr>
          <w:p w14:paraId="52B9E488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需求内容</w:t>
            </w:r>
          </w:p>
        </w:tc>
        <w:tc>
          <w:tcPr>
            <w:tcW w:w="1372" w:type="dxa"/>
            <w:shd w:val="clear" w:color="auto" w:fill="FFFFFF"/>
            <w:noWrap w:val="0"/>
            <w:vAlign w:val="center"/>
          </w:tcPr>
          <w:p w14:paraId="2B9D011D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 w14:paraId="688EC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FFFFFF"/>
            <w:noWrap w:val="0"/>
            <w:vAlign w:val="center"/>
          </w:tcPr>
          <w:p w14:paraId="39DE939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538" w:type="dxa"/>
            <w:shd w:val="clear" w:color="auto" w:fill="FFFFFF"/>
            <w:noWrap w:val="0"/>
            <w:vAlign w:val="center"/>
          </w:tcPr>
          <w:p w14:paraId="5B42655F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drawing>
                <wp:inline distT="0" distB="0" distL="114300" distR="114300">
                  <wp:extent cx="4003675" cy="841375"/>
                  <wp:effectExtent l="0" t="0" r="15875" b="1587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3675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2" w:type="dxa"/>
            <w:shd w:val="clear" w:color="auto" w:fill="FFFFFF"/>
            <w:noWrap w:val="0"/>
            <w:vAlign w:val="center"/>
          </w:tcPr>
          <w:p w14:paraId="00F7BBDA"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 w14:paraId="207BEE4F">
      <w:pPr>
        <w:widowControl/>
        <w:spacing w:line="360" w:lineRule="auto"/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  <w:t>改造方案：</w:t>
      </w:r>
    </w:p>
    <w:p w14:paraId="63616BB1">
      <w:pPr>
        <w:widowControl/>
        <w:spacing w:line="360" w:lineRule="auto"/>
        <w:ind w:firstLine="420" w:firstLineChars="0"/>
        <w:rPr>
          <w:rFonts w:hint="default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  <w:t>修改之前的超时逻辑展示界面，在订单管理界面去掉超时原因列名，新增项目回传超时列名，订单超时列名。 报告超期提醒放到主检界面中。</w:t>
      </w:r>
    </w:p>
    <w:p w14:paraId="0F2FF7BA">
      <w:pPr>
        <w:widowControl/>
        <w:spacing w:line="360" w:lineRule="auto"/>
        <w:ind w:firstLine="420" w:firstLineChars="0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  <w:t>项目回传超时修改为，判断检查结束状态到报告回传状态，分为入职订单和普通订单两种判断入职订单≥1（24小时）天提醒红色，普通订单≥3（72小时）天提醒红色，订单超时修改为，判断体检开始到检查结束入职≥3（72小时）天提醒红色，普通7-15天橙色，≥15天红色。</w:t>
      </w:r>
    </w:p>
    <w:p w14:paraId="361E891F">
      <w:pPr>
        <w:widowControl/>
        <w:spacing w:line="360" w:lineRule="auto"/>
        <w:ind w:firstLine="420" w:firstLineChars="0"/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 w:bidi="ar"/>
        </w:rPr>
        <w:t>报告超期提醒放到主检，总检界面中进行提醒，所有订单类型判断检查结束到总检结束状态≥3天（72小时），进行标记提示，同时在首位进行显示。</w:t>
      </w:r>
    </w:p>
    <w:p w14:paraId="5027B1AD">
      <w:pPr>
        <w:widowControl/>
        <w:spacing w:line="360" w:lineRule="auto"/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需求方（签字）：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ab/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ab/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  <w:t xml:space="preserve">             信息科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（签字）：</w:t>
      </w:r>
    </w:p>
    <w:p w14:paraId="591B29F2">
      <w:pPr>
        <w:widowControl/>
        <w:spacing w:line="360" w:lineRule="auto"/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</w:pPr>
    </w:p>
    <w:p w14:paraId="6BF153CD">
      <w:pPr>
        <w:widowControl/>
        <w:spacing w:line="360" w:lineRule="auto"/>
        <w:jc w:val="right"/>
        <w:rPr>
          <w:rFonts w:hint="eastAsia" w:ascii="微软雅黑" w:hAnsi="微软雅黑" w:eastAsia="微软雅黑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日期：</w:t>
      </w:r>
      <w:r>
        <w:rPr>
          <w:rFonts w:ascii="仿宋" w:hAnsi="仿宋" w:eastAsia="仿宋" w:cs="宋体"/>
          <w:b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2024</w:t>
      </w:r>
      <w:r>
        <w:rPr>
          <w:rFonts w:ascii="仿宋" w:hAnsi="仿宋" w:eastAsia="仿宋" w:cs="宋体"/>
          <w:b/>
          <w:color w:val="000000"/>
          <w:kern w:val="0"/>
          <w:sz w:val="24"/>
          <w:szCs w:val="24"/>
        </w:rPr>
        <w:t>年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ascii="仿宋" w:hAnsi="仿宋" w:eastAsia="仿宋" w:cs="宋体"/>
          <w:b/>
          <w:color w:val="000000"/>
          <w:kern w:val="0"/>
          <w:sz w:val="24"/>
          <w:szCs w:val="24"/>
        </w:rPr>
        <w:t>月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ascii="仿宋" w:hAnsi="仿宋" w:eastAsia="仿宋" w:cs="宋体"/>
          <w:b/>
          <w:color w:val="000000"/>
          <w:kern w:val="0"/>
          <w:sz w:val="24"/>
          <w:szCs w:val="24"/>
        </w:rPr>
        <w:t>日</w:t>
      </w:r>
    </w:p>
    <w:p w14:paraId="4F2ADBF3">
      <w:pPr>
        <w:widowControl/>
        <w:spacing w:after="312" w:afterLines="100" w:line="240" w:lineRule="auto"/>
        <w:jc w:val="center"/>
        <w:rPr>
          <w:rFonts w:hint="eastAsia"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回</w:t>
      </w:r>
      <w:r>
        <w:rPr>
          <w:rFonts w:hint="eastAsia" w:ascii="微软雅黑" w:hAnsi="微软雅黑" w:eastAsia="微软雅黑"/>
          <w:sz w:val="22"/>
          <w:szCs w:val="22"/>
        </w:rPr>
        <w:tab/>
      </w:r>
      <w:r>
        <w:rPr>
          <w:rFonts w:hint="eastAsia" w:ascii="微软雅黑" w:hAnsi="微软雅黑" w:eastAsia="微软雅黑"/>
          <w:sz w:val="22"/>
          <w:szCs w:val="22"/>
        </w:rPr>
        <w:t>执</w:t>
      </w:r>
    </w:p>
    <w:p w14:paraId="79E1AD35">
      <w:pPr>
        <w:widowControl/>
        <w:spacing w:line="240" w:lineRule="auto"/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  <w:t>我公司于</w:t>
      </w: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  <w:u w:val="single"/>
        </w:rPr>
        <w:t xml:space="preserve"> </w:t>
      </w:r>
      <w:r>
        <w:rPr>
          <w:rFonts w:ascii="仿宋" w:hAnsi="仿宋" w:eastAsia="仿宋" w:cs="宋体"/>
          <w:b/>
          <w:color w:val="000000"/>
          <w:kern w:val="0"/>
          <w:sz w:val="18"/>
          <w:szCs w:val="18"/>
          <w:u w:val="single"/>
        </w:rPr>
        <w:t xml:space="preserve">    </w:t>
      </w: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  <w:t>年</w:t>
      </w: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  <w:u w:val="single"/>
        </w:rPr>
        <w:t xml:space="preserve"> </w:t>
      </w:r>
      <w:r>
        <w:rPr>
          <w:rFonts w:ascii="仿宋" w:hAnsi="仿宋" w:eastAsia="仿宋" w:cs="宋体"/>
          <w:b/>
          <w:color w:val="000000"/>
          <w:kern w:val="0"/>
          <w:sz w:val="18"/>
          <w:szCs w:val="18"/>
          <w:u w:val="single"/>
        </w:rPr>
        <w:t xml:space="preserve">  </w:t>
      </w: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  <w:t>月</w:t>
      </w: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  <w:u w:val="single"/>
        </w:rPr>
        <w:t xml:space="preserve"> </w:t>
      </w:r>
      <w:r>
        <w:rPr>
          <w:rFonts w:ascii="仿宋" w:hAnsi="仿宋" w:eastAsia="仿宋" w:cs="宋体"/>
          <w:b/>
          <w:color w:val="000000"/>
          <w:kern w:val="0"/>
          <w:sz w:val="18"/>
          <w:szCs w:val="18"/>
          <w:u w:val="single"/>
        </w:rPr>
        <w:t xml:space="preserve">  </w:t>
      </w: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  <w:t>日收到该《</w:t>
      </w:r>
      <w:r>
        <w:rPr>
          <w:rFonts w:hint="eastAsia" w:ascii="仿宋" w:hAnsi="仿宋" w:eastAsia="仿宋"/>
          <w:b/>
          <w:sz w:val="18"/>
          <w:szCs w:val="18"/>
        </w:rPr>
        <w:t>系统功能修改需求表</w:t>
      </w: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  <w:t>》。</w:t>
      </w:r>
    </w:p>
    <w:p w14:paraId="6D1AA1EB">
      <w:pPr>
        <w:widowControl/>
        <w:spacing w:line="240" w:lineRule="auto"/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  <w:t>实施方收到人（签字）：</w:t>
      </w:r>
    </w:p>
    <w:p w14:paraId="0C3D42C9">
      <w:pPr>
        <w:widowControl/>
        <w:spacing w:line="240" w:lineRule="auto"/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  <w:t>说明：</w:t>
      </w:r>
    </w:p>
    <w:p w14:paraId="06352A13">
      <w:pPr>
        <w:widowControl/>
        <w:numPr>
          <w:ilvl w:val="0"/>
          <w:numId w:val="1"/>
        </w:numPr>
        <w:spacing w:line="240" w:lineRule="auto"/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  <w:t>该需求表由需求方汇总填写，获得批准后交给实施方；</w:t>
      </w:r>
    </w:p>
    <w:p w14:paraId="2109C54A">
      <w:pPr>
        <w:widowControl/>
        <w:numPr>
          <w:ilvl w:val="0"/>
          <w:numId w:val="1"/>
        </w:numPr>
        <w:spacing w:line="240" w:lineRule="auto"/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  <w:t>实施方收到后，接收人签字确认，立即给予回执；</w:t>
      </w:r>
    </w:p>
    <w:p w14:paraId="7E99310A">
      <w:pPr>
        <w:widowControl/>
        <w:numPr>
          <w:ilvl w:val="0"/>
          <w:numId w:val="1"/>
        </w:numPr>
        <w:spacing w:line="240" w:lineRule="auto"/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宋体"/>
          <w:b/>
          <w:color w:val="000000"/>
          <w:kern w:val="0"/>
          <w:sz w:val="18"/>
          <w:szCs w:val="18"/>
        </w:rPr>
        <w:t>需求表和回执在一份传单中，交公司行政统一归档。</w:t>
      </w:r>
    </w:p>
    <w:p w14:paraId="7250F3A9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4A12D">
    <w:pPr>
      <w:pStyle w:val="2"/>
      <w:rPr>
        <w:b/>
        <w:sz w:val="30"/>
        <w:szCs w:val="30"/>
      </w:rPr>
    </w:pPr>
    <w:r>
      <w:rPr>
        <w:rFonts w:hint="eastAsia"/>
        <w:b/>
        <w:sz w:val="30"/>
        <w:szCs w:val="30"/>
        <w:lang w:val="en-US" w:eastAsia="zh-CN"/>
      </w:rPr>
      <w:t>颐键</w:t>
    </w:r>
    <w:r>
      <w:rPr>
        <w:rFonts w:hint="eastAsia"/>
        <w:b/>
        <w:sz w:val="30"/>
        <w:szCs w:val="30"/>
      </w:rPr>
      <w:t>健康管理一体化平台实施传单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A44ECE"/>
    <w:multiLevelType w:val="multilevel"/>
    <w:tmpl w:val="79A44ECE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E24E3"/>
    <w:rsid w:val="2B9C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2024-11-26T05:06:20Z</dcterms:created>
  <dc:creator>EDY</dc:creator>
  <cp:lastModifiedBy>DiEr</cp:lastModifiedBy>
  <dcterms:modified xsi:type="dcterms:W3CDTF">2024-11-27T02:58:24Z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D7407D9E7EC845BAB704F44C9D0A3AF4_12</vt:lpwstr>
  </property>
</Properties>
</file>