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17679"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-1140460</wp:posOffset>
            </wp:positionH>
            <wp:positionV relativeFrom="paragraph">
              <wp:posOffset>-918845</wp:posOffset>
            </wp:positionV>
            <wp:extent cx="7560310" cy="10692130"/>
            <wp:effectExtent l="0" t="0" r="8890" b="1270"/>
            <wp:wrapNone/>
            <wp:docPr id="6" name="图片 6" descr="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ge">
                  <wp:posOffset>1312545</wp:posOffset>
                </wp:positionV>
                <wp:extent cx="1114425" cy="53340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74D3D"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952500" cy="476250"/>
                                  <wp:effectExtent l="0" t="0" r="0" b="0"/>
                                  <wp:docPr id="7" name="Drawing 7" descr="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rawing 7" descr="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8pt;margin-top:103.35pt;height:42pt;width:87.75pt;mso-position-horizontal-relative:margin;mso-position-vertical-relative:page;z-index:251659264;v-text-anchor:middle;mso-width-relative:page;mso-height-relative:page;" filled="f" stroked="f" coordsize="21600,21600" o:gfxdata="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Z+CNtkAAAALAQAADwAAAAAAAAABACAAAAAiAAAAZHJzL2Rvd25yZXYueG1sUEsBAhQAFAAA&#10;AAgAh07iQGw+xesnAgAARwQAAA4AAAAAAAAAAQAgAAAAKA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DB74D3D"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952500" cy="476250"/>
                            <wp:effectExtent l="0" t="0" r="0" b="0"/>
                            <wp:docPr id="7" name="Drawing 7" descr="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rawing 7" descr="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250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2B473A">
      <w:pPr>
        <w:widowControl/>
        <w:adjustRightInd/>
        <w:snapToGrid/>
        <w:spacing w:line="240" w:lineRule="auto"/>
        <w:jc w:val="left"/>
        <w:rPr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ge">
                  <wp:posOffset>1419225</wp:posOffset>
                </wp:positionV>
                <wp:extent cx="4754245" cy="7239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FF2DA">
                            <w:pPr>
                              <w:jc w:val="left"/>
                            </w:pPr>
                            <w:r>
                              <w:rPr>
                                <w:rFonts w:hint="eastAsia" w:ascii="宋体" w:hAnsi="宋体" w:eastAsia="宋体"/>
                                <w:sz w:val="32"/>
                                <w:szCs w:val="32"/>
                              </w:rPr>
                              <w:t>明鉴漏洞扫描系统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5pt;margin-top:111.75pt;height:57pt;width:374.35pt;mso-position-vertical-relative:page;z-index:251660288;mso-width-relative:page;mso-height-relative:page;" filled="f" stroked="f" coordsize="21600,21600" o:gfxdata="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67VdvcAAAACwEAAA8AAAAAAAAAAQAgAAAAIgAAAGRycy9kb3ducmV2&#10;LnhtbFBLAQIUABQAAAAIAIdO4kCoRwqEMQIAAEwEAAAOAAAAAAAAAAEAIAAAACs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17FF2DA">
                      <w:pPr>
                        <w:jc w:val="left"/>
                      </w:pPr>
                      <w:r>
                        <w:rPr>
                          <w:rFonts w:hint="eastAsia" w:ascii="宋体" w:hAnsi="宋体" w:eastAsia="宋体"/>
                          <w:sz w:val="32"/>
                          <w:szCs w:val="32"/>
                        </w:rPr>
                        <w:t>明鉴漏洞扫描系统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1146175</wp:posOffset>
                </wp:positionV>
                <wp:extent cx="5782945" cy="5067300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506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E0CC09">
                            <w:pPr>
                              <w:jc w:val="center"/>
                              <w:rPr>
                                <w:rFonts w:hint="eastAsia" w:ascii="Times New Roman" w:hAnsi="Times New Roman" w:eastAsia="方正兰亭黑简体" w:cs="Times New Roman"/>
                                <w:sz w:val="64"/>
                                <w:szCs w:val="64"/>
                              </w:rPr>
                            </w:pPr>
                          </w:p>
                          <w:p w14:paraId="40C6D0CF">
                            <w:pPr>
                              <w:jc w:val="center"/>
                              <w:rPr>
                                <w:rFonts w:hint="eastAsia" w:ascii="Times New Roman" w:hAnsi="Times New Roman" w:eastAsia="方正兰亭黑简体" w:cs="Times New Roman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兰亭黑简体" w:cs="Times New Roman"/>
                                <w:sz w:val="64"/>
                                <w:szCs w:val="64"/>
                              </w:rPr>
                              <w:t>10.43日照市人民医院健康管理系统前置机</w:t>
                            </w:r>
                          </w:p>
                          <w:p w14:paraId="5C4A915D"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eastAsia="方正兰亭黑简体" w:cs="Times New Roman"/>
                                <w:sz w:val="64"/>
                                <w:szCs w:val="64"/>
                              </w:rPr>
                              <w:t>主机漏洞评估报告</w:t>
                            </w:r>
                          </w:p>
                          <w:p w14:paraId="2520A40A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6.5pt;margin-top:90.25pt;height:399pt;width:455.35pt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NKeJNgAAAAL&#10;AQAADwAAAAAAAAABACAAAAAiAAAAZHJzL2Rvd25yZXYueG1sUEsBAhQAFAAAAAgAh07iQDgdbqsc&#10;AgAAEgQAAA4AAAAAAAAAAQAgAAAAJwEAAGRycy9lMm9Eb2MueG1sUEsFBgAAAAAGAAYAWQEAALUF&#10;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1E0CC09">
                      <w:pPr>
                        <w:jc w:val="center"/>
                        <w:rPr>
                          <w:rFonts w:hint="eastAsia" w:ascii="Times New Roman" w:hAnsi="Times New Roman" w:eastAsia="方正兰亭黑简体" w:cs="Times New Roman"/>
                          <w:sz w:val="64"/>
                          <w:szCs w:val="64"/>
                        </w:rPr>
                      </w:pPr>
                    </w:p>
                    <w:p w14:paraId="40C6D0CF">
                      <w:pPr>
                        <w:jc w:val="center"/>
                        <w:rPr>
                          <w:rFonts w:hint="eastAsia" w:ascii="Times New Roman" w:hAnsi="Times New Roman" w:eastAsia="方正兰亭黑简体" w:cs="Times New Roman"/>
                          <w:sz w:val="64"/>
                          <w:szCs w:val="64"/>
                        </w:rPr>
                      </w:pPr>
                      <w:r>
                        <w:rPr>
                          <w:rFonts w:hint="eastAsia" w:ascii="Times New Roman" w:hAnsi="Times New Roman" w:eastAsia="方正兰亭黑简体" w:cs="Times New Roman"/>
                          <w:sz w:val="64"/>
                          <w:szCs w:val="64"/>
                        </w:rPr>
                        <w:t>10.43日照市人民医院健康管理系统前置机</w:t>
                      </w:r>
                    </w:p>
                    <w:p w14:paraId="5C4A915D">
                      <w:pPr>
                        <w:jc w:val="center"/>
                      </w:pPr>
                      <w:r>
                        <w:rPr>
                          <w:rFonts w:hint="eastAsia" w:ascii="Times New Roman" w:hAnsi="Times New Roman" w:eastAsia="方正兰亭黑简体" w:cs="Times New Roman"/>
                          <w:sz w:val="64"/>
                          <w:szCs w:val="64"/>
                        </w:rPr>
                        <w:t>主机漏洞评估报告</w:t>
                      </w:r>
                    </w:p>
                    <w:p w14:paraId="2520A40A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44"/>
          <w:szCs w:val="44"/>
        </w:rPr>
        <w:br w:type="page"/>
      </w:r>
    </w:p>
    <w:p w14:paraId="30477E1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目 </w:t>
      </w:r>
      <w:r>
        <w:rPr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录</w:t>
      </w:r>
    </w:p>
    <w:p w14:paraId="26CD3059">
      <w:pPr>
        <w:pStyle w:val="15"/>
        <w:rPr>
          <w:rFonts w:asciiTheme="minorHAnsi" w:hAnsiTheme="minorHAnsi"/>
          <w:sz w:val="22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t xml:space="preserve">1 </w:t>
      </w:r>
      <w:r>
        <w:rPr>
          <w:rFonts w:hint="eastAsia"/>
        </w:rPr>
        <w:t>任务信息</w:t>
      </w:r>
      <w:r>
        <w:tab/>
      </w:r>
      <w:r>
        <w:fldChar w:fldCharType="begin"/>
      </w:r>
      <w:r>
        <w:instrText xml:space="preserve"> PAGEREF _Toc256000000 \h </w:instrText>
      </w:r>
      <w:r>
        <w:fldChar w:fldCharType="separate"/>
      </w:r>
      <w:r>
        <w:t>3</w:t>
      </w:r>
      <w:r>
        <w:fldChar w:fldCharType="end"/>
      </w:r>
    </w:p>
    <w:p w14:paraId="7386A0A9">
      <w:pPr>
        <w:pStyle w:val="15"/>
        <w:rPr>
          <w:rFonts w:asciiTheme="minorHAnsi" w:hAnsiTheme="minorHAnsi"/>
          <w:sz w:val="22"/>
        </w:rPr>
      </w:pPr>
      <w:r>
        <w:t xml:space="preserve">2 </w:t>
      </w:r>
      <w:r>
        <w:rPr>
          <w:rFonts w:hint="eastAsia"/>
        </w:rPr>
        <w:t>风险分布</w:t>
      </w:r>
      <w:r>
        <w:tab/>
      </w:r>
      <w:r>
        <w:fldChar w:fldCharType="begin"/>
      </w:r>
      <w:r>
        <w:instrText xml:space="preserve"> PAGEREF _Toc256000001 \h </w:instrText>
      </w:r>
      <w:r>
        <w:fldChar w:fldCharType="separate"/>
      </w:r>
      <w:r>
        <w:t>3</w:t>
      </w:r>
      <w:r>
        <w:fldChar w:fldCharType="end"/>
      </w:r>
    </w:p>
    <w:p w14:paraId="0D87EF9C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ascii="Calibri" w:hAnsi="Calibri"/>
        </w:rPr>
        <w:t xml:space="preserve">2.1 </w:t>
      </w:r>
      <w:r>
        <w:rPr>
          <w:rFonts w:hint="eastAsia"/>
        </w:rPr>
        <w:t>主机风险分布</w:t>
      </w:r>
      <w:r>
        <w:tab/>
      </w:r>
      <w:r>
        <w:fldChar w:fldCharType="begin"/>
      </w:r>
      <w:r>
        <w:instrText xml:space="preserve"> PAGEREF _Toc256000002 \h </w:instrText>
      </w:r>
      <w:r>
        <w:fldChar w:fldCharType="separate"/>
      </w:r>
      <w:r>
        <w:t>3</w:t>
      </w:r>
      <w:r>
        <w:fldChar w:fldCharType="end"/>
      </w:r>
    </w:p>
    <w:p w14:paraId="3B58DCEE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ascii="Calibri" w:hAnsi="Calibri"/>
        </w:rPr>
        <w:t xml:space="preserve">2.2 </w:t>
      </w:r>
      <w:r>
        <w:rPr>
          <w:rFonts w:hint="eastAsia"/>
        </w:rPr>
        <w:t>漏洞风险分布</w:t>
      </w:r>
      <w:r>
        <w:tab/>
      </w:r>
      <w:r>
        <w:fldChar w:fldCharType="begin"/>
      </w:r>
      <w:r>
        <w:instrText xml:space="preserve"> PAGEREF _Toc256000003 \h </w:instrText>
      </w:r>
      <w:r>
        <w:fldChar w:fldCharType="separate"/>
      </w:r>
      <w:r>
        <w:t>4</w:t>
      </w:r>
      <w:r>
        <w:fldChar w:fldCharType="end"/>
      </w:r>
    </w:p>
    <w:p w14:paraId="00B0D1CB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ascii="Calibri" w:hAnsi="Calibri"/>
        </w:rPr>
        <w:t xml:space="preserve">2.3 </w:t>
      </w:r>
      <w:r>
        <w:rPr>
          <w:rFonts w:hint="eastAsia"/>
        </w:rPr>
        <w:t>操作系统分布</w:t>
      </w:r>
      <w:r>
        <w:tab/>
      </w:r>
      <w:r>
        <w:fldChar w:fldCharType="begin"/>
      </w:r>
      <w:r>
        <w:instrText xml:space="preserve"> PAGEREF _Toc256000004 \h </w:instrText>
      </w:r>
      <w:r>
        <w:fldChar w:fldCharType="separate"/>
      </w:r>
      <w:r>
        <w:t>4</w:t>
      </w:r>
      <w:r>
        <w:fldChar w:fldCharType="end"/>
      </w:r>
    </w:p>
    <w:p w14:paraId="68889FBD">
      <w:pPr>
        <w:pStyle w:val="15"/>
        <w:rPr>
          <w:rFonts w:asciiTheme="minorHAnsi" w:hAnsiTheme="minorHAnsi"/>
          <w:sz w:val="22"/>
        </w:rPr>
      </w:pPr>
      <w:r>
        <w:t xml:space="preserve">3 </w:t>
      </w:r>
      <w:r>
        <w:rPr>
          <w:rFonts w:hint="eastAsia"/>
        </w:rPr>
        <w:t>主机信息</w:t>
      </w:r>
      <w:r>
        <w:tab/>
      </w:r>
      <w:r>
        <w:fldChar w:fldCharType="begin"/>
      </w:r>
      <w:r>
        <w:instrText xml:space="preserve"> PAGEREF _Toc256000005 \h </w:instrText>
      </w:r>
      <w:r>
        <w:fldChar w:fldCharType="separate"/>
      </w:r>
      <w:r>
        <w:t>5</w:t>
      </w:r>
      <w:r>
        <w:fldChar w:fldCharType="end"/>
      </w:r>
    </w:p>
    <w:p w14:paraId="6BEB92B0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ascii="Calibri" w:hAnsi="Calibri"/>
        </w:rPr>
        <w:t xml:space="preserve">3.1 </w:t>
      </w:r>
      <w:r>
        <w:rPr>
          <w:rFonts w:hint="eastAsia"/>
        </w:rPr>
        <w:t>主机信息列表</w:t>
      </w:r>
      <w:r>
        <w:tab/>
      </w:r>
      <w:r>
        <w:fldChar w:fldCharType="begin"/>
      </w:r>
      <w:r>
        <w:instrText xml:space="preserve"> PAGEREF _Toc256000006 \h </w:instrText>
      </w:r>
      <w:r>
        <w:fldChar w:fldCharType="separate"/>
      </w:r>
      <w:r>
        <w:t>5</w:t>
      </w:r>
      <w:r>
        <w:fldChar w:fldCharType="end"/>
      </w:r>
    </w:p>
    <w:p w14:paraId="39A8C75F">
      <w:pPr>
        <w:pStyle w:val="15"/>
        <w:rPr>
          <w:rFonts w:asciiTheme="minorHAnsi" w:hAnsiTheme="minorHAnsi"/>
          <w:sz w:val="22"/>
        </w:rPr>
      </w:pPr>
      <w:r>
        <w:t xml:space="preserve">4 </w:t>
      </w:r>
      <w:r>
        <w:rPr>
          <w:rFonts w:hint="eastAsia"/>
        </w:rPr>
        <w:t>脆弱账号</w:t>
      </w:r>
      <w:r>
        <w:tab/>
      </w:r>
      <w:r>
        <w:fldChar w:fldCharType="begin"/>
      </w:r>
      <w:r>
        <w:instrText xml:space="preserve"> PAGEREF _Toc256000007 \h </w:instrText>
      </w:r>
      <w:r>
        <w:fldChar w:fldCharType="separate"/>
      </w:r>
      <w:r>
        <w:t>5</w:t>
      </w:r>
      <w:r>
        <w:fldChar w:fldCharType="end"/>
      </w:r>
    </w:p>
    <w:p w14:paraId="01EC872B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ascii="Calibri" w:hAnsi="Calibri"/>
        </w:rPr>
        <w:t xml:space="preserve">4.1 </w:t>
      </w:r>
      <w:r>
        <w:rPr>
          <w:rFonts w:hint="eastAsia"/>
        </w:rPr>
        <w:t>脆弱账号列表</w:t>
      </w:r>
      <w:r>
        <w:tab/>
      </w:r>
      <w:r>
        <w:fldChar w:fldCharType="begin"/>
      </w:r>
      <w:r>
        <w:instrText xml:space="preserve"> PAGEREF _Toc256000008 \h </w:instrText>
      </w:r>
      <w:r>
        <w:fldChar w:fldCharType="separate"/>
      </w:r>
      <w:r>
        <w:t>5</w:t>
      </w:r>
      <w:r>
        <w:fldChar w:fldCharType="end"/>
      </w:r>
    </w:p>
    <w:p w14:paraId="103255B4">
      <w:pPr>
        <w:pStyle w:val="15"/>
        <w:rPr>
          <w:rFonts w:asciiTheme="minorHAnsi" w:hAnsiTheme="minorHAnsi"/>
          <w:sz w:val="22"/>
        </w:rPr>
      </w:pPr>
      <w:r>
        <w:t xml:space="preserve">5 </w:t>
      </w:r>
      <w:r>
        <w:rPr>
          <w:rFonts w:hint="eastAsia"/>
        </w:rPr>
        <w:t>漏洞信息</w:t>
      </w:r>
      <w:r>
        <w:tab/>
      </w:r>
      <w:r>
        <w:fldChar w:fldCharType="begin"/>
      </w:r>
      <w:r>
        <w:instrText xml:space="preserve"> PAGEREF _Toc256000009 \h </w:instrText>
      </w:r>
      <w:r>
        <w:fldChar w:fldCharType="separate"/>
      </w:r>
      <w:r>
        <w:t>5</w:t>
      </w:r>
      <w:r>
        <w:fldChar w:fldCharType="end"/>
      </w:r>
    </w:p>
    <w:p w14:paraId="7C348D6B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ascii="Calibri" w:hAnsi="Calibri"/>
        </w:rPr>
        <w:t xml:space="preserve">5.1 </w:t>
      </w:r>
      <w:r>
        <w:rPr>
          <w:rFonts w:hint="eastAsia"/>
        </w:rPr>
        <w:t>漏洞分布</w:t>
      </w:r>
      <w:r>
        <w:tab/>
      </w:r>
      <w:r>
        <w:fldChar w:fldCharType="begin"/>
      </w:r>
      <w:r>
        <w:instrText xml:space="preserve"> PAGEREF _Toc256000010 \h </w:instrText>
      </w:r>
      <w:r>
        <w:fldChar w:fldCharType="separate"/>
      </w:r>
      <w:r>
        <w:t>5</w:t>
      </w:r>
      <w:r>
        <w:fldChar w:fldCharType="end"/>
      </w:r>
    </w:p>
    <w:p w14:paraId="7E907BCB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ascii="Calibri" w:hAnsi="Calibri"/>
        </w:rPr>
        <w:t xml:space="preserve">5.2 </w:t>
      </w:r>
      <w:r>
        <w:rPr>
          <w:rFonts w:hint="eastAsia"/>
        </w:rPr>
        <w:t>漏洞详情</w:t>
      </w:r>
      <w:r>
        <w:tab/>
      </w:r>
      <w:r>
        <w:fldChar w:fldCharType="begin"/>
      </w:r>
      <w:r>
        <w:instrText xml:space="preserve"> PAGEREF _Toc256000011 \h </w:instrText>
      </w:r>
      <w:r>
        <w:fldChar w:fldCharType="separate"/>
      </w:r>
      <w:r>
        <w:t>5</w:t>
      </w:r>
      <w:r>
        <w:fldChar w:fldCharType="end"/>
      </w:r>
    </w:p>
    <w:p w14:paraId="695E2EF8">
      <w:pPr>
        <w:pStyle w:val="11"/>
        <w:tabs>
          <w:tab w:val="right" w:leader="dot" w:pos="8296"/>
        </w:tabs>
        <w:rPr>
          <w:rFonts w:asciiTheme="minorHAnsi" w:hAnsiTheme="minorHAnsi"/>
          <w:sz w:val="22"/>
        </w:rPr>
      </w:pPr>
      <w:r>
        <w:t xml:space="preserve">5.2.1 </w:t>
      </w:r>
      <w:r>
        <w:rPr>
          <w:rFonts w:hint="eastAsia"/>
        </w:rPr>
        <w:t>高危</w:t>
      </w:r>
      <w:r>
        <w:tab/>
      </w:r>
      <w:r>
        <w:fldChar w:fldCharType="begin"/>
      </w:r>
      <w:r>
        <w:instrText xml:space="preserve"> PAGEREF _Toc256000012 \h </w:instrText>
      </w:r>
      <w:r>
        <w:fldChar w:fldCharType="separate"/>
      </w:r>
      <w:r>
        <w:t>5</w:t>
      </w:r>
      <w:r>
        <w:fldChar w:fldCharType="end"/>
      </w:r>
    </w:p>
    <w:p w14:paraId="00EABCB8">
      <w:pPr>
        <w:pStyle w:val="11"/>
        <w:tabs>
          <w:tab w:val="right" w:leader="dot" w:pos="8296"/>
        </w:tabs>
        <w:rPr>
          <w:rFonts w:asciiTheme="minorHAnsi" w:hAnsiTheme="minorHAnsi"/>
          <w:sz w:val="22"/>
        </w:rPr>
      </w:pPr>
      <w:r>
        <w:t xml:space="preserve">5.2.2 </w:t>
      </w:r>
      <w:r>
        <w:rPr>
          <w:rFonts w:hint="eastAsia"/>
        </w:rPr>
        <w:t>信息</w:t>
      </w:r>
      <w:r>
        <w:tab/>
      </w:r>
      <w:r>
        <w:fldChar w:fldCharType="begin"/>
      </w:r>
      <w:r>
        <w:instrText xml:space="preserve"> PAGEREF _Toc256000013 \h </w:instrText>
      </w:r>
      <w:r>
        <w:fldChar w:fldCharType="separate"/>
      </w:r>
      <w:r>
        <w:t>7</w:t>
      </w:r>
      <w:r>
        <w:fldChar w:fldCharType="end"/>
      </w:r>
    </w:p>
    <w:p w14:paraId="5449DD30">
      <w:pPr>
        <w:pStyle w:val="15"/>
        <w:rPr>
          <w:rFonts w:asciiTheme="minorHAnsi" w:hAnsiTheme="minorHAnsi"/>
          <w:sz w:val="22"/>
        </w:rPr>
      </w:pPr>
      <w:r>
        <w:rPr>
          <w:rFonts w:hint="eastAsia"/>
        </w:rPr>
        <w:t>附录A 评估标准</w:t>
      </w:r>
      <w:r>
        <w:tab/>
      </w:r>
      <w:r>
        <w:fldChar w:fldCharType="begin"/>
      </w:r>
      <w:r>
        <w:instrText xml:space="preserve"> PAGEREF _Toc256000014 \h </w:instrText>
      </w:r>
      <w:r>
        <w:fldChar w:fldCharType="separate"/>
      </w:r>
      <w:r>
        <w:t>8</w:t>
      </w:r>
      <w:r>
        <w:fldChar w:fldCharType="end"/>
      </w:r>
    </w:p>
    <w:p w14:paraId="072C7B47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hint="eastAsia"/>
        </w:rPr>
        <w:t>附录A.1 主机等级评估标准</w:t>
      </w:r>
      <w:r>
        <w:tab/>
      </w:r>
      <w:r>
        <w:fldChar w:fldCharType="begin"/>
      </w:r>
      <w:r>
        <w:instrText xml:space="preserve"> PAGEREF _Toc256000015 \h </w:instrText>
      </w:r>
      <w:r>
        <w:fldChar w:fldCharType="separate"/>
      </w:r>
      <w:r>
        <w:t>8</w:t>
      </w:r>
      <w:r>
        <w:fldChar w:fldCharType="end"/>
      </w:r>
    </w:p>
    <w:p w14:paraId="6EDEC4A8">
      <w:pPr>
        <w:pStyle w:val="18"/>
        <w:tabs>
          <w:tab w:val="right" w:leader="dot" w:pos="8296"/>
        </w:tabs>
        <w:rPr>
          <w:rFonts w:asciiTheme="minorHAnsi" w:hAnsiTheme="minorHAnsi"/>
          <w:sz w:val="22"/>
        </w:rPr>
      </w:pPr>
      <w:r>
        <w:rPr>
          <w:rFonts w:hint="eastAsia"/>
        </w:rPr>
        <w:t>附录A.2 漏洞等级评估标准</w:t>
      </w:r>
      <w:r>
        <w:tab/>
      </w:r>
      <w:r>
        <w:fldChar w:fldCharType="begin"/>
      </w:r>
      <w:r>
        <w:instrText xml:space="preserve"> PAGEREF _Toc256000016 \h </w:instrText>
      </w:r>
      <w:r>
        <w:fldChar w:fldCharType="separate"/>
      </w:r>
      <w:r>
        <w:t>9</w:t>
      </w:r>
      <w:r>
        <w:fldChar w:fldCharType="end"/>
      </w:r>
    </w:p>
    <w:p w14:paraId="31115C7E">
      <w:r>
        <w:rPr>
          <w:rFonts w:eastAsiaTheme="minorHAnsi"/>
          <w:b/>
          <w:bCs/>
          <w:caps/>
          <w:sz w:val="20"/>
          <w:szCs w:val="20"/>
        </w:rPr>
        <w:fldChar w:fldCharType="end"/>
      </w:r>
    </w:p>
    <w:p w14:paraId="14EC2717">
      <w:pPr>
        <w:widowControl/>
        <w:jc w:val="left"/>
        <w:rPr>
          <w:rFonts w:ascii="Times New Roman" w:hAnsi="Times New Roman" w:eastAsia="方正兰亭黑简体" w:cs="Times New Roman"/>
          <w:sz w:val="24"/>
          <w:szCs w:val="24"/>
        </w:rPr>
      </w:pPr>
      <w:r>
        <w:rPr>
          <w:rFonts w:ascii="Times New Roman" w:hAnsi="Times New Roman" w:eastAsia="方正兰亭黑简体" w:cs="Times New Roman"/>
          <w:sz w:val="24"/>
          <w:szCs w:val="24"/>
        </w:rPr>
        <w:br w:type="page"/>
      </w:r>
    </w:p>
    <w:p w14:paraId="42A4515B">
      <w:pPr>
        <w:pStyle w:val="2"/>
      </w:pPr>
      <w:bookmarkStart w:id="0" w:name="_Toc256000000"/>
      <w:bookmarkStart w:id="1" w:name="_Toc1407170809"/>
      <w:r>
        <w:rPr>
          <w:rFonts w:hint="eastAsia"/>
        </w:rPr>
        <w:t>任务信息</w:t>
      </w:r>
      <w:bookmarkEnd w:id="0"/>
      <w:bookmarkEnd w:id="1"/>
    </w:p>
    <w:p w14:paraId="1F6199C5">
      <w:pPr>
        <w:ind w:firstLine="480"/>
      </w:pPr>
      <w:r>
        <w:rPr>
          <w:rFonts w:hint="eastAsia" w:ascii="微软雅黑" w:hAnsi="微软雅黑" w:cs="宋体"/>
          <w:szCs w:val="21"/>
        </w:rPr>
        <w:t>本报告共扫描评估了1个IP，发现紧急漏洞数0个，高危漏洞数1个，中危漏洞数0个，低危漏洞数0个，信息漏洞数10个，为了您的资产安全，请及时修复。</w:t>
      </w: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113" w:type="dxa"/>
          <w:bottom w:w="56" w:type="dxa"/>
          <w:right w:w="113" w:type="dxa"/>
        </w:tblCellMar>
      </w:tblPr>
      <w:tblGrid>
        <w:gridCol w:w="1877"/>
        <w:gridCol w:w="6655"/>
      </w:tblGrid>
      <w:tr w14:paraId="3306DF58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63EB7B88">
            <w:pPr>
              <w:jc w:val="center"/>
            </w:pPr>
            <w:r>
              <w:rPr>
                <w:b/>
                <w:u w:color="auto"/>
              </w:rPr>
              <w:t>任务名称</w:t>
            </w:r>
          </w:p>
        </w:tc>
        <w:tc>
          <w:tcPr>
            <w:tcW w:w="3900" w:type="pct"/>
            <w:vAlign w:val="center"/>
          </w:tcPr>
          <w:p w14:paraId="78279F39">
            <w:pPr>
              <w:jc w:val="left"/>
            </w:pPr>
            <w:r>
              <w:rPr>
                <w:u w:color="auto"/>
              </w:rPr>
              <w:t>10.10.10.43人民医院dmz漏洞扫描202409024</w:t>
            </w:r>
          </w:p>
        </w:tc>
      </w:tr>
      <w:tr w14:paraId="3C0F8639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34ED4797">
            <w:pPr>
              <w:jc w:val="center"/>
            </w:pPr>
            <w:r>
              <w:rPr>
                <w:b/>
                <w:u w:color="auto"/>
              </w:rPr>
              <w:t>执行方式</w:t>
            </w:r>
          </w:p>
        </w:tc>
        <w:tc>
          <w:tcPr>
            <w:tcW w:w="3900" w:type="pct"/>
            <w:vAlign w:val="center"/>
          </w:tcPr>
          <w:p w14:paraId="5C50836F">
            <w:pPr>
              <w:jc w:val="left"/>
            </w:pPr>
            <w:r>
              <w:rPr>
                <w:u w:color="auto"/>
              </w:rPr>
              <w:t>立即执行</w:t>
            </w:r>
          </w:p>
        </w:tc>
      </w:tr>
      <w:tr w14:paraId="0242578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7956AA96">
            <w:pPr>
              <w:jc w:val="center"/>
            </w:pPr>
            <w:r>
              <w:rPr>
                <w:b/>
                <w:u w:color="auto"/>
              </w:rPr>
              <w:t>存活主机</w:t>
            </w:r>
          </w:p>
        </w:tc>
        <w:tc>
          <w:tcPr>
            <w:tcW w:w="3900" w:type="pct"/>
            <w:vAlign w:val="center"/>
          </w:tcPr>
          <w:p w14:paraId="1F8ECC84">
            <w:pPr>
              <w:jc w:val="left"/>
            </w:pPr>
            <w:r>
              <w:rPr>
                <w:u w:color="auto"/>
              </w:rPr>
              <w:t>1</w:t>
            </w:r>
          </w:p>
        </w:tc>
      </w:tr>
      <w:tr w14:paraId="4AA8B613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6D992B53">
            <w:pPr>
              <w:jc w:val="center"/>
            </w:pPr>
            <w:r>
              <w:rPr>
                <w:b/>
                <w:u w:color="auto"/>
              </w:rPr>
              <w:t>时间统计</w:t>
            </w:r>
          </w:p>
        </w:tc>
        <w:tc>
          <w:tcPr>
            <w:tcW w:w="3900" w:type="pct"/>
            <w:vAlign w:val="center"/>
          </w:tcPr>
          <w:p w14:paraId="5E9A7555">
            <w:pPr>
              <w:jc w:val="left"/>
            </w:pPr>
            <w:r>
              <w:rPr>
                <w:u w:color="auto"/>
              </w:rPr>
              <w:t>开始时间：2024-0</w:t>
            </w:r>
            <w:r>
              <w:rPr>
                <w:rFonts w:hint="eastAsia"/>
                <w:u w:color="auto"/>
                <w:lang w:val="en-US" w:eastAsia="zh-CN"/>
              </w:rPr>
              <w:t>9</w:t>
            </w:r>
            <w:r>
              <w:rPr>
                <w:u w:color="auto"/>
              </w:rPr>
              <w:t>-2</w:t>
            </w:r>
            <w:r>
              <w:rPr>
                <w:rFonts w:hint="eastAsia"/>
                <w:u w:color="auto"/>
                <w:lang w:val="en-US" w:eastAsia="zh-CN"/>
              </w:rPr>
              <w:t>4</w:t>
            </w:r>
            <w:r>
              <w:rPr>
                <w:u w:color="auto"/>
              </w:rPr>
              <w:t xml:space="preserve"> </w:t>
            </w:r>
            <w:r>
              <w:rPr>
                <w:rFonts w:hint="eastAsia"/>
                <w:u w:color="auto"/>
                <w:lang w:val="en-US" w:eastAsia="zh-CN"/>
              </w:rPr>
              <w:t>14</w:t>
            </w:r>
            <w:r>
              <w:rPr>
                <w:u w:color="auto"/>
              </w:rPr>
              <w:t xml:space="preserve">:50:12 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结束时间：2024-0</w:t>
            </w:r>
            <w:r>
              <w:rPr>
                <w:rFonts w:hint="eastAsia"/>
                <w:u w:color="auto"/>
                <w:lang w:val="en-US" w:eastAsia="zh-CN"/>
              </w:rPr>
              <w:t>9</w:t>
            </w:r>
            <w:r>
              <w:rPr>
                <w:u w:color="auto"/>
              </w:rPr>
              <w:t>-2</w:t>
            </w:r>
            <w:r>
              <w:rPr>
                <w:rFonts w:hint="eastAsia"/>
                <w:u w:color="auto"/>
                <w:lang w:val="en-US" w:eastAsia="zh-CN"/>
              </w:rPr>
              <w:t>4</w:t>
            </w:r>
            <w:r>
              <w:rPr>
                <w:u w:color="auto"/>
              </w:rPr>
              <w:t xml:space="preserve"> </w:t>
            </w:r>
            <w:r>
              <w:rPr>
                <w:rFonts w:hint="eastAsia"/>
                <w:u w:color="auto"/>
                <w:lang w:val="en-US" w:eastAsia="zh-CN"/>
              </w:rPr>
              <w:t>14</w:t>
            </w:r>
            <w:r>
              <w:rPr>
                <w:u w:color="auto"/>
              </w:rPr>
              <w:t xml:space="preserve">:53:21 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扫描耗时：3分9秒</w:t>
            </w:r>
            <w:bookmarkStart w:id="31" w:name="_GoBack"/>
            <w:bookmarkEnd w:id="31"/>
          </w:p>
        </w:tc>
      </w:tr>
      <w:tr w14:paraId="2A0D5E09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7986A269">
            <w:pPr>
              <w:jc w:val="center"/>
            </w:pPr>
            <w:r>
              <w:rPr>
                <w:b/>
                <w:u w:color="auto"/>
              </w:rPr>
              <w:t>创建者</w:t>
            </w:r>
          </w:p>
        </w:tc>
        <w:tc>
          <w:tcPr>
            <w:tcW w:w="3900" w:type="pct"/>
            <w:vAlign w:val="center"/>
          </w:tcPr>
          <w:p w14:paraId="75CF3974">
            <w:pPr>
              <w:jc w:val="left"/>
            </w:pPr>
            <w:r>
              <w:rPr>
                <w:u w:color="auto"/>
              </w:rPr>
              <w:t>admin</w:t>
            </w:r>
          </w:p>
        </w:tc>
      </w:tr>
    </w:tbl>
    <w:p w14:paraId="352E692E"/>
    <w:p w14:paraId="360CA805">
      <w:pPr>
        <w:widowControl/>
        <w:jc w:val="left"/>
      </w:pPr>
    </w:p>
    <w:p w14:paraId="1E96948C">
      <w:pPr>
        <w:pStyle w:val="2"/>
      </w:pPr>
      <w:bookmarkStart w:id="2" w:name="_Toc82382452"/>
      <w:bookmarkStart w:id="3" w:name="_Toc256000001"/>
      <w:r>
        <w:rPr>
          <w:rFonts w:hint="eastAsia"/>
        </w:rPr>
        <w:t>风险分布</w:t>
      </w:r>
      <w:bookmarkEnd w:id="2"/>
      <w:bookmarkEnd w:id="3"/>
    </w:p>
    <w:p w14:paraId="11A81EEB">
      <w:pPr>
        <w:pStyle w:val="3"/>
      </w:pPr>
      <w:bookmarkStart w:id="4" w:name="_Toc1622402096"/>
      <w:bookmarkStart w:id="5" w:name="_Toc256000002"/>
      <w:r>
        <w:rPr>
          <w:rFonts w:hint="eastAsia"/>
        </w:rPr>
        <w:t>主机风险分布</w:t>
      </w:r>
      <w:bookmarkEnd w:id="4"/>
      <w:bookmarkEnd w:id="5"/>
    </w:p>
    <w:p w14:paraId="79B6D065">
      <w:r>
        <w:rPr>
          <w:rFonts w:hint="eastAsia" w:ascii="微软雅黑" w:hAnsi="微软雅黑"/>
        </w:rPr>
        <w:t>风险等级列表</w:t>
      </w:r>
      <w:r>
        <w:rPr>
          <w:rFonts w:hint="eastAsia"/>
        </w:rPr>
        <w:t>：</w:t>
      </w: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113" w:type="dxa"/>
          <w:bottom w:w="56" w:type="dxa"/>
          <w:right w:w="113" w:type="dxa"/>
        </w:tblCellMar>
      </w:tblPr>
      <w:tblGrid>
        <w:gridCol w:w="1877"/>
        <w:gridCol w:w="6655"/>
      </w:tblGrid>
      <w:tr w14:paraId="238C1C58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7595E07A">
            <w:pPr>
              <w:jc w:val="center"/>
            </w:pPr>
            <w:r>
              <w:rPr>
                <w:b/>
                <w:u w:color="auto"/>
              </w:rPr>
              <w:t>风险等级</w:t>
            </w:r>
          </w:p>
        </w:tc>
        <w:tc>
          <w:tcPr>
            <w:tcW w:w="3900" w:type="pct"/>
            <w:vAlign w:val="center"/>
          </w:tcPr>
          <w:p w14:paraId="6CC94E8F">
            <w:pPr>
              <w:jc w:val="left"/>
            </w:pPr>
            <w:r>
              <w:rPr>
                <w:u w:color="auto"/>
              </w:rPr>
              <w:t>主机数量</w:t>
            </w:r>
          </w:p>
        </w:tc>
      </w:tr>
      <w:tr w14:paraId="6B4AF8A3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2B748B57">
            <w:pPr>
              <w:jc w:val="center"/>
            </w:pPr>
            <w:r>
              <w:rPr>
                <w:b/>
                <w:u w:color="auto"/>
              </w:rPr>
              <w:t>紧急</w:t>
            </w:r>
          </w:p>
        </w:tc>
        <w:tc>
          <w:tcPr>
            <w:tcW w:w="3900" w:type="pct"/>
            <w:vAlign w:val="center"/>
          </w:tcPr>
          <w:p w14:paraId="333CC899">
            <w:pPr>
              <w:jc w:val="left"/>
            </w:pPr>
            <w:r>
              <w:rPr>
                <w:u w:color="auto"/>
              </w:rPr>
              <w:t>0</w:t>
            </w:r>
          </w:p>
        </w:tc>
      </w:tr>
      <w:tr w14:paraId="51CFA67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6D40AE56">
            <w:pPr>
              <w:jc w:val="center"/>
            </w:pPr>
            <w:r>
              <w:rPr>
                <w:b/>
                <w:u w:color="auto"/>
              </w:rPr>
              <w:t>高危</w:t>
            </w:r>
          </w:p>
        </w:tc>
        <w:tc>
          <w:tcPr>
            <w:tcW w:w="3900" w:type="pct"/>
            <w:vAlign w:val="center"/>
          </w:tcPr>
          <w:p w14:paraId="0F5D7370">
            <w:pPr>
              <w:jc w:val="left"/>
            </w:pPr>
            <w:r>
              <w:rPr>
                <w:u w:color="auto"/>
              </w:rPr>
              <w:t>1</w:t>
            </w:r>
          </w:p>
        </w:tc>
      </w:tr>
      <w:tr w14:paraId="644BA50F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21029A22">
            <w:pPr>
              <w:jc w:val="center"/>
            </w:pPr>
            <w:r>
              <w:rPr>
                <w:b/>
                <w:u w:color="auto"/>
              </w:rPr>
              <w:t>中危</w:t>
            </w:r>
          </w:p>
        </w:tc>
        <w:tc>
          <w:tcPr>
            <w:tcW w:w="3900" w:type="pct"/>
            <w:vAlign w:val="center"/>
          </w:tcPr>
          <w:p w14:paraId="429AEE91">
            <w:pPr>
              <w:jc w:val="left"/>
            </w:pPr>
            <w:r>
              <w:rPr>
                <w:u w:color="auto"/>
              </w:rPr>
              <w:t>0</w:t>
            </w:r>
          </w:p>
        </w:tc>
      </w:tr>
      <w:tr w14:paraId="04ECA19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75A9A8EB">
            <w:pPr>
              <w:jc w:val="center"/>
            </w:pPr>
            <w:r>
              <w:rPr>
                <w:b/>
                <w:u w:color="auto"/>
              </w:rPr>
              <w:t>低危</w:t>
            </w:r>
          </w:p>
        </w:tc>
        <w:tc>
          <w:tcPr>
            <w:tcW w:w="3900" w:type="pct"/>
            <w:vAlign w:val="center"/>
          </w:tcPr>
          <w:p w14:paraId="36EEBDE2">
            <w:pPr>
              <w:jc w:val="left"/>
            </w:pPr>
            <w:r>
              <w:rPr>
                <w:u w:color="auto"/>
              </w:rPr>
              <w:t>0</w:t>
            </w:r>
          </w:p>
        </w:tc>
      </w:tr>
      <w:tr w14:paraId="42D6A0DA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113" w:type="dxa"/>
            <w:bottom w:w="56" w:type="dxa"/>
            <w:right w:w="113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55566682">
            <w:pPr>
              <w:jc w:val="center"/>
            </w:pPr>
            <w:r>
              <w:rPr>
                <w:b/>
                <w:u w:color="auto"/>
              </w:rPr>
              <w:t>信息</w:t>
            </w:r>
          </w:p>
        </w:tc>
        <w:tc>
          <w:tcPr>
            <w:tcW w:w="3900" w:type="pct"/>
            <w:vAlign w:val="center"/>
          </w:tcPr>
          <w:p w14:paraId="57EA6DFB">
            <w:pPr>
              <w:jc w:val="left"/>
            </w:pPr>
            <w:r>
              <w:rPr>
                <w:u w:color="auto"/>
              </w:rPr>
              <w:t>0</w:t>
            </w:r>
          </w:p>
        </w:tc>
      </w:tr>
    </w:tbl>
    <w:p w14:paraId="508F6AD5">
      <w:r>
        <w:rPr>
          <w:rFonts w:hint="eastAsia" w:ascii="微软雅黑" w:hAnsi="微软雅黑"/>
        </w:rPr>
        <w:t>风险等级占比分布</w:t>
      </w:r>
      <w:r>
        <w:rPr>
          <w:rFonts w:hint="eastAsia"/>
        </w:rPr>
        <w:t>：</w:t>
      </w:r>
    </w:p>
    <w:p w14:paraId="4479F284">
      <w:r>
        <w:rPr>
          <w:rFonts w:hint="eastAsia"/>
        </w:rPr>
        <w:drawing>
          <wp:inline distT="0" distB="0" distL="0" distR="0">
            <wp:extent cx="5334000" cy="1905000"/>
            <wp:effectExtent l="0" t="0" r="0" b="0"/>
            <wp:docPr id="8" name="Drawing 8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8" descr="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41BF0">
      <w:pPr>
        <w:pStyle w:val="3"/>
      </w:pPr>
      <w:bookmarkStart w:id="6" w:name="_Toc256000003"/>
      <w:bookmarkStart w:id="7" w:name="_Toc1112161513"/>
      <w:r>
        <w:rPr>
          <w:rFonts w:hint="eastAsia"/>
        </w:rPr>
        <w:t>漏洞风险分布</w:t>
      </w:r>
      <w:bookmarkEnd w:id="6"/>
      <w:bookmarkEnd w:id="7"/>
    </w:p>
    <w:p w14:paraId="509085BA">
      <w:r>
        <w:rPr>
          <w:rFonts w:hint="eastAsia" w:ascii="微软雅黑" w:hAnsi="微软雅黑"/>
        </w:rPr>
        <w:t>漏洞风险等级列表：</w:t>
      </w: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3367"/>
        <w:gridCol w:w="2526"/>
        <w:gridCol w:w="2526"/>
      </w:tblGrid>
      <w:tr w14:paraId="64D1EC6D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</w:tblPrEx>
        <w:trPr>
          <w:jc w:val="center"/>
        </w:trPr>
        <w:tc>
          <w:tcPr>
            <w:tcW w:w="2000" w:type="pct"/>
            <w:shd w:val="clear" w:color="auto" w:fill="36B4EB"/>
            <w:vAlign w:val="center"/>
          </w:tcPr>
          <w:p w14:paraId="582DE93C">
            <w:pPr>
              <w:jc w:val="center"/>
            </w:pPr>
            <w:r>
              <w:rPr>
                <w:b/>
                <w:u w:color="auto"/>
              </w:rPr>
              <w:t>风险等级</w:t>
            </w:r>
          </w:p>
        </w:tc>
        <w:tc>
          <w:tcPr>
            <w:tcW w:w="1500" w:type="pct"/>
            <w:shd w:val="clear" w:color="auto" w:fill="36B4EB"/>
            <w:vAlign w:val="center"/>
          </w:tcPr>
          <w:p w14:paraId="459A6658">
            <w:pPr>
              <w:jc w:val="center"/>
            </w:pPr>
            <w:r>
              <w:rPr>
                <w:b/>
                <w:u w:color="auto"/>
              </w:rPr>
              <w:t>漏洞出现次数</w:t>
            </w:r>
          </w:p>
        </w:tc>
        <w:tc>
          <w:tcPr>
            <w:tcW w:w="1500" w:type="pct"/>
            <w:shd w:val="clear" w:color="auto" w:fill="36B4EB"/>
            <w:vAlign w:val="center"/>
          </w:tcPr>
          <w:p w14:paraId="33A40851">
            <w:pPr>
              <w:jc w:val="center"/>
            </w:pPr>
            <w:r>
              <w:rPr>
                <w:b/>
                <w:u w:color="auto"/>
              </w:rPr>
              <w:t>百分比</w:t>
            </w:r>
          </w:p>
        </w:tc>
      </w:tr>
      <w:tr w14:paraId="699F6CA5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2000" w:type="pct"/>
            <w:vAlign w:val="center"/>
          </w:tcPr>
          <w:p w14:paraId="1D28803C">
            <w:pPr>
              <w:jc w:val="center"/>
            </w:pPr>
            <w:r>
              <w:rPr>
                <w:u w:color="auto"/>
              </w:rPr>
              <w:t>紧急</w:t>
            </w:r>
          </w:p>
        </w:tc>
        <w:tc>
          <w:tcPr>
            <w:tcW w:w="1500" w:type="pct"/>
            <w:vAlign w:val="center"/>
          </w:tcPr>
          <w:p w14:paraId="631AF392">
            <w:pPr>
              <w:jc w:val="center"/>
            </w:pPr>
            <w:r>
              <w:rPr>
                <w:u w:color="auto"/>
              </w:rPr>
              <w:t>0</w:t>
            </w:r>
          </w:p>
        </w:tc>
        <w:tc>
          <w:tcPr>
            <w:tcW w:w="1500" w:type="pct"/>
            <w:vAlign w:val="center"/>
          </w:tcPr>
          <w:p w14:paraId="23E3FD54">
            <w:pPr>
              <w:jc w:val="center"/>
            </w:pPr>
            <w:r>
              <w:rPr>
                <w:u w:color="auto"/>
              </w:rPr>
              <w:t>0.00%</w:t>
            </w:r>
          </w:p>
        </w:tc>
      </w:tr>
      <w:tr w14:paraId="65633DC0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2000" w:type="pct"/>
            <w:vAlign w:val="center"/>
          </w:tcPr>
          <w:p w14:paraId="7AFE180D">
            <w:pPr>
              <w:jc w:val="center"/>
            </w:pPr>
            <w:r>
              <w:rPr>
                <w:u w:color="auto"/>
              </w:rPr>
              <w:t>高危</w:t>
            </w:r>
          </w:p>
        </w:tc>
        <w:tc>
          <w:tcPr>
            <w:tcW w:w="1500" w:type="pct"/>
            <w:vAlign w:val="center"/>
          </w:tcPr>
          <w:p w14:paraId="63E37E3E">
            <w:pPr>
              <w:jc w:val="center"/>
            </w:pPr>
            <w:r>
              <w:rPr>
                <w:u w:color="auto"/>
              </w:rPr>
              <w:t>1</w:t>
            </w:r>
          </w:p>
        </w:tc>
        <w:tc>
          <w:tcPr>
            <w:tcW w:w="1500" w:type="pct"/>
            <w:vAlign w:val="center"/>
          </w:tcPr>
          <w:p w14:paraId="45A8FE7A">
            <w:pPr>
              <w:jc w:val="center"/>
            </w:pPr>
            <w:r>
              <w:rPr>
                <w:u w:color="auto"/>
              </w:rPr>
              <w:t>9.09%</w:t>
            </w:r>
          </w:p>
        </w:tc>
      </w:tr>
      <w:tr w14:paraId="2A003539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2000" w:type="pct"/>
            <w:vAlign w:val="center"/>
          </w:tcPr>
          <w:p w14:paraId="7A05E6EE">
            <w:pPr>
              <w:jc w:val="center"/>
            </w:pPr>
            <w:r>
              <w:rPr>
                <w:u w:color="auto"/>
              </w:rPr>
              <w:t>中危</w:t>
            </w:r>
          </w:p>
        </w:tc>
        <w:tc>
          <w:tcPr>
            <w:tcW w:w="1500" w:type="pct"/>
            <w:vAlign w:val="center"/>
          </w:tcPr>
          <w:p w14:paraId="30A3E186">
            <w:pPr>
              <w:jc w:val="center"/>
            </w:pPr>
            <w:r>
              <w:rPr>
                <w:u w:color="auto"/>
              </w:rPr>
              <w:t>0</w:t>
            </w:r>
          </w:p>
        </w:tc>
        <w:tc>
          <w:tcPr>
            <w:tcW w:w="1500" w:type="pct"/>
            <w:vAlign w:val="center"/>
          </w:tcPr>
          <w:p w14:paraId="1AE8FB92">
            <w:pPr>
              <w:jc w:val="center"/>
            </w:pPr>
            <w:r>
              <w:rPr>
                <w:u w:color="auto"/>
              </w:rPr>
              <w:t>0.00%</w:t>
            </w:r>
          </w:p>
        </w:tc>
      </w:tr>
      <w:tr w14:paraId="4EF5653A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2000" w:type="pct"/>
            <w:vAlign w:val="center"/>
          </w:tcPr>
          <w:p w14:paraId="002275F6">
            <w:pPr>
              <w:jc w:val="center"/>
            </w:pPr>
            <w:r>
              <w:rPr>
                <w:u w:color="auto"/>
              </w:rPr>
              <w:t>低危</w:t>
            </w:r>
          </w:p>
        </w:tc>
        <w:tc>
          <w:tcPr>
            <w:tcW w:w="1500" w:type="pct"/>
            <w:vAlign w:val="center"/>
          </w:tcPr>
          <w:p w14:paraId="6E9D5EEF">
            <w:pPr>
              <w:jc w:val="center"/>
            </w:pPr>
            <w:r>
              <w:rPr>
                <w:u w:color="auto"/>
              </w:rPr>
              <w:t>0</w:t>
            </w:r>
          </w:p>
        </w:tc>
        <w:tc>
          <w:tcPr>
            <w:tcW w:w="1500" w:type="pct"/>
            <w:vAlign w:val="center"/>
          </w:tcPr>
          <w:p w14:paraId="2A50B5A8">
            <w:pPr>
              <w:jc w:val="center"/>
            </w:pPr>
            <w:r>
              <w:rPr>
                <w:u w:color="auto"/>
              </w:rPr>
              <w:t>0.00%</w:t>
            </w:r>
          </w:p>
        </w:tc>
      </w:tr>
      <w:tr w14:paraId="432F4F8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2000" w:type="pct"/>
            <w:vAlign w:val="center"/>
          </w:tcPr>
          <w:p w14:paraId="12C9F699">
            <w:pPr>
              <w:jc w:val="center"/>
            </w:pPr>
            <w:r>
              <w:rPr>
                <w:u w:color="auto"/>
              </w:rPr>
              <w:t>信息</w:t>
            </w:r>
          </w:p>
        </w:tc>
        <w:tc>
          <w:tcPr>
            <w:tcW w:w="1500" w:type="pct"/>
            <w:vAlign w:val="center"/>
          </w:tcPr>
          <w:p w14:paraId="72F7F468">
            <w:pPr>
              <w:jc w:val="center"/>
            </w:pPr>
            <w:r>
              <w:rPr>
                <w:u w:color="auto"/>
              </w:rPr>
              <w:t>10</w:t>
            </w:r>
          </w:p>
        </w:tc>
        <w:tc>
          <w:tcPr>
            <w:tcW w:w="1500" w:type="pct"/>
            <w:vAlign w:val="center"/>
          </w:tcPr>
          <w:p w14:paraId="689F3A5E">
            <w:pPr>
              <w:jc w:val="center"/>
            </w:pPr>
            <w:r>
              <w:rPr>
                <w:u w:color="auto"/>
              </w:rPr>
              <w:t>90.91%</w:t>
            </w:r>
          </w:p>
        </w:tc>
      </w:tr>
      <w:tr w14:paraId="508EDB33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2000" w:type="pct"/>
            <w:vAlign w:val="center"/>
          </w:tcPr>
          <w:p w14:paraId="5065BA10">
            <w:pPr>
              <w:jc w:val="center"/>
            </w:pPr>
            <w:r>
              <w:rPr>
                <w:u w:color="auto"/>
              </w:rPr>
              <w:t>漏洞数量总计</w:t>
            </w:r>
          </w:p>
        </w:tc>
        <w:tc>
          <w:tcPr>
            <w:tcW w:w="1500" w:type="pct"/>
            <w:vAlign w:val="center"/>
          </w:tcPr>
          <w:p w14:paraId="2E717A37">
            <w:pPr>
              <w:jc w:val="center"/>
            </w:pPr>
            <w:r>
              <w:rPr>
                <w:u w:color="auto"/>
              </w:rPr>
              <w:t>11</w:t>
            </w:r>
          </w:p>
        </w:tc>
        <w:tc>
          <w:tcPr>
            <w:tcW w:w="1500" w:type="pct"/>
            <w:vAlign w:val="center"/>
          </w:tcPr>
          <w:p w14:paraId="5A11C107">
            <w:pPr>
              <w:jc w:val="center"/>
            </w:pPr>
          </w:p>
        </w:tc>
      </w:tr>
    </w:tbl>
    <w:p w14:paraId="1A28DC92">
      <w:pPr>
        <w:rPr>
          <w:rFonts w:ascii="微软雅黑" w:hAnsi="微软雅黑"/>
        </w:rPr>
      </w:pPr>
      <w:r>
        <w:rPr>
          <w:rFonts w:hint="eastAsia" w:ascii="微软雅黑" w:hAnsi="微软雅黑"/>
        </w:rPr>
        <w:t>漏洞风险等级占比分布：</w:t>
      </w:r>
    </w:p>
    <w:p w14:paraId="16E4D5F1">
      <w:pPr>
        <w:rPr>
          <w:rFonts w:ascii="微软雅黑" w:hAnsi="微软雅黑"/>
        </w:rPr>
      </w:pPr>
      <w:r>
        <w:rPr>
          <w:rFonts w:ascii="宋体" w:hAnsi="宋体" w:cs="宋体"/>
          <w:kern w:val="0"/>
        </w:rPr>
        <w:drawing>
          <wp:inline distT="0" distB="0" distL="0" distR="0">
            <wp:extent cx="5334000" cy="1905000"/>
            <wp:effectExtent l="0" t="0" r="0" b="0"/>
            <wp:docPr id="9" name="Drawing 9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9" descr="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AFD89">
      <w:pPr>
        <w:pStyle w:val="3"/>
      </w:pPr>
      <w:bookmarkStart w:id="8" w:name="_Toc256000004"/>
      <w:bookmarkStart w:id="9" w:name="_Toc400885503"/>
      <w:r>
        <w:rPr>
          <w:rFonts w:hint="eastAsia"/>
        </w:rPr>
        <w:t>操作系统分布</w:t>
      </w:r>
      <w:bookmarkEnd w:id="8"/>
      <w:bookmarkEnd w:id="9"/>
    </w:p>
    <w:p w14:paraId="0A7D3003">
      <w:r>
        <w:rPr>
          <w:rFonts w:hint="eastAsia" w:ascii="微软雅黑" w:hAnsi="微软雅黑"/>
        </w:rPr>
        <w:t>操作系统情况列表：</w:t>
      </w: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2946"/>
        <w:gridCol w:w="2946"/>
      </w:tblGrid>
      <w:tr w14:paraId="06895C16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81F9FCE">
            <w:pPr>
              <w:jc w:val="center"/>
            </w:pPr>
            <w:r>
              <w:rPr>
                <w:b/>
                <w:u w:color="auto"/>
              </w:rPr>
              <w:t>操作系统</w:t>
            </w:r>
          </w:p>
        </w:tc>
        <w:tc>
          <w:tcPr>
            <w:tcW w:w="1750" w:type="pct"/>
            <w:shd w:val="clear" w:color="auto" w:fill="36B4EB"/>
            <w:vAlign w:val="center"/>
          </w:tcPr>
          <w:p w14:paraId="2064AF77">
            <w:pPr>
              <w:jc w:val="center"/>
            </w:pPr>
            <w:r>
              <w:rPr>
                <w:b/>
                <w:u w:color="auto"/>
              </w:rPr>
              <w:t>主机数量</w:t>
            </w:r>
          </w:p>
        </w:tc>
        <w:tc>
          <w:tcPr>
            <w:tcW w:w="1750" w:type="pct"/>
            <w:shd w:val="clear" w:color="auto" w:fill="36B4EB"/>
            <w:vAlign w:val="center"/>
          </w:tcPr>
          <w:p w14:paraId="6BD5128D">
            <w:pPr>
              <w:jc w:val="center"/>
            </w:pPr>
            <w:r>
              <w:rPr>
                <w:b/>
                <w:u w:color="auto"/>
              </w:rPr>
              <w:t>百分比</w:t>
            </w:r>
          </w:p>
        </w:tc>
      </w:tr>
      <w:tr w14:paraId="12685729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vAlign w:val="center"/>
          </w:tcPr>
          <w:p w14:paraId="49A897C5">
            <w:pPr>
              <w:jc w:val="center"/>
            </w:pPr>
            <w:r>
              <w:rPr>
                <w:u w:color="auto"/>
              </w:rPr>
              <w:t>Windows</w:t>
            </w:r>
          </w:p>
        </w:tc>
        <w:tc>
          <w:tcPr>
            <w:tcW w:w="1750" w:type="pct"/>
            <w:vAlign w:val="center"/>
          </w:tcPr>
          <w:p w14:paraId="0FC017B6">
            <w:pPr>
              <w:jc w:val="center"/>
            </w:pPr>
            <w:r>
              <w:rPr>
                <w:u w:color="auto"/>
              </w:rPr>
              <w:t>1</w:t>
            </w:r>
          </w:p>
        </w:tc>
        <w:tc>
          <w:tcPr>
            <w:tcW w:w="1750" w:type="pct"/>
            <w:vAlign w:val="center"/>
          </w:tcPr>
          <w:p w14:paraId="21DB856B">
            <w:pPr>
              <w:jc w:val="center"/>
            </w:pPr>
            <w:r>
              <w:rPr>
                <w:u w:color="auto"/>
              </w:rPr>
              <w:t>100.00%</w:t>
            </w:r>
          </w:p>
        </w:tc>
      </w:tr>
    </w:tbl>
    <w:p w14:paraId="455D717A">
      <w:r>
        <w:rPr>
          <w:rFonts w:hint="eastAsia" w:ascii="微软雅黑" w:hAnsi="微软雅黑"/>
        </w:rPr>
        <w:t>操作系统占比分布：</w:t>
      </w:r>
    </w:p>
    <w:p w14:paraId="5EEAA36B">
      <w:r>
        <w:t xml:space="preserve"> </w:t>
      </w:r>
      <w:r>
        <w:rPr>
          <w:rFonts w:hint="eastAsia"/>
        </w:rPr>
        <w:drawing>
          <wp:inline distT="0" distB="0" distL="0" distR="0">
            <wp:extent cx="5334000" cy="1905000"/>
            <wp:effectExtent l="0" t="0" r="0" b="0"/>
            <wp:docPr id="10" name="Drawing 10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10" descr="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5663">
      <w:pPr>
        <w:widowControl/>
        <w:jc w:val="left"/>
      </w:pPr>
    </w:p>
    <w:p w14:paraId="2263E57D">
      <w:pPr>
        <w:pStyle w:val="2"/>
      </w:pPr>
      <w:bookmarkStart w:id="10" w:name="_Toc256000005"/>
      <w:bookmarkStart w:id="11" w:name="_Toc1026448282"/>
      <w:r>
        <w:rPr>
          <w:rFonts w:hint="eastAsia"/>
        </w:rPr>
        <w:t>主机信息</w:t>
      </w:r>
      <w:bookmarkEnd w:id="10"/>
      <w:bookmarkEnd w:id="11"/>
    </w:p>
    <w:p w14:paraId="3F056FC1">
      <w:pPr>
        <w:pStyle w:val="3"/>
      </w:pPr>
      <w:bookmarkStart w:id="12" w:name="_Toc256000006"/>
      <w:bookmarkStart w:id="13" w:name="_Toc780139223"/>
      <w:r>
        <w:rPr>
          <w:rFonts w:hint="eastAsia"/>
        </w:rPr>
        <w:t>主机信息列表</w:t>
      </w:r>
      <w:bookmarkEnd w:id="12"/>
      <w:bookmarkEnd w:id="13"/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1853"/>
        <w:gridCol w:w="1853"/>
        <w:gridCol w:w="1263"/>
        <w:gridCol w:w="758"/>
        <w:gridCol w:w="673"/>
        <w:gridCol w:w="673"/>
        <w:gridCol w:w="673"/>
        <w:gridCol w:w="673"/>
      </w:tblGrid>
      <w:tr w14:paraId="7D93A4D6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100" w:type="pct"/>
            <w:shd w:val="clear" w:color="auto" w:fill="36B4EB"/>
            <w:vAlign w:val="center"/>
          </w:tcPr>
          <w:p w14:paraId="5136023D">
            <w:pPr>
              <w:jc w:val="center"/>
            </w:pPr>
            <w:r>
              <w:rPr>
                <w:b/>
                <w:u w:color="auto"/>
              </w:rPr>
              <w:t>主机IP</w:t>
            </w:r>
          </w:p>
        </w:tc>
        <w:tc>
          <w:tcPr>
            <w:tcW w:w="1100" w:type="pct"/>
            <w:shd w:val="clear" w:color="auto" w:fill="36B4EB"/>
            <w:vAlign w:val="center"/>
          </w:tcPr>
          <w:p w14:paraId="22083E88">
            <w:pPr>
              <w:jc w:val="center"/>
            </w:pPr>
            <w:r>
              <w:rPr>
                <w:b/>
                <w:u w:color="auto"/>
              </w:rPr>
              <w:t>主机名</w:t>
            </w:r>
          </w:p>
        </w:tc>
        <w:tc>
          <w:tcPr>
            <w:tcW w:w="750" w:type="pct"/>
            <w:shd w:val="clear" w:color="auto" w:fill="36B4EB"/>
            <w:vAlign w:val="center"/>
          </w:tcPr>
          <w:p w14:paraId="03E13166">
            <w:pPr>
              <w:jc w:val="center"/>
            </w:pPr>
            <w:r>
              <w:rPr>
                <w:b/>
                <w:u w:color="auto"/>
              </w:rPr>
              <w:t>操作系统</w:t>
            </w:r>
          </w:p>
        </w:tc>
        <w:tc>
          <w:tcPr>
            <w:tcW w:w="450" w:type="pct"/>
            <w:shd w:val="clear" w:color="auto" w:fill="36B4EB"/>
            <w:vAlign w:val="center"/>
          </w:tcPr>
          <w:p w14:paraId="65757B5E">
            <w:pPr>
              <w:jc w:val="center"/>
            </w:pPr>
            <w:r>
              <w:rPr>
                <w:b/>
                <w:u w:color="auto"/>
              </w:rPr>
              <w:t>紧急</w:t>
            </w:r>
          </w:p>
        </w:tc>
        <w:tc>
          <w:tcPr>
            <w:tcW w:w="400" w:type="pct"/>
            <w:shd w:val="clear" w:color="auto" w:fill="36B4EB"/>
            <w:vAlign w:val="center"/>
          </w:tcPr>
          <w:p w14:paraId="3F3EC2AC">
            <w:pPr>
              <w:jc w:val="center"/>
            </w:pPr>
            <w:r>
              <w:rPr>
                <w:b/>
                <w:u w:color="auto"/>
              </w:rPr>
              <w:t>高危</w:t>
            </w:r>
          </w:p>
        </w:tc>
        <w:tc>
          <w:tcPr>
            <w:tcW w:w="400" w:type="pct"/>
            <w:shd w:val="clear" w:color="auto" w:fill="36B4EB"/>
            <w:vAlign w:val="center"/>
          </w:tcPr>
          <w:p w14:paraId="182BAFC2">
            <w:pPr>
              <w:jc w:val="center"/>
            </w:pPr>
            <w:r>
              <w:rPr>
                <w:b/>
                <w:u w:color="auto"/>
              </w:rPr>
              <w:t>中危</w:t>
            </w:r>
          </w:p>
        </w:tc>
        <w:tc>
          <w:tcPr>
            <w:tcW w:w="400" w:type="pct"/>
            <w:shd w:val="clear" w:color="auto" w:fill="36B4EB"/>
            <w:vAlign w:val="center"/>
          </w:tcPr>
          <w:p w14:paraId="5D6DD4C0">
            <w:pPr>
              <w:jc w:val="center"/>
            </w:pPr>
            <w:r>
              <w:rPr>
                <w:b/>
                <w:u w:color="auto"/>
              </w:rPr>
              <w:t>低危</w:t>
            </w:r>
          </w:p>
        </w:tc>
        <w:tc>
          <w:tcPr>
            <w:tcW w:w="400" w:type="pct"/>
            <w:shd w:val="clear" w:color="auto" w:fill="36B4EB"/>
            <w:vAlign w:val="center"/>
          </w:tcPr>
          <w:p w14:paraId="6110D418">
            <w:pPr>
              <w:jc w:val="center"/>
            </w:pPr>
            <w:r>
              <w:rPr>
                <w:b/>
                <w:u w:color="auto"/>
              </w:rPr>
              <w:t>信息</w:t>
            </w:r>
          </w:p>
        </w:tc>
      </w:tr>
      <w:tr w14:paraId="7604CE15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100" w:type="pct"/>
            <w:vAlign w:val="center"/>
          </w:tcPr>
          <w:p w14:paraId="5C25F232">
            <w:pPr>
              <w:jc w:val="center"/>
            </w:pPr>
            <w:r>
              <w:rPr>
                <w:u w:color="auto"/>
              </w:rPr>
              <w:t>10.10.10.43</w:t>
            </w:r>
          </w:p>
        </w:tc>
        <w:tc>
          <w:tcPr>
            <w:tcW w:w="1100" w:type="pct"/>
            <w:vAlign w:val="center"/>
          </w:tcPr>
          <w:p w14:paraId="38906029">
            <w:pPr>
              <w:jc w:val="center"/>
            </w:pPr>
            <w:r>
              <w:rPr>
                <w:u w:color="auto"/>
              </w:rPr>
              <w:t>DMZ-JKGLXT-SVR</w:t>
            </w:r>
          </w:p>
        </w:tc>
        <w:tc>
          <w:tcPr>
            <w:tcW w:w="750" w:type="pct"/>
            <w:vAlign w:val="center"/>
          </w:tcPr>
          <w:p w14:paraId="2255D612">
            <w:pPr>
              <w:jc w:val="center"/>
            </w:pPr>
            <w:r>
              <w:rPr>
                <w:u w:color="auto"/>
              </w:rPr>
              <w:t>Windows Server 2019 1809/Windows 10 1809</w:t>
            </w:r>
          </w:p>
        </w:tc>
        <w:tc>
          <w:tcPr>
            <w:tcW w:w="450" w:type="pct"/>
            <w:vAlign w:val="center"/>
          </w:tcPr>
          <w:p w14:paraId="63F018B4">
            <w:pPr>
              <w:jc w:val="center"/>
            </w:pPr>
            <w:r>
              <w:rPr>
                <w:u w:color="auto"/>
              </w:rPr>
              <w:t>0</w:t>
            </w:r>
          </w:p>
        </w:tc>
        <w:tc>
          <w:tcPr>
            <w:tcW w:w="400" w:type="pct"/>
            <w:vAlign w:val="center"/>
          </w:tcPr>
          <w:p w14:paraId="2BF46CBC">
            <w:pPr>
              <w:jc w:val="center"/>
            </w:pPr>
            <w:r>
              <w:rPr>
                <w:u w:color="auto"/>
              </w:rPr>
              <w:t>1</w:t>
            </w:r>
          </w:p>
        </w:tc>
        <w:tc>
          <w:tcPr>
            <w:tcW w:w="400" w:type="pct"/>
            <w:vAlign w:val="center"/>
          </w:tcPr>
          <w:p w14:paraId="75D1B985">
            <w:pPr>
              <w:jc w:val="center"/>
            </w:pPr>
            <w:r>
              <w:rPr>
                <w:u w:color="auto"/>
              </w:rPr>
              <w:t>0</w:t>
            </w:r>
          </w:p>
        </w:tc>
        <w:tc>
          <w:tcPr>
            <w:tcW w:w="400" w:type="pct"/>
            <w:vAlign w:val="center"/>
          </w:tcPr>
          <w:p w14:paraId="0976D5A3">
            <w:pPr>
              <w:jc w:val="center"/>
            </w:pPr>
            <w:r>
              <w:rPr>
                <w:u w:color="auto"/>
              </w:rPr>
              <w:t>0</w:t>
            </w:r>
          </w:p>
        </w:tc>
        <w:tc>
          <w:tcPr>
            <w:tcW w:w="400" w:type="pct"/>
            <w:vAlign w:val="center"/>
          </w:tcPr>
          <w:p w14:paraId="4B6F1D98">
            <w:pPr>
              <w:jc w:val="center"/>
            </w:pPr>
            <w:r>
              <w:rPr>
                <w:u w:color="auto"/>
              </w:rPr>
              <w:t>10</w:t>
            </w:r>
          </w:p>
        </w:tc>
      </w:tr>
    </w:tbl>
    <w:p w14:paraId="799FB3A8"/>
    <w:p w14:paraId="6CF54EFE">
      <w:pPr>
        <w:widowControl/>
        <w:jc w:val="left"/>
      </w:pPr>
    </w:p>
    <w:p w14:paraId="19E453E5">
      <w:pPr>
        <w:pStyle w:val="2"/>
      </w:pPr>
      <w:bookmarkStart w:id="14" w:name="_Toc1412256026"/>
      <w:bookmarkStart w:id="15" w:name="_Toc256000007"/>
      <w:r>
        <w:rPr>
          <w:rFonts w:hint="eastAsia"/>
        </w:rPr>
        <w:t>脆弱账号</w:t>
      </w:r>
      <w:bookmarkEnd w:id="14"/>
      <w:bookmarkEnd w:id="15"/>
    </w:p>
    <w:p w14:paraId="4CA35FA6">
      <w:pPr>
        <w:pStyle w:val="3"/>
      </w:pPr>
      <w:bookmarkStart w:id="16" w:name="_Toc1797762338"/>
      <w:bookmarkStart w:id="17" w:name="_Toc256000008"/>
      <w:r>
        <w:rPr>
          <w:rFonts w:hint="eastAsia"/>
        </w:rPr>
        <w:t>脆弱账号列表</w:t>
      </w:r>
      <w:bookmarkEnd w:id="16"/>
      <w:bookmarkEnd w:id="17"/>
    </w:p>
    <w:p w14:paraId="32994397"/>
    <w:p w14:paraId="003176A5">
      <w:pPr>
        <w:widowControl/>
        <w:jc w:val="left"/>
      </w:pPr>
    </w:p>
    <w:p w14:paraId="04A13637">
      <w:pPr>
        <w:pStyle w:val="2"/>
      </w:pPr>
      <w:bookmarkStart w:id="18" w:name="_Toc2044185123"/>
      <w:bookmarkStart w:id="19" w:name="_Toc256000009"/>
      <w:r>
        <w:rPr>
          <w:rFonts w:hint="eastAsia"/>
        </w:rPr>
        <w:t>漏洞信息</w:t>
      </w:r>
      <w:bookmarkEnd w:id="18"/>
      <w:bookmarkEnd w:id="19"/>
    </w:p>
    <w:p w14:paraId="0124C234">
      <w:pPr>
        <w:pStyle w:val="3"/>
      </w:pPr>
      <w:bookmarkStart w:id="20" w:name="_Toc1175977555"/>
      <w:bookmarkStart w:id="21" w:name="_Toc256000010"/>
      <w:r>
        <w:rPr>
          <w:rFonts w:hint="eastAsia"/>
        </w:rPr>
        <w:t>漏洞分布</w:t>
      </w:r>
      <w:bookmarkEnd w:id="20"/>
      <w:bookmarkEnd w:id="21"/>
    </w:p>
    <w:tbl>
      <w:tblPr>
        <w:tblStyle w:val="20"/>
        <w:tblW w:w="5000" w:type="pct"/>
        <w:tblInd w:w="0" w:type="dxa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841"/>
        <w:gridCol w:w="4714"/>
        <w:gridCol w:w="842"/>
        <w:gridCol w:w="1179"/>
        <w:gridCol w:w="842"/>
      </w:tblGrid>
      <w:tr w14:paraId="36D41A5F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  <w:shd w:val="clear" w:color="auto" w:fill="36B4EB"/>
            <w:vAlign w:val="center"/>
          </w:tcPr>
          <w:p w14:paraId="560D4308">
            <w:pPr>
              <w:jc w:val="center"/>
            </w:pPr>
            <w:r>
              <w:rPr>
                <w:b/>
                <w:u w:color="auto"/>
              </w:rPr>
              <w:t>序号</w:t>
            </w:r>
          </w:p>
        </w:tc>
        <w:tc>
          <w:tcPr>
            <w:tcW w:w="2800" w:type="pct"/>
            <w:shd w:val="clear" w:color="auto" w:fill="36B4EB"/>
            <w:vAlign w:val="center"/>
          </w:tcPr>
          <w:p w14:paraId="33A67798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500" w:type="pct"/>
            <w:shd w:val="clear" w:color="auto" w:fill="36B4EB"/>
            <w:vAlign w:val="center"/>
          </w:tcPr>
          <w:p w14:paraId="1888994B">
            <w:pPr>
              <w:jc w:val="center"/>
            </w:pPr>
            <w:r>
              <w:rPr>
                <w:b/>
                <w:u w:color="auto"/>
              </w:rPr>
              <w:t>影响主机个数</w:t>
            </w:r>
          </w:p>
        </w:tc>
        <w:tc>
          <w:tcPr>
            <w:tcW w:w="700" w:type="pct"/>
            <w:shd w:val="clear" w:color="auto" w:fill="36B4EB"/>
            <w:vAlign w:val="center"/>
          </w:tcPr>
          <w:p w14:paraId="7A283895">
            <w:pPr>
              <w:jc w:val="center"/>
            </w:pPr>
            <w:r>
              <w:rPr>
                <w:b/>
                <w:u w:color="auto"/>
              </w:rPr>
              <w:t>影响主机百分比</w:t>
            </w:r>
          </w:p>
        </w:tc>
        <w:tc>
          <w:tcPr>
            <w:tcW w:w="500" w:type="pct"/>
            <w:shd w:val="clear" w:color="auto" w:fill="36B4EB"/>
            <w:vAlign w:val="center"/>
          </w:tcPr>
          <w:p w14:paraId="6F800E7C">
            <w:pPr>
              <w:jc w:val="center"/>
            </w:pPr>
            <w:r>
              <w:rPr>
                <w:b/>
                <w:u w:color="auto"/>
              </w:rPr>
              <w:t>出现次数</w:t>
            </w:r>
          </w:p>
        </w:tc>
      </w:tr>
      <w:tr w14:paraId="41BE2A8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</w:tcPr>
          <w:p w14:paraId="69A0BB51">
            <w:r>
              <w:rPr>
                <w:u w:color="auto"/>
              </w:rPr>
              <w:t>1</w:t>
            </w:r>
          </w:p>
        </w:tc>
        <w:tc>
          <w:tcPr>
            <w:tcW w:w="2800" w:type="pct"/>
          </w:tcPr>
          <w:p w14:paraId="7000E660">
            <w:pPr>
              <w:jc w:val="left"/>
            </w:pPr>
            <w:r>
              <w:rPr>
                <w:u w:color="auto"/>
              </w:rPr>
              <w:drawing>
                <wp:inline distT="0" distB="0" distL="0" distR="0">
                  <wp:extent cx="95250" cy="95250"/>
                  <wp:effectExtent l="0" t="0" r="11430" b="11430"/>
                  <wp:docPr id="12" name="Drawing 12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wing 12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color="auto"/>
              </w:rPr>
              <w:t>SSL/TLS：报告易受攻击的密码套件(CVE-2016-2183)(原理扫描)</w:t>
            </w:r>
          </w:p>
        </w:tc>
        <w:tc>
          <w:tcPr>
            <w:tcW w:w="500" w:type="pct"/>
          </w:tcPr>
          <w:p w14:paraId="65A6FCD9">
            <w:r>
              <w:rPr>
                <w:u w:color="auto"/>
              </w:rPr>
              <w:t>1/1</w:t>
            </w:r>
          </w:p>
        </w:tc>
        <w:tc>
          <w:tcPr>
            <w:tcW w:w="700" w:type="pct"/>
          </w:tcPr>
          <w:p w14:paraId="49C79584">
            <w:r>
              <w:rPr>
                <w:u w:color="auto"/>
              </w:rPr>
              <w:t>100.00%</w:t>
            </w:r>
          </w:p>
        </w:tc>
        <w:tc>
          <w:tcPr>
            <w:tcW w:w="500" w:type="pct"/>
          </w:tcPr>
          <w:p w14:paraId="0FB72D71">
            <w:r>
              <w:rPr>
                <w:u w:color="auto"/>
              </w:rPr>
              <w:t>1</w:t>
            </w:r>
          </w:p>
        </w:tc>
      </w:tr>
      <w:tr w14:paraId="46F273D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</w:tcPr>
          <w:p w14:paraId="29F57E2F">
            <w:r>
              <w:rPr>
                <w:u w:color="auto"/>
              </w:rPr>
              <w:t>2</w:t>
            </w:r>
          </w:p>
        </w:tc>
        <w:tc>
          <w:tcPr>
            <w:tcW w:w="2800" w:type="pct"/>
          </w:tcPr>
          <w:p w14:paraId="10F466EE">
            <w:pPr>
              <w:jc w:val="left"/>
            </w:pPr>
            <w:r>
              <w:rPr>
                <w:u w:color="auto"/>
              </w:rPr>
              <w:drawing>
                <wp:inline distT="0" distB="0" distL="0" distR="0">
                  <wp:extent cx="95250" cy="95250"/>
                  <wp:effectExtent l="0" t="0" r="11430" b="11430"/>
                  <wp:docPr id="13" name="Drawing 13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rawing 13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color="auto"/>
              </w:rPr>
              <w:t>服务器加密通信支持的SSL加密算法(原理扫描)</w:t>
            </w:r>
          </w:p>
        </w:tc>
        <w:tc>
          <w:tcPr>
            <w:tcW w:w="500" w:type="pct"/>
          </w:tcPr>
          <w:p w14:paraId="3B34CE3E">
            <w:r>
              <w:rPr>
                <w:u w:color="auto"/>
              </w:rPr>
              <w:t>1/1</w:t>
            </w:r>
          </w:p>
        </w:tc>
        <w:tc>
          <w:tcPr>
            <w:tcW w:w="700" w:type="pct"/>
          </w:tcPr>
          <w:p w14:paraId="7DE61A8B">
            <w:r>
              <w:rPr>
                <w:u w:color="auto"/>
              </w:rPr>
              <w:t>100.00%</w:t>
            </w:r>
          </w:p>
        </w:tc>
        <w:tc>
          <w:tcPr>
            <w:tcW w:w="500" w:type="pct"/>
          </w:tcPr>
          <w:p w14:paraId="74837F76">
            <w:r>
              <w:rPr>
                <w:u w:color="auto"/>
              </w:rPr>
              <w:t>1</w:t>
            </w:r>
          </w:p>
        </w:tc>
      </w:tr>
      <w:tr w14:paraId="2EF042E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</w:tcPr>
          <w:p w14:paraId="31A419E3">
            <w:r>
              <w:rPr>
                <w:u w:color="auto"/>
              </w:rPr>
              <w:t>3</w:t>
            </w:r>
          </w:p>
        </w:tc>
        <w:tc>
          <w:tcPr>
            <w:tcW w:w="2800" w:type="pct"/>
          </w:tcPr>
          <w:p w14:paraId="13DEC1E9">
            <w:pPr>
              <w:jc w:val="left"/>
            </w:pPr>
            <w:r>
              <w:rPr>
                <w:u w:color="auto"/>
              </w:rPr>
              <w:drawing>
                <wp:inline distT="0" distB="0" distL="0" distR="0">
                  <wp:extent cx="95250" cy="95250"/>
                  <wp:effectExtent l="0" t="0" r="11430" b="11430"/>
                  <wp:docPr id="14" name="Drawing 14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rawing 14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color="auto"/>
              </w:rPr>
              <w:t>服务器支持的SSL加密协议(原理扫描)</w:t>
            </w:r>
          </w:p>
        </w:tc>
        <w:tc>
          <w:tcPr>
            <w:tcW w:w="500" w:type="pct"/>
          </w:tcPr>
          <w:p w14:paraId="618B7C1F">
            <w:r>
              <w:rPr>
                <w:u w:color="auto"/>
              </w:rPr>
              <w:t>1/1</w:t>
            </w:r>
          </w:p>
        </w:tc>
        <w:tc>
          <w:tcPr>
            <w:tcW w:w="700" w:type="pct"/>
          </w:tcPr>
          <w:p w14:paraId="18B248B6">
            <w:r>
              <w:rPr>
                <w:u w:color="auto"/>
              </w:rPr>
              <w:t>100.00%</w:t>
            </w:r>
          </w:p>
        </w:tc>
        <w:tc>
          <w:tcPr>
            <w:tcW w:w="500" w:type="pct"/>
          </w:tcPr>
          <w:p w14:paraId="0F167B41">
            <w:r>
              <w:rPr>
                <w:u w:color="auto"/>
              </w:rPr>
              <w:t>1</w:t>
            </w:r>
          </w:p>
        </w:tc>
      </w:tr>
      <w:tr w14:paraId="2B78A0CF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</w:tcPr>
          <w:p w14:paraId="3A932266">
            <w:r>
              <w:rPr>
                <w:u w:color="auto"/>
              </w:rPr>
              <w:t>4</w:t>
            </w:r>
          </w:p>
        </w:tc>
        <w:tc>
          <w:tcPr>
            <w:tcW w:w="2800" w:type="pct"/>
          </w:tcPr>
          <w:p w14:paraId="230765AA">
            <w:pPr>
              <w:jc w:val="left"/>
            </w:pPr>
            <w:r>
              <w:rPr>
                <w:u w:color="auto"/>
              </w:rPr>
              <w:drawing>
                <wp:inline distT="0" distB="0" distL="0" distR="0">
                  <wp:extent cx="95250" cy="95250"/>
                  <wp:effectExtent l="0" t="0" r="11430" b="11430"/>
                  <wp:docPr id="15" name="Drawing 15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rawing 15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color="auto"/>
              </w:rPr>
              <w:t>ASP.NET Server探测</w:t>
            </w:r>
          </w:p>
        </w:tc>
        <w:tc>
          <w:tcPr>
            <w:tcW w:w="500" w:type="pct"/>
          </w:tcPr>
          <w:p w14:paraId="745D326C">
            <w:r>
              <w:rPr>
                <w:u w:color="auto"/>
              </w:rPr>
              <w:t>1/1</w:t>
            </w:r>
          </w:p>
        </w:tc>
        <w:tc>
          <w:tcPr>
            <w:tcW w:w="700" w:type="pct"/>
          </w:tcPr>
          <w:p w14:paraId="3085B2C9">
            <w:r>
              <w:rPr>
                <w:u w:color="auto"/>
              </w:rPr>
              <w:t>100.00%</w:t>
            </w:r>
          </w:p>
        </w:tc>
        <w:tc>
          <w:tcPr>
            <w:tcW w:w="500" w:type="pct"/>
          </w:tcPr>
          <w:p w14:paraId="03F514D4">
            <w:r>
              <w:rPr>
                <w:u w:color="auto"/>
              </w:rPr>
              <w:t>2</w:t>
            </w:r>
          </w:p>
        </w:tc>
      </w:tr>
      <w:tr w14:paraId="4BD4D1BB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</w:tcPr>
          <w:p w14:paraId="4E7E7F0F">
            <w:r>
              <w:rPr>
                <w:u w:color="auto"/>
              </w:rPr>
              <w:t>5</w:t>
            </w:r>
          </w:p>
        </w:tc>
        <w:tc>
          <w:tcPr>
            <w:tcW w:w="2800" w:type="pct"/>
          </w:tcPr>
          <w:p w14:paraId="00FE85EA">
            <w:pPr>
              <w:jc w:val="left"/>
            </w:pPr>
            <w:r>
              <w:rPr>
                <w:u w:color="auto"/>
              </w:rPr>
              <w:drawing>
                <wp:inline distT="0" distB="0" distL="0" distR="0">
                  <wp:extent cx="95250" cy="95250"/>
                  <wp:effectExtent l="0" t="0" r="11430" b="11430"/>
                  <wp:docPr id="16" name="Drawing 16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rawing 16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color="auto"/>
              </w:rPr>
              <w:t>允许Traceroute探测</w:t>
            </w:r>
          </w:p>
        </w:tc>
        <w:tc>
          <w:tcPr>
            <w:tcW w:w="500" w:type="pct"/>
          </w:tcPr>
          <w:p w14:paraId="7EB92652">
            <w:r>
              <w:rPr>
                <w:u w:color="auto"/>
              </w:rPr>
              <w:t>1/1</w:t>
            </w:r>
          </w:p>
        </w:tc>
        <w:tc>
          <w:tcPr>
            <w:tcW w:w="700" w:type="pct"/>
          </w:tcPr>
          <w:p w14:paraId="070F2BF3">
            <w:r>
              <w:rPr>
                <w:u w:color="auto"/>
              </w:rPr>
              <w:t>100.00%</w:t>
            </w:r>
          </w:p>
        </w:tc>
        <w:tc>
          <w:tcPr>
            <w:tcW w:w="500" w:type="pct"/>
          </w:tcPr>
          <w:p w14:paraId="247C1C38">
            <w:r>
              <w:rPr>
                <w:u w:color="auto"/>
              </w:rPr>
              <w:t>1</w:t>
            </w:r>
          </w:p>
        </w:tc>
      </w:tr>
      <w:tr w14:paraId="01A6D5C9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</w:tcPr>
          <w:p w14:paraId="6D0A6FA8">
            <w:r>
              <w:rPr>
                <w:u w:color="auto"/>
              </w:rPr>
              <w:t>6</w:t>
            </w:r>
          </w:p>
        </w:tc>
        <w:tc>
          <w:tcPr>
            <w:tcW w:w="2800" w:type="pct"/>
          </w:tcPr>
          <w:p w14:paraId="45F28FB2">
            <w:pPr>
              <w:jc w:val="left"/>
            </w:pPr>
            <w:r>
              <w:rPr>
                <w:u w:color="auto"/>
              </w:rPr>
              <w:drawing>
                <wp:inline distT="0" distB="0" distL="0" distR="0">
                  <wp:extent cx="95250" cy="95250"/>
                  <wp:effectExtent l="0" t="0" r="11430" b="11430"/>
                  <wp:docPr id="17" name="Drawing 17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rawing 17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color="auto"/>
              </w:rPr>
              <w:t>HTTP Server类型和版本号</w:t>
            </w:r>
          </w:p>
        </w:tc>
        <w:tc>
          <w:tcPr>
            <w:tcW w:w="500" w:type="pct"/>
          </w:tcPr>
          <w:p w14:paraId="6BEAE062">
            <w:r>
              <w:rPr>
                <w:u w:color="auto"/>
              </w:rPr>
              <w:t>1/1</w:t>
            </w:r>
          </w:p>
        </w:tc>
        <w:tc>
          <w:tcPr>
            <w:tcW w:w="700" w:type="pct"/>
          </w:tcPr>
          <w:p w14:paraId="35CEB410">
            <w:r>
              <w:rPr>
                <w:u w:color="auto"/>
              </w:rPr>
              <w:t>100.00%</w:t>
            </w:r>
          </w:p>
        </w:tc>
        <w:tc>
          <w:tcPr>
            <w:tcW w:w="500" w:type="pct"/>
          </w:tcPr>
          <w:p w14:paraId="5ECB9DC9">
            <w:r>
              <w:rPr>
                <w:u w:color="auto"/>
              </w:rPr>
              <w:t>3</w:t>
            </w:r>
          </w:p>
        </w:tc>
      </w:tr>
      <w:tr w14:paraId="603788EB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c>
          <w:tcPr>
            <w:tcW w:w="500" w:type="pct"/>
          </w:tcPr>
          <w:p w14:paraId="004E0D9D">
            <w:r>
              <w:rPr>
                <w:u w:color="auto"/>
              </w:rPr>
              <w:t>7</w:t>
            </w:r>
          </w:p>
        </w:tc>
        <w:tc>
          <w:tcPr>
            <w:tcW w:w="2800" w:type="pct"/>
          </w:tcPr>
          <w:p w14:paraId="4FE00C16">
            <w:pPr>
              <w:jc w:val="left"/>
            </w:pPr>
            <w:r>
              <w:rPr>
                <w:u w:color="auto"/>
              </w:rPr>
              <w:drawing>
                <wp:inline distT="0" distB="0" distL="0" distR="0">
                  <wp:extent cx="95250" cy="95250"/>
                  <wp:effectExtent l="0" t="0" r="11430" b="11430"/>
                  <wp:docPr id="18" name="Drawing 18" descr="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rawing 18" descr="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color="auto"/>
              </w:rPr>
              <w:t>微软IIS Web服务器版本检测</w:t>
            </w:r>
          </w:p>
        </w:tc>
        <w:tc>
          <w:tcPr>
            <w:tcW w:w="500" w:type="pct"/>
          </w:tcPr>
          <w:p w14:paraId="104E69AB">
            <w:r>
              <w:rPr>
                <w:u w:color="auto"/>
              </w:rPr>
              <w:t>1/1</w:t>
            </w:r>
          </w:p>
        </w:tc>
        <w:tc>
          <w:tcPr>
            <w:tcW w:w="700" w:type="pct"/>
          </w:tcPr>
          <w:p w14:paraId="2FA2A797">
            <w:r>
              <w:rPr>
                <w:u w:color="auto"/>
              </w:rPr>
              <w:t>100.00%</w:t>
            </w:r>
          </w:p>
        </w:tc>
        <w:tc>
          <w:tcPr>
            <w:tcW w:w="500" w:type="pct"/>
          </w:tcPr>
          <w:p w14:paraId="14CB7FFB">
            <w:r>
              <w:rPr>
                <w:u w:color="auto"/>
              </w:rPr>
              <w:t>2</w:t>
            </w:r>
          </w:p>
        </w:tc>
      </w:tr>
    </w:tbl>
    <w:p w14:paraId="3FA18067">
      <w:pPr>
        <w:pStyle w:val="3"/>
      </w:pPr>
      <w:bookmarkStart w:id="22" w:name="_Toc256000011"/>
      <w:r>
        <w:rPr>
          <w:rFonts w:hint="eastAsia"/>
        </w:rPr>
        <w:t>漏洞详情</w:t>
      </w:r>
      <w:bookmarkEnd w:id="22"/>
    </w:p>
    <w:p w14:paraId="33C1AC56">
      <w:pPr>
        <w:pStyle w:val="4"/>
        <w:ind w:left="0"/>
      </w:pPr>
      <w:bookmarkStart w:id="23" w:name="_Toc256000012"/>
      <w:r>
        <w:rPr>
          <w:rFonts w:hint="eastAsia"/>
        </w:rPr>
        <w:t>高危</w:t>
      </w:r>
      <w:bookmarkEnd w:id="23"/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5892"/>
      </w:tblGrid>
      <w:tr w14:paraId="6D84BBA3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970D998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3500" w:type="pct"/>
            <w:vAlign w:val="center"/>
          </w:tcPr>
          <w:p w14:paraId="6F3704BC">
            <w:pPr>
              <w:jc w:val="left"/>
            </w:pPr>
            <w:r>
              <w:rPr>
                <w:u w:color="auto"/>
              </w:rPr>
              <w:t>SSL/TLS：报告易受攻击的密码套件(CVE-2016-2183)(原理扫描)</w:t>
            </w:r>
          </w:p>
        </w:tc>
      </w:tr>
      <w:tr w14:paraId="3B24B5F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CACFE00">
            <w:pPr>
              <w:jc w:val="center"/>
            </w:pPr>
            <w:r>
              <w:rPr>
                <w:b/>
                <w:u w:color="auto"/>
              </w:rPr>
              <w:t>影响主机</w:t>
            </w:r>
          </w:p>
        </w:tc>
        <w:tc>
          <w:tcPr>
            <w:tcW w:w="3500" w:type="pct"/>
            <w:vAlign w:val="center"/>
          </w:tcPr>
          <w:p w14:paraId="364D7BB7">
            <w:pPr>
              <w:jc w:val="left"/>
            </w:pPr>
            <w:r>
              <w:rPr>
                <w:u w:color="auto"/>
              </w:rPr>
              <w:t>10.10.10.43:3389</w:t>
            </w:r>
          </w:p>
        </w:tc>
      </w:tr>
      <w:tr w14:paraId="2116A847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2B095920">
            <w:pPr>
              <w:jc w:val="center"/>
            </w:pPr>
            <w:r>
              <w:rPr>
                <w:b/>
                <w:u w:color="auto"/>
              </w:rPr>
              <w:t>漏洞类型</w:t>
            </w:r>
          </w:p>
        </w:tc>
        <w:tc>
          <w:tcPr>
            <w:tcW w:w="3500" w:type="pct"/>
            <w:vAlign w:val="center"/>
          </w:tcPr>
          <w:p w14:paraId="7F1D0B00">
            <w:pPr>
              <w:jc w:val="left"/>
            </w:pPr>
            <w:r>
              <w:rPr>
                <w:u w:color="auto"/>
              </w:rPr>
              <w:t>协议</w:t>
            </w:r>
          </w:p>
        </w:tc>
      </w:tr>
      <w:tr w14:paraId="3CE3242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4A57535">
            <w:pPr>
              <w:jc w:val="center"/>
            </w:pPr>
            <w:r>
              <w:rPr>
                <w:b/>
                <w:u w:color="auto"/>
              </w:rPr>
              <w:t>CVSS评分</w:t>
            </w:r>
          </w:p>
        </w:tc>
        <w:tc>
          <w:tcPr>
            <w:tcW w:w="3500" w:type="pct"/>
            <w:vAlign w:val="center"/>
          </w:tcPr>
          <w:p w14:paraId="0D999427">
            <w:pPr>
              <w:jc w:val="left"/>
            </w:pPr>
            <w:r>
              <w:rPr>
                <w:u w:color="auto"/>
              </w:rPr>
              <w:t>7.5</w:t>
            </w:r>
          </w:p>
        </w:tc>
      </w:tr>
      <w:tr w14:paraId="6B82976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9FE8A27">
            <w:pPr>
              <w:jc w:val="center"/>
            </w:pPr>
            <w:r>
              <w:rPr>
                <w:b/>
                <w:u w:color="auto"/>
              </w:rPr>
              <w:t>CVE编号</w:t>
            </w:r>
          </w:p>
        </w:tc>
        <w:tc>
          <w:tcPr>
            <w:tcW w:w="3500" w:type="pct"/>
            <w:vAlign w:val="center"/>
          </w:tcPr>
          <w:p w14:paraId="7F7DC5CC">
            <w:pPr>
              <w:jc w:val="left"/>
            </w:pPr>
            <w:r>
              <w:rPr>
                <w:u w:color="auto"/>
              </w:rPr>
              <w:t>CVE-2016-2183</w:t>
            </w:r>
          </w:p>
        </w:tc>
      </w:tr>
      <w:tr w14:paraId="2453C46B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5B6A74E0">
            <w:pPr>
              <w:jc w:val="center"/>
            </w:pPr>
            <w:r>
              <w:rPr>
                <w:b/>
                <w:u w:color="auto"/>
              </w:rPr>
              <w:t>CNNVD编号</w:t>
            </w:r>
          </w:p>
        </w:tc>
        <w:tc>
          <w:tcPr>
            <w:tcW w:w="3500" w:type="pct"/>
            <w:vAlign w:val="center"/>
          </w:tcPr>
          <w:p w14:paraId="650B9FF1">
            <w:pPr>
              <w:jc w:val="left"/>
            </w:pPr>
            <w:r>
              <w:rPr>
                <w:u w:color="auto"/>
              </w:rPr>
              <w:t>CNNVD-201608-448</w:t>
            </w:r>
          </w:p>
        </w:tc>
      </w:tr>
      <w:tr w14:paraId="08569371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71997BC">
            <w:pPr>
              <w:jc w:val="center"/>
            </w:pPr>
            <w:r>
              <w:rPr>
                <w:b/>
                <w:u w:color="auto"/>
              </w:rPr>
              <w:t>CNCVE编号</w:t>
            </w:r>
          </w:p>
        </w:tc>
        <w:tc>
          <w:tcPr>
            <w:tcW w:w="3500" w:type="pct"/>
            <w:vAlign w:val="center"/>
          </w:tcPr>
          <w:p w14:paraId="75B1E73C">
            <w:pPr>
              <w:jc w:val="left"/>
            </w:pPr>
            <w:r>
              <w:rPr>
                <w:u w:color="auto"/>
              </w:rPr>
              <w:t>CNCVE-20162183</w:t>
            </w:r>
          </w:p>
        </w:tc>
      </w:tr>
      <w:tr w14:paraId="58024F2A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0ED73ACC">
            <w:pPr>
              <w:jc w:val="center"/>
            </w:pPr>
            <w:r>
              <w:rPr>
                <w:b/>
                <w:u w:color="auto"/>
              </w:rPr>
              <w:t>BUGTRAQ</w:t>
            </w:r>
          </w:p>
        </w:tc>
        <w:tc>
          <w:tcPr>
            <w:tcW w:w="3500" w:type="pct"/>
            <w:vAlign w:val="center"/>
          </w:tcPr>
          <w:p w14:paraId="28877D86">
            <w:pPr>
              <w:jc w:val="left"/>
            </w:pPr>
            <w:r>
              <w:rPr>
                <w:u w:color="auto"/>
              </w:rPr>
              <w:t>95568</w:t>
            </w:r>
          </w:p>
        </w:tc>
      </w:tr>
      <w:tr w14:paraId="5DA96FEF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70C440F">
            <w:pPr>
              <w:jc w:val="center"/>
            </w:pPr>
            <w:r>
              <w:rPr>
                <w:b/>
                <w:u w:color="auto"/>
              </w:rPr>
              <w:t>漏洞描述</w:t>
            </w:r>
          </w:p>
        </w:tc>
        <w:tc>
          <w:tcPr>
            <w:tcW w:w="3500" w:type="pct"/>
            <w:vAlign w:val="center"/>
          </w:tcPr>
          <w:p w14:paraId="4318A89B">
            <w:pPr>
              <w:jc w:val="left"/>
            </w:pPr>
            <w:r>
              <w:rPr>
                <w:u w:color="auto"/>
              </w:rPr>
              <w:t>TLS是安全传输层协议，用于在两个通信应用程序之间提供保密性和数据完整性。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TLS, SSH, IPSec协商及其他产品中使用的IDEA、DES及Triple DES密码或者3DES及Triple 3DES存在大约四十亿块的生日界，这可使远程攻击者通过Sweet32攻击，获取纯文本数据。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来源链接：https://www.openssl.org/news/secadv/20160922.txt</w:t>
            </w:r>
          </w:p>
        </w:tc>
      </w:tr>
      <w:tr w14:paraId="51113F20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2C2F2145">
            <w:pPr>
              <w:jc w:val="center"/>
            </w:pPr>
            <w:r>
              <w:rPr>
                <w:b/>
                <w:u w:color="auto"/>
              </w:rPr>
              <w:t>修复建议</w:t>
            </w:r>
          </w:p>
        </w:tc>
        <w:tc>
          <w:tcPr>
            <w:tcW w:w="3500" w:type="pct"/>
            <w:vAlign w:val="center"/>
          </w:tcPr>
          <w:p w14:paraId="762C3D57">
            <w:pPr>
              <w:jc w:val="left"/>
            </w:pPr>
            <w:r>
              <w:rPr>
                <w:u w:color="auto"/>
              </w:rPr>
              <w:t>避免使用IDEA、DES和3DES算法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1、OpenSSL Security Advisory [22 Sep 2016]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链接：https://www.openssl.org/news/secadv/20160922.txt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 xml:space="preserve">请在下列网页下载最新版本：  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https://www.openssl.org/source/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 xml:space="preserve">2、对于nginx、apache、lighttpd等服务器禁止使用DES加密算法 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主要是修改conf文件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3、Windows系统可以参考如下链接：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https://social.technet.microsoft.com/Forums/en-US/31b3ba6f-d0e6-417a-b6f1-d0103f054f8d/ssl-medium-strength-cipher-suites-supported-sweet32cve20162183?forum=ws2016</w:t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br w:type="textWrapping"/>
            </w:r>
            <w:r>
              <w:rPr>
                <w:u w:color="auto"/>
              </w:rPr>
              <w:t>https://docs.microsoft.com/zh-cn/troubleshoot/windows-server/windows-security/restrict-cryptographic-algorithms-protocols-schannel</w:t>
            </w:r>
          </w:p>
        </w:tc>
      </w:tr>
    </w:tbl>
    <w:p w14:paraId="593F6168">
      <w:pPr>
        <w:spacing w:before="60" w:after="60"/>
      </w:pPr>
    </w:p>
    <w:p w14:paraId="52EDE04B">
      <w:pPr>
        <w:pStyle w:val="4"/>
        <w:ind w:left="0"/>
      </w:pPr>
      <w:bookmarkStart w:id="24" w:name="_Toc256000013"/>
      <w:r>
        <w:rPr>
          <w:rFonts w:hint="eastAsia"/>
        </w:rPr>
        <w:t>信息</w:t>
      </w:r>
      <w:bookmarkEnd w:id="24"/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5892"/>
      </w:tblGrid>
      <w:tr w14:paraId="69A7AEF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4BAAAAE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3500" w:type="pct"/>
            <w:vAlign w:val="center"/>
          </w:tcPr>
          <w:p w14:paraId="74C9DC17">
            <w:pPr>
              <w:jc w:val="left"/>
            </w:pPr>
            <w:r>
              <w:rPr>
                <w:u w:color="auto"/>
              </w:rPr>
              <w:t>服务器加密通信支持的SSL加密算法(原理扫描)</w:t>
            </w:r>
          </w:p>
        </w:tc>
      </w:tr>
      <w:tr w14:paraId="358A03D7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2CE7EE51">
            <w:pPr>
              <w:jc w:val="center"/>
            </w:pPr>
            <w:r>
              <w:rPr>
                <w:b/>
                <w:u w:color="auto"/>
              </w:rPr>
              <w:t>影响主机</w:t>
            </w:r>
          </w:p>
        </w:tc>
        <w:tc>
          <w:tcPr>
            <w:tcW w:w="3500" w:type="pct"/>
            <w:vAlign w:val="center"/>
          </w:tcPr>
          <w:p w14:paraId="173C53E9">
            <w:pPr>
              <w:jc w:val="left"/>
            </w:pPr>
            <w:r>
              <w:rPr>
                <w:u w:color="auto"/>
              </w:rPr>
              <w:t>10.10.10.43:3389</w:t>
            </w:r>
          </w:p>
        </w:tc>
      </w:tr>
      <w:tr w14:paraId="796A403B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218C8175">
            <w:pPr>
              <w:jc w:val="center"/>
            </w:pPr>
            <w:r>
              <w:rPr>
                <w:b/>
                <w:u w:color="auto"/>
              </w:rPr>
              <w:t>漏洞类型</w:t>
            </w:r>
          </w:p>
        </w:tc>
        <w:tc>
          <w:tcPr>
            <w:tcW w:w="3500" w:type="pct"/>
            <w:vAlign w:val="center"/>
          </w:tcPr>
          <w:p w14:paraId="35BBE9BE">
            <w:pPr>
              <w:jc w:val="left"/>
            </w:pPr>
            <w:r>
              <w:rPr>
                <w:u w:color="auto"/>
              </w:rPr>
              <w:t>其他漏洞</w:t>
            </w:r>
          </w:p>
        </w:tc>
      </w:tr>
      <w:tr w14:paraId="0B700DAA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EEC9D8B">
            <w:pPr>
              <w:jc w:val="center"/>
            </w:pPr>
            <w:r>
              <w:rPr>
                <w:b/>
                <w:u w:color="auto"/>
              </w:rPr>
              <w:t>CVSS评分</w:t>
            </w:r>
          </w:p>
        </w:tc>
        <w:tc>
          <w:tcPr>
            <w:tcW w:w="3500" w:type="pct"/>
            <w:vAlign w:val="center"/>
          </w:tcPr>
          <w:p w14:paraId="4B94403B">
            <w:pPr>
              <w:jc w:val="left"/>
            </w:pPr>
            <w:r>
              <w:rPr>
                <w:u w:color="auto"/>
              </w:rPr>
              <w:t>0.0</w:t>
            </w:r>
          </w:p>
        </w:tc>
      </w:tr>
      <w:tr w14:paraId="189E998B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4BFA4623">
            <w:pPr>
              <w:jc w:val="center"/>
            </w:pPr>
            <w:r>
              <w:rPr>
                <w:b/>
                <w:u w:color="auto"/>
              </w:rPr>
              <w:t>漏洞描述</w:t>
            </w:r>
          </w:p>
        </w:tc>
        <w:tc>
          <w:tcPr>
            <w:tcW w:w="3500" w:type="pct"/>
            <w:vAlign w:val="center"/>
          </w:tcPr>
          <w:p w14:paraId="34031F4E">
            <w:pPr>
              <w:jc w:val="left"/>
            </w:pPr>
            <w:r>
              <w:rPr>
                <w:u w:color="auto"/>
              </w:rPr>
              <w:t>远程连接SSL端口，探测目标服务器支持的SSL加密算法</w:t>
            </w:r>
          </w:p>
        </w:tc>
      </w:tr>
      <w:tr w14:paraId="261FB1D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C2D8AAC">
            <w:pPr>
              <w:jc w:val="center"/>
            </w:pPr>
            <w:r>
              <w:rPr>
                <w:b/>
                <w:u w:color="auto"/>
              </w:rPr>
              <w:t>修复建议</w:t>
            </w:r>
          </w:p>
        </w:tc>
        <w:tc>
          <w:tcPr>
            <w:tcW w:w="3500" w:type="pct"/>
            <w:vAlign w:val="center"/>
          </w:tcPr>
          <w:p w14:paraId="30E3E794">
            <w:pPr>
              <w:jc w:val="left"/>
            </w:pPr>
            <w:r>
              <w:rPr>
                <w:u w:color="auto"/>
              </w:rPr>
              <w:t>探测脚本，无需修改</w:t>
            </w:r>
          </w:p>
        </w:tc>
      </w:tr>
    </w:tbl>
    <w:p w14:paraId="37F4D179">
      <w:pPr>
        <w:spacing w:before="60" w:after="60"/>
      </w:pP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5892"/>
      </w:tblGrid>
      <w:tr w14:paraId="27B80CAB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2CD3506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3500" w:type="pct"/>
            <w:vAlign w:val="center"/>
          </w:tcPr>
          <w:p w14:paraId="492EC178">
            <w:pPr>
              <w:jc w:val="left"/>
            </w:pPr>
            <w:r>
              <w:rPr>
                <w:u w:color="auto"/>
              </w:rPr>
              <w:t>服务器支持的SSL加密协议(原理扫描)</w:t>
            </w:r>
          </w:p>
        </w:tc>
      </w:tr>
      <w:tr w14:paraId="3FD9D94C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40DAD12A">
            <w:pPr>
              <w:jc w:val="center"/>
            </w:pPr>
            <w:r>
              <w:rPr>
                <w:b/>
                <w:u w:color="auto"/>
              </w:rPr>
              <w:t>影响主机</w:t>
            </w:r>
          </w:p>
        </w:tc>
        <w:tc>
          <w:tcPr>
            <w:tcW w:w="3500" w:type="pct"/>
            <w:vAlign w:val="center"/>
          </w:tcPr>
          <w:p w14:paraId="120566AD">
            <w:pPr>
              <w:jc w:val="left"/>
            </w:pPr>
            <w:r>
              <w:rPr>
                <w:u w:color="auto"/>
              </w:rPr>
              <w:t>10.10.10.43:3389</w:t>
            </w:r>
          </w:p>
        </w:tc>
      </w:tr>
      <w:tr w14:paraId="46CE5088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D77A404">
            <w:pPr>
              <w:jc w:val="center"/>
            </w:pPr>
            <w:r>
              <w:rPr>
                <w:b/>
                <w:u w:color="auto"/>
              </w:rPr>
              <w:t>漏洞类型</w:t>
            </w:r>
          </w:p>
        </w:tc>
        <w:tc>
          <w:tcPr>
            <w:tcW w:w="3500" w:type="pct"/>
            <w:vAlign w:val="center"/>
          </w:tcPr>
          <w:p w14:paraId="02C7546A">
            <w:pPr>
              <w:jc w:val="left"/>
            </w:pPr>
            <w:r>
              <w:rPr>
                <w:u w:color="auto"/>
              </w:rPr>
              <w:t>其他漏洞</w:t>
            </w:r>
          </w:p>
        </w:tc>
      </w:tr>
      <w:tr w14:paraId="7853FC10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0FEE0A68">
            <w:pPr>
              <w:jc w:val="center"/>
            </w:pPr>
            <w:r>
              <w:rPr>
                <w:b/>
                <w:u w:color="auto"/>
              </w:rPr>
              <w:t>CVSS评分</w:t>
            </w:r>
          </w:p>
        </w:tc>
        <w:tc>
          <w:tcPr>
            <w:tcW w:w="3500" w:type="pct"/>
            <w:vAlign w:val="center"/>
          </w:tcPr>
          <w:p w14:paraId="2F3A383B">
            <w:pPr>
              <w:jc w:val="left"/>
            </w:pPr>
            <w:r>
              <w:rPr>
                <w:u w:color="auto"/>
              </w:rPr>
              <w:t>0.0</w:t>
            </w:r>
          </w:p>
        </w:tc>
      </w:tr>
      <w:tr w14:paraId="113CCE63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7081EFEC">
            <w:pPr>
              <w:jc w:val="center"/>
            </w:pPr>
            <w:r>
              <w:rPr>
                <w:b/>
                <w:u w:color="auto"/>
              </w:rPr>
              <w:t>漏洞描述</w:t>
            </w:r>
          </w:p>
        </w:tc>
        <w:tc>
          <w:tcPr>
            <w:tcW w:w="3500" w:type="pct"/>
            <w:vAlign w:val="center"/>
          </w:tcPr>
          <w:p w14:paraId="0D1BCB49">
            <w:pPr>
              <w:jc w:val="left"/>
            </w:pPr>
            <w:r>
              <w:rPr>
                <w:u w:color="auto"/>
              </w:rPr>
              <w:t>远程连接SSL端口，探测目标服务器支持的SSL加密协议</w:t>
            </w:r>
          </w:p>
        </w:tc>
      </w:tr>
      <w:tr w14:paraId="0852CB5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766E2C10">
            <w:pPr>
              <w:jc w:val="center"/>
            </w:pPr>
            <w:r>
              <w:rPr>
                <w:b/>
                <w:u w:color="auto"/>
              </w:rPr>
              <w:t>修复建议</w:t>
            </w:r>
          </w:p>
        </w:tc>
        <w:tc>
          <w:tcPr>
            <w:tcW w:w="3500" w:type="pct"/>
            <w:vAlign w:val="center"/>
          </w:tcPr>
          <w:p w14:paraId="7EE34C71">
            <w:pPr>
              <w:jc w:val="left"/>
            </w:pPr>
            <w:r>
              <w:rPr>
                <w:u w:color="auto"/>
              </w:rPr>
              <w:t>探测脚本，无需修改</w:t>
            </w:r>
          </w:p>
        </w:tc>
      </w:tr>
    </w:tbl>
    <w:p w14:paraId="04391752">
      <w:pPr>
        <w:spacing w:before="60" w:after="60"/>
      </w:pP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5892"/>
      </w:tblGrid>
      <w:tr w14:paraId="540E5F26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26E74D31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3500" w:type="pct"/>
            <w:vAlign w:val="center"/>
          </w:tcPr>
          <w:p w14:paraId="6B64A8BD">
            <w:pPr>
              <w:jc w:val="left"/>
            </w:pPr>
            <w:r>
              <w:rPr>
                <w:u w:color="auto"/>
              </w:rPr>
              <w:t>ASP.NET Server探测</w:t>
            </w:r>
          </w:p>
        </w:tc>
      </w:tr>
      <w:tr w14:paraId="40CFC2E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4B0A9846">
            <w:pPr>
              <w:jc w:val="center"/>
            </w:pPr>
            <w:r>
              <w:rPr>
                <w:b/>
                <w:u w:color="auto"/>
              </w:rPr>
              <w:t>影响主机</w:t>
            </w:r>
          </w:p>
        </w:tc>
        <w:tc>
          <w:tcPr>
            <w:tcW w:w="3500" w:type="pct"/>
            <w:vAlign w:val="center"/>
          </w:tcPr>
          <w:p w14:paraId="1CC9A226">
            <w:pPr>
              <w:jc w:val="left"/>
            </w:pPr>
            <w:r>
              <w:rPr>
                <w:u w:color="auto"/>
              </w:rPr>
              <w:t>10.10.10.43:8001,10.10.10.43:8002</w:t>
            </w:r>
          </w:p>
        </w:tc>
      </w:tr>
      <w:tr w14:paraId="182D36A0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0F496E3">
            <w:pPr>
              <w:jc w:val="center"/>
            </w:pPr>
            <w:r>
              <w:rPr>
                <w:b/>
                <w:u w:color="auto"/>
              </w:rPr>
              <w:t>漏洞类型</w:t>
            </w:r>
          </w:p>
        </w:tc>
        <w:tc>
          <w:tcPr>
            <w:tcW w:w="3500" w:type="pct"/>
            <w:vAlign w:val="center"/>
          </w:tcPr>
          <w:p w14:paraId="0960DEDA">
            <w:pPr>
              <w:jc w:val="left"/>
            </w:pPr>
            <w:r>
              <w:rPr>
                <w:u w:color="auto"/>
              </w:rPr>
              <w:t>编程语言</w:t>
            </w:r>
          </w:p>
        </w:tc>
      </w:tr>
      <w:tr w14:paraId="37869037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2CC2214">
            <w:pPr>
              <w:jc w:val="center"/>
            </w:pPr>
            <w:r>
              <w:rPr>
                <w:b/>
                <w:u w:color="auto"/>
              </w:rPr>
              <w:t>CVSS评分</w:t>
            </w:r>
          </w:p>
        </w:tc>
        <w:tc>
          <w:tcPr>
            <w:tcW w:w="3500" w:type="pct"/>
            <w:vAlign w:val="center"/>
          </w:tcPr>
          <w:p w14:paraId="2556818E">
            <w:pPr>
              <w:jc w:val="left"/>
            </w:pPr>
            <w:r>
              <w:rPr>
                <w:u w:color="auto"/>
              </w:rPr>
              <w:t>0.0</w:t>
            </w:r>
          </w:p>
        </w:tc>
      </w:tr>
      <w:tr w14:paraId="3D33ADB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1106C22">
            <w:pPr>
              <w:jc w:val="center"/>
            </w:pPr>
            <w:r>
              <w:rPr>
                <w:b/>
                <w:u w:color="auto"/>
              </w:rPr>
              <w:t>漏洞描述</w:t>
            </w:r>
          </w:p>
        </w:tc>
        <w:tc>
          <w:tcPr>
            <w:tcW w:w="3500" w:type="pct"/>
            <w:vAlign w:val="center"/>
          </w:tcPr>
          <w:p w14:paraId="5851B2D7">
            <w:pPr>
              <w:jc w:val="left"/>
            </w:pPr>
            <w:r>
              <w:rPr>
                <w:u w:color="auto"/>
              </w:rPr>
              <w:t>探测远程主机上安装的ASP.NET服务，并报告版本信息</w:t>
            </w:r>
          </w:p>
        </w:tc>
      </w:tr>
      <w:tr w14:paraId="003298F9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6C67EE9">
            <w:pPr>
              <w:jc w:val="center"/>
            </w:pPr>
            <w:r>
              <w:rPr>
                <w:b/>
                <w:u w:color="auto"/>
              </w:rPr>
              <w:t>修复建议</w:t>
            </w:r>
          </w:p>
        </w:tc>
        <w:tc>
          <w:tcPr>
            <w:tcW w:w="3500" w:type="pct"/>
            <w:vAlign w:val="center"/>
          </w:tcPr>
          <w:p w14:paraId="797A3DFB">
            <w:pPr>
              <w:jc w:val="left"/>
            </w:pPr>
            <w:r>
              <w:rPr>
                <w:u w:color="auto"/>
              </w:rPr>
              <w:t>服务探测，无需修改</w:t>
            </w:r>
          </w:p>
        </w:tc>
      </w:tr>
    </w:tbl>
    <w:p w14:paraId="657DC1F6">
      <w:pPr>
        <w:spacing w:before="60" w:after="60"/>
      </w:pP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5892"/>
      </w:tblGrid>
      <w:tr w14:paraId="311850B8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1463890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3500" w:type="pct"/>
            <w:vAlign w:val="center"/>
          </w:tcPr>
          <w:p w14:paraId="5F2878C7">
            <w:pPr>
              <w:jc w:val="left"/>
            </w:pPr>
            <w:r>
              <w:rPr>
                <w:u w:color="auto"/>
              </w:rPr>
              <w:t>允许Traceroute探测</w:t>
            </w:r>
          </w:p>
        </w:tc>
      </w:tr>
      <w:tr w14:paraId="2594115D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785D5DB">
            <w:pPr>
              <w:jc w:val="center"/>
            </w:pPr>
            <w:r>
              <w:rPr>
                <w:b/>
                <w:u w:color="auto"/>
              </w:rPr>
              <w:t>影响主机</w:t>
            </w:r>
          </w:p>
        </w:tc>
        <w:tc>
          <w:tcPr>
            <w:tcW w:w="3500" w:type="pct"/>
            <w:vAlign w:val="center"/>
          </w:tcPr>
          <w:p w14:paraId="0A5B457C">
            <w:pPr>
              <w:jc w:val="left"/>
            </w:pPr>
            <w:r>
              <w:rPr>
                <w:u w:color="auto"/>
              </w:rPr>
              <w:t>10.10.10.43:0</w:t>
            </w:r>
          </w:p>
        </w:tc>
      </w:tr>
      <w:tr w14:paraId="7A5005CF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8B4AEAD">
            <w:pPr>
              <w:jc w:val="center"/>
            </w:pPr>
            <w:r>
              <w:rPr>
                <w:b/>
                <w:u w:color="auto"/>
              </w:rPr>
              <w:t>漏洞类型</w:t>
            </w:r>
          </w:p>
        </w:tc>
        <w:tc>
          <w:tcPr>
            <w:tcW w:w="3500" w:type="pct"/>
            <w:vAlign w:val="center"/>
          </w:tcPr>
          <w:p w14:paraId="7F4530F5">
            <w:pPr>
              <w:jc w:val="left"/>
            </w:pPr>
            <w:r>
              <w:rPr>
                <w:u w:color="auto"/>
              </w:rPr>
              <w:t>其他漏洞</w:t>
            </w:r>
          </w:p>
        </w:tc>
      </w:tr>
      <w:tr w14:paraId="33581176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58C864FB">
            <w:pPr>
              <w:jc w:val="center"/>
            </w:pPr>
            <w:r>
              <w:rPr>
                <w:b/>
                <w:u w:color="auto"/>
              </w:rPr>
              <w:t>CVSS评分</w:t>
            </w:r>
          </w:p>
        </w:tc>
        <w:tc>
          <w:tcPr>
            <w:tcW w:w="3500" w:type="pct"/>
            <w:vAlign w:val="center"/>
          </w:tcPr>
          <w:p w14:paraId="5C7E8A8C">
            <w:pPr>
              <w:jc w:val="left"/>
            </w:pPr>
            <w:r>
              <w:rPr>
                <w:u w:color="auto"/>
              </w:rPr>
              <w:t>0.0</w:t>
            </w:r>
          </w:p>
        </w:tc>
      </w:tr>
      <w:tr w14:paraId="2F610E95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20A151D9">
            <w:pPr>
              <w:jc w:val="center"/>
            </w:pPr>
            <w:r>
              <w:rPr>
                <w:b/>
                <w:u w:color="auto"/>
              </w:rPr>
              <w:t>漏洞描述</w:t>
            </w:r>
          </w:p>
        </w:tc>
        <w:tc>
          <w:tcPr>
            <w:tcW w:w="3500" w:type="pct"/>
            <w:vAlign w:val="center"/>
          </w:tcPr>
          <w:p w14:paraId="4DDA9299">
            <w:pPr>
              <w:jc w:val="left"/>
            </w:pPr>
            <w:r>
              <w:rPr>
                <w:u w:color="auto"/>
              </w:rPr>
              <w:t>使用Traceroute探测来获取扫描器与远程主机之间的路由信息。攻击者可以利用这些信息来了解目标网络的网络拓扑。</w:t>
            </w:r>
          </w:p>
        </w:tc>
      </w:tr>
      <w:tr w14:paraId="4392ADC6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EDFAB2C">
            <w:pPr>
              <w:jc w:val="center"/>
            </w:pPr>
            <w:r>
              <w:rPr>
                <w:b/>
                <w:u w:color="auto"/>
              </w:rPr>
              <w:t>修复建议</w:t>
            </w:r>
          </w:p>
        </w:tc>
        <w:tc>
          <w:tcPr>
            <w:tcW w:w="3500" w:type="pct"/>
            <w:vAlign w:val="center"/>
          </w:tcPr>
          <w:p w14:paraId="75E89F83">
            <w:pPr>
              <w:jc w:val="left"/>
            </w:pPr>
            <w:r>
              <w:rPr>
                <w:u w:color="auto"/>
              </w:rPr>
              <w:t>在防火墙出站规则中禁用echo-reply（type 0）、time-exceeded（type 11）、destination-unreachable（type 3）类型的ICMP包。</w:t>
            </w:r>
          </w:p>
        </w:tc>
      </w:tr>
    </w:tbl>
    <w:p w14:paraId="5D69B7E7">
      <w:pPr>
        <w:spacing w:before="60" w:after="60"/>
      </w:pP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5892"/>
      </w:tblGrid>
      <w:tr w14:paraId="7393E7D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79E35E95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3500" w:type="pct"/>
            <w:vAlign w:val="center"/>
          </w:tcPr>
          <w:p w14:paraId="28C012C8">
            <w:pPr>
              <w:jc w:val="left"/>
            </w:pPr>
            <w:r>
              <w:rPr>
                <w:u w:color="auto"/>
              </w:rPr>
              <w:t>HTTP Server类型和版本号</w:t>
            </w:r>
          </w:p>
        </w:tc>
      </w:tr>
      <w:tr w14:paraId="64761981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1ABE9EA3">
            <w:pPr>
              <w:jc w:val="center"/>
            </w:pPr>
            <w:r>
              <w:rPr>
                <w:b/>
                <w:u w:color="auto"/>
              </w:rPr>
              <w:t>影响主机</w:t>
            </w:r>
          </w:p>
        </w:tc>
        <w:tc>
          <w:tcPr>
            <w:tcW w:w="3500" w:type="pct"/>
            <w:vAlign w:val="center"/>
          </w:tcPr>
          <w:p w14:paraId="46240969">
            <w:pPr>
              <w:jc w:val="left"/>
            </w:pPr>
            <w:r>
              <w:rPr>
                <w:u w:color="auto"/>
              </w:rPr>
              <w:t>10.10.10.43:80,10.10.10.43:8001,10.10.10.43:8002</w:t>
            </w:r>
          </w:p>
        </w:tc>
      </w:tr>
      <w:tr w14:paraId="2A9FFCC9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5EC991CF">
            <w:pPr>
              <w:jc w:val="center"/>
            </w:pPr>
            <w:r>
              <w:rPr>
                <w:b/>
                <w:u w:color="auto"/>
              </w:rPr>
              <w:t>漏洞类型</w:t>
            </w:r>
          </w:p>
        </w:tc>
        <w:tc>
          <w:tcPr>
            <w:tcW w:w="3500" w:type="pct"/>
            <w:vAlign w:val="center"/>
          </w:tcPr>
          <w:p w14:paraId="0184A644">
            <w:pPr>
              <w:jc w:val="left"/>
            </w:pPr>
            <w:r>
              <w:rPr>
                <w:u w:color="auto"/>
              </w:rPr>
              <w:t>Web服务器类漏洞</w:t>
            </w:r>
          </w:p>
        </w:tc>
      </w:tr>
      <w:tr w14:paraId="1C280B5C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5ACB61E3">
            <w:pPr>
              <w:jc w:val="center"/>
            </w:pPr>
            <w:r>
              <w:rPr>
                <w:b/>
                <w:u w:color="auto"/>
              </w:rPr>
              <w:t>CVSS评分</w:t>
            </w:r>
          </w:p>
        </w:tc>
        <w:tc>
          <w:tcPr>
            <w:tcW w:w="3500" w:type="pct"/>
            <w:vAlign w:val="center"/>
          </w:tcPr>
          <w:p w14:paraId="7847E716">
            <w:pPr>
              <w:jc w:val="left"/>
            </w:pPr>
            <w:r>
              <w:rPr>
                <w:u w:color="auto"/>
              </w:rPr>
              <w:t>0.0</w:t>
            </w:r>
          </w:p>
        </w:tc>
      </w:tr>
      <w:tr w14:paraId="49D04D41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DF4FFF4">
            <w:pPr>
              <w:jc w:val="center"/>
            </w:pPr>
            <w:r>
              <w:rPr>
                <w:b/>
                <w:u w:color="auto"/>
              </w:rPr>
              <w:t>漏洞描述</w:t>
            </w:r>
          </w:p>
        </w:tc>
        <w:tc>
          <w:tcPr>
            <w:tcW w:w="3500" w:type="pct"/>
            <w:vAlign w:val="center"/>
          </w:tcPr>
          <w:p w14:paraId="449465F8">
            <w:pPr>
              <w:jc w:val="left"/>
            </w:pPr>
            <w:r>
              <w:rPr>
                <w:u w:color="auto"/>
              </w:rPr>
              <w:t>此策略枚举检测HTTP服务器类型，并设置相应KB。</w:t>
            </w:r>
          </w:p>
        </w:tc>
      </w:tr>
      <w:tr w14:paraId="59203578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29FA5658">
            <w:pPr>
              <w:jc w:val="center"/>
            </w:pPr>
            <w:r>
              <w:rPr>
                <w:b/>
                <w:u w:color="auto"/>
              </w:rPr>
              <w:t>修复建议</w:t>
            </w:r>
          </w:p>
        </w:tc>
        <w:tc>
          <w:tcPr>
            <w:tcW w:w="3500" w:type="pct"/>
            <w:vAlign w:val="center"/>
          </w:tcPr>
          <w:p w14:paraId="5F95B623">
            <w:pPr>
              <w:jc w:val="left"/>
            </w:pPr>
            <w:r>
              <w:rPr>
                <w:u w:color="auto"/>
              </w:rPr>
              <w:t>配置您的服务器以使用像'Wintendo httpD w/Dotmatrix display'等替代名称，一定要删除像apache_pb.gif等常见的标志。 如果目前使用的是Apache，您可以通过设置'ServerTokens Prod'来限制从服务器发出的响应头中的信息。</w:t>
            </w:r>
          </w:p>
        </w:tc>
      </w:tr>
    </w:tbl>
    <w:p w14:paraId="387B2612">
      <w:pPr>
        <w:spacing w:before="60" w:after="60"/>
      </w:pPr>
    </w:p>
    <w:tbl>
      <w:tblPr>
        <w:tblStyle w:val="20"/>
        <w:tblW w:w="5000" w:type="pct"/>
        <w:jc w:val="center"/>
        <w:tblBorders>
          <w:top w:val="single" w:color="DDDDDD" w:sz="0" w:space="0"/>
          <w:left w:val="single" w:color="DDDDDD" w:sz="0" w:space="0"/>
          <w:bottom w:val="single" w:color="DDDDDD" w:sz="0" w:space="0"/>
          <w:right w:val="single" w:color="DDDDDD" w:sz="0" w:space="0"/>
          <w:insideH w:val="single" w:color="DDDDDD" w:sz="0" w:space="0"/>
          <w:insideV w:val="single" w:color="DDDDDD" w:sz="0" w:space="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</w:tblPr>
      <w:tblGrid>
        <w:gridCol w:w="2526"/>
        <w:gridCol w:w="5892"/>
      </w:tblGrid>
      <w:tr w14:paraId="58C20A60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0D3B5F1">
            <w:pPr>
              <w:jc w:val="center"/>
            </w:pPr>
            <w:r>
              <w:rPr>
                <w:b/>
                <w:u w:color="auto"/>
              </w:rPr>
              <w:t>漏洞名称</w:t>
            </w:r>
          </w:p>
        </w:tc>
        <w:tc>
          <w:tcPr>
            <w:tcW w:w="3500" w:type="pct"/>
            <w:vAlign w:val="center"/>
          </w:tcPr>
          <w:p w14:paraId="0F99F9BC">
            <w:pPr>
              <w:jc w:val="left"/>
            </w:pPr>
            <w:r>
              <w:rPr>
                <w:u w:color="auto"/>
              </w:rPr>
              <w:t>微软IIS Web服务器版本检测</w:t>
            </w:r>
          </w:p>
        </w:tc>
      </w:tr>
      <w:tr w14:paraId="1CBB4705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96EF86A">
            <w:pPr>
              <w:jc w:val="center"/>
            </w:pPr>
            <w:r>
              <w:rPr>
                <w:b/>
                <w:u w:color="auto"/>
              </w:rPr>
              <w:t>影响主机</w:t>
            </w:r>
          </w:p>
        </w:tc>
        <w:tc>
          <w:tcPr>
            <w:tcW w:w="3500" w:type="pct"/>
            <w:vAlign w:val="center"/>
          </w:tcPr>
          <w:p w14:paraId="23268FD6">
            <w:pPr>
              <w:jc w:val="left"/>
            </w:pPr>
            <w:r>
              <w:rPr>
                <w:u w:color="auto"/>
              </w:rPr>
              <w:t>10.10.10.43:8001,10.10.10.43:8002</w:t>
            </w:r>
          </w:p>
        </w:tc>
      </w:tr>
      <w:tr w14:paraId="5E0D6D52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6A840B02">
            <w:pPr>
              <w:jc w:val="center"/>
            </w:pPr>
            <w:r>
              <w:rPr>
                <w:b/>
                <w:u w:color="auto"/>
              </w:rPr>
              <w:t>漏洞类型</w:t>
            </w:r>
          </w:p>
        </w:tc>
        <w:tc>
          <w:tcPr>
            <w:tcW w:w="3500" w:type="pct"/>
            <w:vAlign w:val="center"/>
          </w:tcPr>
          <w:p w14:paraId="61F89ABB">
            <w:pPr>
              <w:jc w:val="left"/>
            </w:pPr>
            <w:r>
              <w:rPr>
                <w:u w:color="auto"/>
              </w:rPr>
              <w:t>Web服务器类漏洞</w:t>
            </w:r>
          </w:p>
        </w:tc>
      </w:tr>
      <w:tr w14:paraId="51852A2E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06BE3CF5">
            <w:pPr>
              <w:jc w:val="center"/>
            </w:pPr>
            <w:r>
              <w:rPr>
                <w:b/>
                <w:u w:color="auto"/>
              </w:rPr>
              <w:t>CVSS评分</w:t>
            </w:r>
          </w:p>
        </w:tc>
        <w:tc>
          <w:tcPr>
            <w:tcW w:w="3500" w:type="pct"/>
            <w:vAlign w:val="center"/>
          </w:tcPr>
          <w:p w14:paraId="6F6C2BED">
            <w:pPr>
              <w:jc w:val="left"/>
            </w:pPr>
            <w:r>
              <w:rPr>
                <w:u w:color="auto"/>
              </w:rPr>
              <w:t>0.0</w:t>
            </w:r>
          </w:p>
        </w:tc>
      </w:tr>
      <w:tr w14:paraId="1A2D3108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37CE7B5D">
            <w:pPr>
              <w:jc w:val="center"/>
            </w:pPr>
            <w:r>
              <w:rPr>
                <w:b/>
                <w:u w:color="auto"/>
              </w:rPr>
              <w:t>漏洞描述</w:t>
            </w:r>
          </w:p>
        </w:tc>
        <w:tc>
          <w:tcPr>
            <w:tcW w:w="3500" w:type="pct"/>
            <w:vAlign w:val="center"/>
          </w:tcPr>
          <w:p w14:paraId="6A4146BA">
            <w:pPr>
              <w:jc w:val="left"/>
            </w:pPr>
            <w:r>
              <w:rPr>
                <w:u w:color="auto"/>
              </w:rPr>
              <w:t>此脚本检测安装的MS IIS Web服务器并将结果设置为KB</w:t>
            </w:r>
          </w:p>
        </w:tc>
      </w:tr>
      <w:tr w14:paraId="46A27020">
        <w:tblPrEx>
          <w:tblBorders>
            <w:top w:val="single" w:color="DDDDDD" w:sz="0" w:space="0"/>
            <w:left w:val="single" w:color="DDDDDD" w:sz="0" w:space="0"/>
            <w:bottom w:val="single" w:color="DDDDDD" w:sz="0" w:space="0"/>
            <w:right w:val="single" w:color="DDDDDD" w:sz="0" w:space="0"/>
            <w:insideH w:val="single" w:color="DDDDDD" w:sz="0" w:space="0"/>
            <w:insideV w:val="single" w:color="DDDDDD" w:sz="0" w:space="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jc w:val="center"/>
        </w:trPr>
        <w:tc>
          <w:tcPr>
            <w:tcW w:w="1500" w:type="pct"/>
            <w:shd w:val="clear" w:color="auto" w:fill="36B4EB"/>
            <w:vAlign w:val="center"/>
          </w:tcPr>
          <w:p w14:paraId="44B74726">
            <w:pPr>
              <w:jc w:val="center"/>
            </w:pPr>
            <w:r>
              <w:rPr>
                <w:b/>
                <w:u w:color="auto"/>
              </w:rPr>
              <w:t>修复建议</w:t>
            </w:r>
          </w:p>
        </w:tc>
        <w:tc>
          <w:tcPr>
            <w:tcW w:w="3500" w:type="pct"/>
            <w:vAlign w:val="center"/>
          </w:tcPr>
          <w:p w14:paraId="5E216250">
            <w:pPr>
              <w:jc w:val="left"/>
            </w:pPr>
            <w:r>
              <w:rPr>
                <w:u w:color="auto"/>
              </w:rPr>
              <w:t>IIS服务探测, 无需修改</w:t>
            </w:r>
          </w:p>
        </w:tc>
      </w:tr>
    </w:tbl>
    <w:p w14:paraId="7151C77C">
      <w:pPr>
        <w:spacing w:before="60" w:after="60"/>
      </w:pPr>
    </w:p>
    <w:p w14:paraId="6A359ADD"/>
    <w:p w14:paraId="2E7C7772">
      <w:pPr>
        <w:widowControl/>
        <w:jc w:val="left"/>
      </w:pPr>
    </w:p>
    <w:p w14:paraId="77FF2D79">
      <w:pPr>
        <w:pStyle w:val="38"/>
      </w:pPr>
      <w:bookmarkStart w:id="25" w:name="_Toc256000014"/>
      <w:bookmarkStart w:id="26" w:name="_Toc1362763544"/>
      <w:r>
        <w:rPr>
          <w:rFonts w:hint="eastAsia"/>
        </w:rPr>
        <w:t>评估标准</w:t>
      </w:r>
      <w:bookmarkEnd w:id="25"/>
      <w:bookmarkEnd w:id="26"/>
    </w:p>
    <w:p w14:paraId="13806BBA">
      <w:pPr>
        <w:rPr>
          <w:rFonts w:ascii="方正兰亭黑简体"/>
        </w:rPr>
      </w:pPr>
    </w:p>
    <w:p w14:paraId="40B18048">
      <w:pPr>
        <w:pStyle w:val="40"/>
      </w:pPr>
      <w:bookmarkStart w:id="27" w:name="_Toc1053788753"/>
      <w:bookmarkStart w:id="28" w:name="_Toc256000015"/>
      <w:r>
        <w:rPr>
          <w:rFonts w:hint="eastAsia"/>
        </w:rPr>
        <w:t>主机等级评估标准</w:t>
      </w:r>
      <w:bookmarkEnd w:id="27"/>
      <w:bookmarkEnd w:id="28"/>
    </w:p>
    <w:p w14:paraId="7D5AD357">
      <w:pPr>
        <w:spacing w:before="78" w:after="78"/>
        <w:rPr>
          <w:szCs w:val="24"/>
        </w:rPr>
      </w:pPr>
      <w:bookmarkStart w:id="29" w:name="_Toc729934862"/>
      <w:r>
        <w:rPr>
          <w:rFonts w:hint="eastAsia"/>
        </w:rPr>
        <w:t>目前定义有四类风险等级，具体定义依据扫描的漏洞结果根据算法得出风险等级：</w:t>
      </w:r>
    </w:p>
    <w:tbl>
      <w:tblPr>
        <w:tblStyle w:val="3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 w14:paraId="743C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B4EB"/>
            <w:vAlign w:val="center"/>
          </w:tcPr>
          <w:p w14:paraId="206AA01A">
            <w:pPr>
              <w:spacing w:before="78" w:after="78"/>
              <w:rPr>
                <w:b w:val="0"/>
              </w:rPr>
            </w:pPr>
            <w:r>
              <w:rPr>
                <w:rFonts w:hint="eastAsia"/>
              </w:rPr>
              <w:t>风险等级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6B4EB"/>
            <w:vAlign w:val="center"/>
          </w:tcPr>
          <w:p w14:paraId="358CC3B6">
            <w:pPr>
              <w:spacing w:before="78" w:after="78"/>
              <w:rPr>
                <w:b w:val="0"/>
              </w:rPr>
            </w:pPr>
            <w:r>
              <w:rPr>
                <w:rFonts w:hint="eastAsia"/>
              </w:rPr>
              <w:t>说明</w:t>
            </w:r>
          </w:p>
        </w:tc>
      </w:tr>
      <w:tr w14:paraId="649A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8A6D">
            <w:pPr>
              <w:spacing w:before="78" w:after="78"/>
            </w:pPr>
            <w:r>
              <w:rPr>
                <w:rFonts w:hint="eastAsia"/>
              </w:rPr>
              <w:t>非常危险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557C">
            <w:pPr>
              <w:spacing w:before="78" w:after="78"/>
            </w:pPr>
            <w:r>
              <w:rPr>
                <w:rFonts w:hint="eastAsia"/>
              </w:rPr>
              <w:t>主机安全评分</w:t>
            </w:r>
            <w:r>
              <w:t>1-45</w:t>
            </w:r>
            <w:r>
              <w:rPr>
                <w:rFonts w:hint="eastAsia"/>
              </w:rPr>
              <w:t>分</w:t>
            </w:r>
          </w:p>
        </w:tc>
      </w:tr>
      <w:tr w14:paraId="2CFE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83E9">
            <w:pPr>
              <w:spacing w:before="78" w:after="78"/>
            </w:pPr>
            <w:r>
              <w:rPr>
                <w:rFonts w:hint="eastAsia"/>
              </w:rPr>
              <w:t>比较危险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3DBD">
            <w:pPr>
              <w:spacing w:before="78" w:after="78"/>
            </w:pPr>
            <w:r>
              <w:rPr>
                <w:rFonts w:hint="eastAsia"/>
              </w:rPr>
              <w:t>主机安全评分</w:t>
            </w:r>
            <w:r>
              <w:t>46-57</w:t>
            </w:r>
            <w:r>
              <w:rPr>
                <w:rFonts w:hint="eastAsia"/>
              </w:rPr>
              <w:t>分</w:t>
            </w:r>
          </w:p>
        </w:tc>
      </w:tr>
      <w:tr w14:paraId="3EF4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B6A4">
            <w:pPr>
              <w:spacing w:before="78" w:after="78"/>
            </w:pPr>
            <w:r>
              <w:rPr>
                <w:rFonts w:hint="eastAsia"/>
              </w:rPr>
              <w:t>比较安全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8486">
            <w:pPr>
              <w:spacing w:before="78" w:after="78"/>
            </w:pPr>
            <w:r>
              <w:rPr>
                <w:rFonts w:hint="eastAsia"/>
              </w:rPr>
              <w:t>主机安全评分</w:t>
            </w:r>
            <w:r>
              <w:t>58-75</w:t>
            </w:r>
            <w:r>
              <w:rPr>
                <w:rFonts w:hint="eastAsia"/>
              </w:rPr>
              <w:t>分</w:t>
            </w:r>
          </w:p>
        </w:tc>
      </w:tr>
      <w:tr w14:paraId="522C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F4F2">
            <w:pPr>
              <w:spacing w:before="78" w:after="78"/>
            </w:pPr>
            <w:r>
              <w:rPr>
                <w:rFonts w:hint="eastAsia"/>
              </w:rPr>
              <w:t>非常安全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BA08">
            <w:pPr>
              <w:spacing w:before="78" w:after="78"/>
            </w:pPr>
            <w:r>
              <w:rPr>
                <w:rFonts w:hint="eastAsia"/>
              </w:rPr>
              <w:t>主机安全评分</w:t>
            </w:r>
            <w:r>
              <w:t>76-100</w:t>
            </w:r>
            <w:r>
              <w:rPr>
                <w:rFonts w:hint="eastAsia"/>
              </w:rPr>
              <w:t>分</w:t>
            </w:r>
          </w:p>
        </w:tc>
      </w:tr>
    </w:tbl>
    <w:p w14:paraId="068A1267">
      <w:pPr>
        <w:pStyle w:val="40"/>
      </w:pPr>
      <w:bookmarkStart w:id="30" w:name="_Toc256000016"/>
      <w:r>
        <w:rPr>
          <w:rFonts w:hint="eastAsia"/>
        </w:rPr>
        <w:t>漏洞等级评估标准</w:t>
      </w:r>
      <w:bookmarkEnd w:id="29"/>
      <w:bookmarkEnd w:id="30"/>
    </w:p>
    <w:p w14:paraId="79F0A8D8">
      <w:pPr>
        <w:ind w:firstLine="480"/>
      </w:pPr>
      <w:r>
        <w:rPr>
          <w:rFonts w:hint="eastAsia"/>
        </w:rPr>
        <w:t>目前定义有五类风险等级，具体定义依据评分系统CVSS</w:t>
      </w:r>
      <w:r>
        <w:t xml:space="preserve"> </w:t>
      </w:r>
      <w:r>
        <w:rPr>
          <w:rFonts w:hint="eastAsia"/>
        </w:rPr>
        <w:t>V</w:t>
      </w:r>
      <w:r>
        <w:t>3.0</w:t>
      </w:r>
      <w:r>
        <w:rPr>
          <w:rFonts w:hint="eastAsia"/>
        </w:rPr>
        <w:t>结合实际可能造成的影响评估：</w:t>
      </w:r>
    </w:p>
    <w:tbl>
      <w:tblPr>
        <w:tblStyle w:val="34"/>
        <w:tblW w:w="0" w:type="auto"/>
        <w:jc w:val="center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shd w:val="clear" w:color="auto" w:fill="DCEBF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 w14:paraId="49999920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shd w:val="clear" w:color="auto" w:fill="DCEBF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13" w:type="dxa"/>
            <w:tcBorders>
              <w:bottom w:val="single" w:color="DDDDDD" w:sz="4" w:space="0"/>
            </w:tcBorders>
            <w:shd w:val="clear" w:color="auto" w:fill="36B4EB"/>
            <w:vAlign w:val="center"/>
          </w:tcPr>
          <w:p w14:paraId="208A65D9">
            <w:pPr>
              <w:pStyle w:val="35"/>
              <w:rPr>
                <w:b w:val="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风险等级</w:t>
            </w:r>
          </w:p>
        </w:tc>
        <w:tc>
          <w:tcPr>
            <w:tcW w:w="6883" w:type="dxa"/>
            <w:tcBorders>
              <w:bottom w:val="single" w:color="DDDDDD" w:sz="4" w:space="0"/>
            </w:tcBorders>
            <w:shd w:val="clear" w:color="auto" w:fill="36B4EB"/>
            <w:vAlign w:val="center"/>
          </w:tcPr>
          <w:p w14:paraId="78720793">
            <w:pPr>
              <w:pStyle w:val="35"/>
              <w:rPr>
                <w:b w:val="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说明</w:t>
            </w:r>
          </w:p>
        </w:tc>
      </w:tr>
      <w:tr w14:paraId="55F3460C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shd w:val="clear" w:color="auto" w:fill="DCEBF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2AE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紧急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633DD3CD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可以直接被利用的漏洞，且利用难度较低。被攻击之后可能对</w:t>
            </w:r>
            <w:r>
              <w:rPr>
                <w:rFonts w:hint="eastAsia"/>
                <w:kern w:val="0"/>
                <w:sz w:val="20"/>
                <w:szCs w:val="20"/>
              </w:rPr>
              <w:t>主机</w:t>
            </w:r>
            <w:r>
              <w:rPr>
                <w:kern w:val="0"/>
                <w:sz w:val="20"/>
                <w:szCs w:val="20"/>
              </w:rPr>
              <w:t>的正常运行造成严重影响，或对用户财产及个人信息造成重大损失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14:paraId="36511CB5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shd w:val="clear" w:color="auto" w:fill="DCEBF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0D32DB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高危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708EEE19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被利用之后，造成的影响较大，但直接利用难度较高的漏洞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</w:rPr>
              <w:t>或本身无法直接攻击，但能为进一步攻击造成极大便利的漏洞</w:t>
            </w:r>
          </w:p>
        </w:tc>
      </w:tr>
      <w:tr w14:paraId="630EF568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shd w:val="clear" w:color="auto" w:fill="DCEBF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0C72DA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中危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54307BEC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利用难度</w:t>
            </w:r>
            <w:r>
              <w:rPr>
                <w:rFonts w:hint="eastAsia"/>
                <w:kern w:val="0"/>
                <w:sz w:val="20"/>
                <w:szCs w:val="20"/>
              </w:rPr>
              <w:t>较</w:t>
            </w:r>
            <w:r>
              <w:rPr>
                <w:kern w:val="0"/>
                <w:sz w:val="20"/>
                <w:szCs w:val="20"/>
              </w:rPr>
              <w:t>高，或满足严格要求才能实现攻击的漏洞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</w:rPr>
              <w:t>或漏洞本身无法被直接攻击，但能为进一步攻击起较大帮助作用的漏洞</w:t>
            </w:r>
          </w:p>
        </w:tc>
      </w:tr>
      <w:tr w14:paraId="65C99C9E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shd w:val="clear" w:color="auto" w:fill="DCEBF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FE98D7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低危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4DE503A4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无法直接实现攻击，但提供的信息可能让攻击者更容易找到其他安全漏洞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14:paraId="140A9B30"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shd w:val="clear" w:color="auto" w:fill="DCEBF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8A44C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6883" w:type="dxa"/>
            <w:shd w:val="clear" w:color="auto" w:fill="auto"/>
            <w:vAlign w:val="center"/>
          </w:tcPr>
          <w:p w14:paraId="0D7D1E93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本身对</w:t>
            </w:r>
            <w:r>
              <w:rPr>
                <w:rFonts w:hint="eastAsia"/>
                <w:kern w:val="0"/>
                <w:sz w:val="20"/>
                <w:szCs w:val="20"/>
              </w:rPr>
              <w:t>主机</w:t>
            </w:r>
            <w:r>
              <w:rPr>
                <w:kern w:val="0"/>
                <w:sz w:val="20"/>
                <w:szCs w:val="20"/>
              </w:rPr>
              <w:t>安全没有直接影响，提供的信息可能为攻击者提供少量帮助，或可用于其他手段的攻击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75F04A3D"/>
    <w:p w14:paraId="65206B98">
      <w:pPr>
        <w:jc w:val="left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567" w:footer="567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819DB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3790950</wp:posOffset>
              </wp:positionH>
              <wp:positionV relativeFrom="paragraph">
                <wp:posOffset>-245745</wp:posOffset>
              </wp:positionV>
              <wp:extent cx="1466850" cy="352425"/>
              <wp:effectExtent l="0" t="0" r="0" b="952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2456B1">
                          <w:pPr>
                            <w:jc w:val="right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zh-CN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zh-CN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5pt;margin-top:-19.35pt;height:27.75pt;width:115.5pt;z-index:251661312;mso-width-relative:page;mso-height-relative:page;" fillcolor="#FFFFFF [3201]" filled="t" stroked="f" coordsize="21600,21600" o:gfxdata="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yWx3dYAAAAKAQAADwAAAAAAAAABACAAAAAiAAAA&#10;ZHJzL2Rvd25yZXYueG1sUEsBAhQAFAAAAAgAh07iQNumQplCAgAAdQQAAA4AAAAAAAAAAQAgAAAA&#10;JQEAAGRycy9lMm9Eb2MueG1sUEsFBgAAAAAGAAYAWQEAANk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2456B1">
                    <w:pPr>
                      <w:jc w:val="right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zh-CN"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zh-CN"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-245745</wp:posOffset>
              </wp:positionV>
              <wp:extent cx="3152775" cy="342900"/>
              <wp:effectExtent l="0" t="0" r="952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A08084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领先的应用安全及数据库安全整体解决方案提供商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35pt;height:27pt;width:248.25pt;mso-position-horizontal:left;mso-position-horizontal-relative:margin;z-index:251659264;mso-width-relative:page;mso-height-relative:page;" fillcolor="#FFFFFF [3201]" filled="t" stroked="f" coordsize="21600,21600" o:gfxdata="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iUt7NMAAAAHAQAADwAAAAAAAAABACAAAAAiAAAA&#10;ZHJzL2Rvd25yZXYueG1sUEsBAhQAFAAAAAgAh07iQHi/1d5FAgAAdQQAAA4AAAAAAAAAAQAgAAAA&#10;IgEAAGRycy9lMm9Eb2MueG1sUEsFBgAAAAAGAAYAWQEAANk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A08084">
                    <w:pPr>
                      <w:jc w:val="left"/>
                    </w:pPr>
                    <w:r>
                      <w:rPr>
                        <w:rFonts w:hint="eastAsia"/>
                      </w:rPr>
                      <w:t>领先的应用安全及数据库安全整体解决方案提供商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93C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438150</wp:posOffset>
              </wp:positionV>
              <wp:extent cx="1438275" cy="40957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F7A748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drawing>
                              <wp:inline distT="0" distB="0" distL="0" distR="0">
                                <wp:extent cx="857250" cy="381000"/>
                                <wp:effectExtent l="0" t="0" r="0" b="0"/>
                                <wp:docPr id="19" name="Drawing 19" descr="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Drawing 19" descr="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7250" cy="381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4.5pt;height:32.25pt;width:113.25pt;mso-position-horizontal:left;mso-position-horizontal-relative:margin;mso-position-vertical-relative:page;z-index:251659264;mso-width-relative:page;mso-height-relative:page;" fillcolor="#FFFFFF [3201]" filled="t" stroked="f" coordsize="21600,21600" o:gfxdata="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PyIHNQAAAAHAQAADwAAAAAAAAABACAAAAAiAAAAZHJz&#10;L2Rvd25yZXYueG1sUEsBAhQAFAAAAAgAh07iQN19ySdBAgAAdQQAAA4AAAAAAAAAAQAgAAAAIwEA&#10;AGRycy9lMm9Eb2MueG1sUEsFBgAAAAAGAAYAWQEAANY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3F7A748">
                    <w:pPr>
                      <w:jc w:val="left"/>
                    </w:pPr>
                    <w:r>
                      <w:rPr>
                        <w:rFonts w:hint="eastAsia"/>
                      </w:rPr>
                      <w:drawing>
                        <wp:inline distT="0" distB="0" distL="0" distR="0">
                          <wp:extent cx="857250" cy="381000"/>
                          <wp:effectExtent l="0" t="0" r="0" b="0"/>
                          <wp:docPr id="19" name="Drawing 19" descr="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Drawing 19" descr="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7250" cy="381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2733675</wp:posOffset>
              </wp:positionH>
              <wp:positionV relativeFrom="paragraph">
                <wp:posOffset>145415</wp:posOffset>
              </wp:positionV>
              <wp:extent cx="2533650" cy="295275"/>
              <wp:effectExtent l="0" t="0" r="0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EE156F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明鉴漏洞扫描系统主机扫描综述报告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25pt;margin-top:11.45pt;height:23.25pt;width:199.5pt;z-index:251660288;mso-width-relative:page;mso-height-relative:page;" fillcolor="#FFFFFF [3201]" filled="t" stroked="f" coordsize="21600,21600" o:gfxdata="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M76hNUAAAAJAQAADwAAAAAAAAABACAAAAAiAAAA&#10;ZHJzL2Rvd25yZXYueG1sUEsBAhQAFAAAAAgAh07iQIyMtXpDAgAAdQQAAA4AAAAAAAAAAQAgAAAA&#10;JAEAAGRycy9lMm9Eb2MueG1sUEsFBgAAAAAGAAYAWQEAANk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4EE156F">
                    <w:pPr>
                      <w:jc w:val="right"/>
                    </w:pPr>
                    <w:r>
                      <w:rPr>
                        <w:rFonts w:hint="eastAsia"/>
                      </w:rPr>
                      <w:t>明鉴漏洞扫描系统主机扫描综述报告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156C4"/>
    <w:multiLevelType w:val="multilevel"/>
    <w:tmpl w:val="1F8156C4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Calibri" w:hAnsi="Calibri" w:eastAsia="微软雅黑"/>
        <w:sz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Calibri" w:hAnsi="Calibri" w:eastAsia="微软雅黑"/>
        <w:b/>
        <w:i w:val="0"/>
        <w:sz w:val="32"/>
        <w:szCs w:val="44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1" w:firstLine="0"/>
      </w:pPr>
      <w:rPr>
        <w:rFonts w:hint="default" w:ascii="Times New Roman" w:hAnsi="Times New Roman"/>
        <w:sz w:val="32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141" w:firstLine="0"/>
      </w:pPr>
      <w:rPr>
        <w:rFonts w:hint="default" w:ascii="Times New Roman" w:hAnsi="Times New Roman"/>
        <w:sz w:val="30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141" w:firstLine="0"/>
      </w:pPr>
      <w:rPr>
        <w:rFonts w:hint="default" w:ascii="Times New Roman" w:hAnsi="Times New Roman"/>
        <w:sz w:val="28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141" w:firstLine="0"/>
      </w:pPr>
      <w:rPr>
        <w:rFonts w:hint="default" w:ascii="Times New Roman" w:hAnsi="Times New Roman"/>
      </w:rPr>
    </w:lvl>
    <w:lvl w:ilvl="6" w:tentative="0">
      <w:start w:val="1"/>
      <w:numFmt w:val="decimal"/>
      <w:pStyle w:val="8"/>
      <w:suff w:val="space"/>
      <w:lvlText w:val="%1.%2.%3.%4.%5.%6.%7"/>
      <w:lvlJc w:val="left"/>
      <w:pPr>
        <w:ind w:left="1417" w:hanging="1276"/>
      </w:pPr>
      <w:rPr>
        <w:rFonts w:hint="eastAsia"/>
      </w:rPr>
    </w:lvl>
    <w:lvl w:ilvl="7" w:tentative="0">
      <w:start w:val="1"/>
      <w:numFmt w:val="decimal"/>
      <w:lvlRestart w:val="1"/>
      <w:pStyle w:val="33"/>
      <w:suff w:val="space"/>
      <w:lvlText w:val="图%1-%8"/>
      <w:lvlJc w:val="left"/>
      <w:pPr>
        <w:ind w:left="1417" w:firstLine="1"/>
      </w:pPr>
      <w:rPr>
        <w:rFonts w:hint="default" w:ascii="Times New Roman" w:hAnsi="Times New Roman" w:eastAsia="方正兰亭黑简体"/>
      </w:rPr>
    </w:lvl>
    <w:lvl w:ilvl="8" w:tentative="0">
      <w:start w:val="1"/>
      <w:numFmt w:val="decimal"/>
      <w:lvlRestart w:val="1"/>
      <w:pStyle w:val="32"/>
      <w:suff w:val="space"/>
      <w:lvlText w:val="表%1-%9"/>
      <w:lvlJc w:val="left"/>
      <w:pPr>
        <w:ind w:left="141" w:firstLine="0"/>
      </w:pPr>
      <w:rPr>
        <w:rFonts w:hint="default" w:ascii="Times New Roman" w:hAnsi="Times New Roman" w:eastAsia="方正兰亭黑简体"/>
      </w:rPr>
    </w:lvl>
  </w:abstractNum>
  <w:abstractNum w:abstractNumId="1">
    <w:nsid w:val="40775549"/>
    <w:multiLevelType w:val="multilevel"/>
    <w:tmpl w:val="40775549"/>
    <w:lvl w:ilvl="0" w:tentative="0">
      <w:start w:val="1"/>
      <w:numFmt w:val="bullet"/>
      <w:pStyle w:val="36"/>
      <w:lvlText w:val="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486A4C92"/>
    <w:multiLevelType w:val="multilevel"/>
    <w:tmpl w:val="486A4C92"/>
    <w:lvl w:ilvl="0" w:tentative="0">
      <w:start w:val="1"/>
      <w:numFmt w:val="upperLetter"/>
      <w:pStyle w:val="38"/>
      <w:suff w:val="space"/>
      <w:lvlText w:val="附录%1"/>
      <w:lvlJc w:val="left"/>
      <w:pPr>
        <w:ind w:left="0" w:firstLine="0"/>
      </w:pPr>
      <w:rPr>
        <w:rFonts w:hint="eastAsia" w:ascii="Calibri" w:eastAsia="微软雅黑"/>
        <w:b/>
        <w:i w:val="0"/>
        <w:sz w:val="32"/>
      </w:rPr>
    </w:lvl>
    <w:lvl w:ilvl="1" w:tentative="0">
      <w:start w:val="1"/>
      <w:numFmt w:val="decimal"/>
      <w:pStyle w:val="40"/>
      <w:suff w:val="space"/>
      <w:lvlText w:val="附录%1.%2"/>
      <w:lvlJc w:val="left"/>
      <w:pPr>
        <w:ind w:left="0" w:firstLine="0"/>
      </w:pPr>
      <w:rPr>
        <w:rFonts w:hint="eastAsia" w:ascii="Calibri" w:eastAsia="微软雅黑"/>
        <w:b/>
        <w:i w:val="0"/>
        <w:sz w:val="30"/>
      </w:rPr>
    </w:lvl>
    <w:lvl w:ilvl="2" w:tentative="0">
      <w:start w:val="1"/>
      <w:numFmt w:val="decimal"/>
      <w:pStyle w:val="42"/>
      <w:lvlText w:val="附录%1.%2.%3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30"/>
      </w:rPr>
    </w:lvl>
    <w:lvl w:ilvl="3" w:tentative="0">
      <w:start w:val="1"/>
      <w:numFmt w:val="decimal"/>
      <w:pStyle w:val="43"/>
      <w:lvlText w:val="附录%1.%2.%3.%4"/>
      <w:lvlJc w:val="left"/>
      <w:pPr>
        <w:ind w:left="0" w:firstLine="0"/>
      </w:pPr>
      <w:rPr>
        <w:rFonts w:hint="eastAsia" w:ascii="方正兰亭黑简体" w:eastAsia="方正兰亭黑简体"/>
        <w:b/>
        <w:i w:val="0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4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 w:ascii="方正兰亭黑简体" w:eastAsia="方正兰亭黑简体"/>
        <w:b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hNTU1NTUyOWEwMTEzOThiNTA5M2ZjNzJhOWUyYzkifQ=="/>
  </w:docVars>
  <w:rsids>
    <w:rsidRoot w:val="003F6A60"/>
    <w:rsid w:val="00010535"/>
    <w:rsid w:val="00012017"/>
    <w:rsid w:val="00081895"/>
    <w:rsid w:val="00083C61"/>
    <w:rsid w:val="00091EF8"/>
    <w:rsid w:val="000A146E"/>
    <w:rsid w:val="000B3D3E"/>
    <w:rsid w:val="000B7D23"/>
    <w:rsid w:val="000D0A18"/>
    <w:rsid w:val="000E053F"/>
    <w:rsid w:val="00113004"/>
    <w:rsid w:val="0011757A"/>
    <w:rsid w:val="001263D3"/>
    <w:rsid w:val="00135F83"/>
    <w:rsid w:val="00150316"/>
    <w:rsid w:val="00155C93"/>
    <w:rsid w:val="00155EFA"/>
    <w:rsid w:val="001855A9"/>
    <w:rsid w:val="00187C08"/>
    <w:rsid w:val="00190383"/>
    <w:rsid w:val="0019408C"/>
    <w:rsid w:val="00196EC7"/>
    <w:rsid w:val="001A1D72"/>
    <w:rsid w:val="001A6695"/>
    <w:rsid w:val="001D6119"/>
    <w:rsid w:val="001D7C1A"/>
    <w:rsid w:val="001E3CC9"/>
    <w:rsid w:val="001F1245"/>
    <w:rsid w:val="0021172F"/>
    <w:rsid w:val="00211E03"/>
    <w:rsid w:val="00217A29"/>
    <w:rsid w:val="002234AB"/>
    <w:rsid w:val="00240A16"/>
    <w:rsid w:val="002432D6"/>
    <w:rsid w:val="00251534"/>
    <w:rsid w:val="00265FE3"/>
    <w:rsid w:val="0026678B"/>
    <w:rsid w:val="002778D2"/>
    <w:rsid w:val="00341085"/>
    <w:rsid w:val="003412C1"/>
    <w:rsid w:val="00345402"/>
    <w:rsid w:val="00345B37"/>
    <w:rsid w:val="00354DA6"/>
    <w:rsid w:val="00380A1A"/>
    <w:rsid w:val="00381AE5"/>
    <w:rsid w:val="0039021A"/>
    <w:rsid w:val="00392E6D"/>
    <w:rsid w:val="003A5CC2"/>
    <w:rsid w:val="003A5FE8"/>
    <w:rsid w:val="003B633C"/>
    <w:rsid w:val="003C1EAC"/>
    <w:rsid w:val="003C5240"/>
    <w:rsid w:val="003E55EC"/>
    <w:rsid w:val="003F6A60"/>
    <w:rsid w:val="0040095A"/>
    <w:rsid w:val="00403EE6"/>
    <w:rsid w:val="00414F34"/>
    <w:rsid w:val="00421E01"/>
    <w:rsid w:val="00424F90"/>
    <w:rsid w:val="00450DE6"/>
    <w:rsid w:val="00462E0D"/>
    <w:rsid w:val="004775AD"/>
    <w:rsid w:val="004A2000"/>
    <w:rsid w:val="004B23B5"/>
    <w:rsid w:val="004C688A"/>
    <w:rsid w:val="004D5075"/>
    <w:rsid w:val="005249F8"/>
    <w:rsid w:val="005568BC"/>
    <w:rsid w:val="00577AB2"/>
    <w:rsid w:val="00577E6A"/>
    <w:rsid w:val="005A4EE8"/>
    <w:rsid w:val="006074FD"/>
    <w:rsid w:val="006142DC"/>
    <w:rsid w:val="00615598"/>
    <w:rsid w:val="00626A63"/>
    <w:rsid w:val="006406FF"/>
    <w:rsid w:val="00651521"/>
    <w:rsid w:val="006812F6"/>
    <w:rsid w:val="00683836"/>
    <w:rsid w:val="00683B6B"/>
    <w:rsid w:val="0068412E"/>
    <w:rsid w:val="006A4B72"/>
    <w:rsid w:val="006D0DF0"/>
    <w:rsid w:val="006E3AA4"/>
    <w:rsid w:val="006F30BF"/>
    <w:rsid w:val="0070711C"/>
    <w:rsid w:val="00710937"/>
    <w:rsid w:val="007138F5"/>
    <w:rsid w:val="00716064"/>
    <w:rsid w:val="00726FEE"/>
    <w:rsid w:val="0073484A"/>
    <w:rsid w:val="00735F92"/>
    <w:rsid w:val="00755A03"/>
    <w:rsid w:val="007566BF"/>
    <w:rsid w:val="00757DB6"/>
    <w:rsid w:val="00780504"/>
    <w:rsid w:val="00782C98"/>
    <w:rsid w:val="007B07EB"/>
    <w:rsid w:val="007F4499"/>
    <w:rsid w:val="007F57A9"/>
    <w:rsid w:val="00801BE9"/>
    <w:rsid w:val="008064AE"/>
    <w:rsid w:val="008210C9"/>
    <w:rsid w:val="0083465C"/>
    <w:rsid w:val="00846BE3"/>
    <w:rsid w:val="008556B1"/>
    <w:rsid w:val="00861970"/>
    <w:rsid w:val="00880BEE"/>
    <w:rsid w:val="00885BAB"/>
    <w:rsid w:val="008A6897"/>
    <w:rsid w:val="008C7B87"/>
    <w:rsid w:val="008D48DD"/>
    <w:rsid w:val="00907151"/>
    <w:rsid w:val="00922932"/>
    <w:rsid w:val="00951808"/>
    <w:rsid w:val="009574F1"/>
    <w:rsid w:val="0096638F"/>
    <w:rsid w:val="009753D7"/>
    <w:rsid w:val="00985075"/>
    <w:rsid w:val="009C7CDD"/>
    <w:rsid w:val="009F2E47"/>
    <w:rsid w:val="009F4AD5"/>
    <w:rsid w:val="009F6318"/>
    <w:rsid w:val="00A21408"/>
    <w:rsid w:val="00A31AB3"/>
    <w:rsid w:val="00A34225"/>
    <w:rsid w:val="00A36E09"/>
    <w:rsid w:val="00A50E85"/>
    <w:rsid w:val="00A54364"/>
    <w:rsid w:val="00A608B2"/>
    <w:rsid w:val="00A72CCE"/>
    <w:rsid w:val="00A730B0"/>
    <w:rsid w:val="00A93CB5"/>
    <w:rsid w:val="00AA6FCC"/>
    <w:rsid w:val="00AD6E7F"/>
    <w:rsid w:val="00AF27AF"/>
    <w:rsid w:val="00AF36F0"/>
    <w:rsid w:val="00B124BF"/>
    <w:rsid w:val="00B201E0"/>
    <w:rsid w:val="00B53C56"/>
    <w:rsid w:val="00B9098A"/>
    <w:rsid w:val="00B91A59"/>
    <w:rsid w:val="00B949E4"/>
    <w:rsid w:val="00B972EC"/>
    <w:rsid w:val="00BA79FC"/>
    <w:rsid w:val="00BB6421"/>
    <w:rsid w:val="00BC5853"/>
    <w:rsid w:val="00BE76A0"/>
    <w:rsid w:val="00BF14A2"/>
    <w:rsid w:val="00C049AE"/>
    <w:rsid w:val="00C0520F"/>
    <w:rsid w:val="00C0567C"/>
    <w:rsid w:val="00C50829"/>
    <w:rsid w:val="00C84981"/>
    <w:rsid w:val="00C87C23"/>
    <w:rsid w:val="00C969DB"/>
    <w:rsid w:val="00CA7072"/>
    <w:rsid w:val="00CB64DF"/>
    <w:rsid w:val="00CB7A46"/>
    <w:rsid w:val="00CD7755"/>
    <w:rsid w:val="00D1161C"/>
    <w:rsid w:val="00D12167"/>
    <w:rsid w:val="00D134B9"/>
    <w:rsid w:val="00D17565"/>
    <w:rsid w:val="00D35A65"/>
    <w:rsid w:val="00D50012"/>
    <w:rsid w:val="00D57490"/>
    <w:rsid w:val="00D606C0"/>
    <w:rsid w:val="00D61522"/>
    <w:rsid w:val="00D747DE"/>
    <w:rsid w:val="00D838BF"/>
    <w:rsid w:val="00D83B78"/>
    <w:rsid w:val="00D83E9F"/>
    <w:rsid w:val="00D97FAC"/>
    <w:rsid w:val="00DB35DE"/>
    <w:rsid w:val="00DC5904"/>
    <w:rsid w:val="00DD3053"/>
    <w:rsid w:val="00DD4B8B"/>
    <w:rsid w:val="00E13619"/>
    <w:rsid w:val="00E16405"/>
    <w:rsid w:val="00E16A6C"/>
    <w:rsid w:val="00E170E3"/>
    <w:rsid w:val="00E25496"/>
    <w:rsid w:val="00E63080"/>
    <w:rsid w:val="00E64C57"/>
    <w:rsid w:val="00E74D11"/>
    <w:rsid w:val="00E80720"/>
    <w:rsid w:val="00E82879"/>
    <w:rsid w:val="00E87437"/>
    <w:rsid w:val="00E9106E"/>
    <w:rsid w:val="00EA0DDA"/>
    <w:rsid w:val="00EA3EC1"/>
    <w:rsid w:val="00EB0563"/>
    <w:rsid w:val="00EB0CD3"/>
    <w:rsid w:val="00EC02B2"/>
    <w:rsid w:val="00EC7CE8"/>
    <w:rsid w:val="00EE2680"/>
    <w:rsid w:val="00EE7328"/>
    <w:rsid w:val="00EE7831"/>
    <w:rsid w:val="00F21B28"/>
    <w:rsid w:val="00F25ACD"/>
    <w:rsid w:val="00F34628"/>
    <w:rsid w:val="00F378A4"/>
    <w:rsid w:val="00F769A1"/>
    <w:rsid w:val="00F8117F"/>
    <w:rsid w:val="00F919AD"/>
    <w:rsid w:val="00FB327B"/>
    <w:rsid w:val="00FB521F"/>
    <w:rsid w:val="07AE3397"/>
    <w:rsid w:val="1EF111F7"/>
    <w:rsid w:val="23771FD6"/>
    <w:rsid w:val="251D242F"/>
    <w:rsid w:val="25B508B9"/>
    <w:rsid w:val="3AC6223A"/>
    <w:rsid w:val="3B123CBE"/>
    <w:rsid w:val="6B7C1866"/>
    <w:rsid w:val="6DAB2FF5"/>
    <w:rsid w:val="716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76" w:lineRule="auto"/>
      <w:jc w:val="both"/>
    </w:pPr>
    <w:rPr>
      <w:rFonts w:ascii="Calibri" w:hAnsi="Calibri" w:eastAsia="微软雅黑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5"/>
    <w:qFormat/>
    <w:uiPriority w:val="0"/>
    <w:pPr>
      <w:keepNext/>
      <w:keepLines/>
      <w:numPr>
        <w:ilvl w:val="0"/>
        <w:numId w:val="1"/>
      </w:numPr>
      <w:outlineLvl w:val="0"/>
    </w:pPr>
    <w:rPr>
      <w:rFonts w:ascii="Calibri" w:hAnsi="Calibri" w:eastAsia="微软雅黑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6"/>
    <w:qFormat/>
    <w:uiPriority w:val="0"/>
    <w:pPr>
      <w:keepNext/>
      <w:keepLines/>
      <w:numPr>
        <w:ilvl w:val="1"/>
        <w:numId w:val="1"/>
      </w:numPr>
      <w:outlineLvl w:val="1"/>
    </w:pPr>
    <w:rPr>
      <w:rFonts w:ascii="Times New Roman" w:hAnsi="Times New Roman" w:eastAsia="微软雅黑" w:cs="Times New Roman"/>
      <w:b/>
      <w:bCs/>
      <w:kern w:val="2"/>
      <w:sz w:val="30"/>
      <w:szCs w:val="32"/>
      <w:lang w:val="en-US" w:eastAsia="zh-CN" w:bidi="ar-SA"/>
    </w:rPr>
  </w:style>
  <w:style w:type="paragraph" w:styleId="4">
    <w:name w:val="heading 3"/>
    <w:next w:val="1"/>
    <w:link w:val="27"/>
    <w:qFormat/>
    <w:uiPriority w:val="0"/>
    <w:pPr>
      <w:keepNext/>
      <w:keepLines/>
      <w:numPr>
        <w:ilvl w:val="2"/>
        <w:numId w:val="1"/>
      </w:numPr>
      <w:outlineLvl w:val="2"/>
    </w:pPr>
    <w:rPr>
      <w:rFonts w:ascii="Times New Roman" w:hAnsi="Times New Roman" w:eastAsia="方正兰亭黑简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8"/>
    <w:qFormat/>
    <w:uiPriority w:val="0"/>
    <w:pPr>
      <w:keepNext/>
      <w:keepLines/>
      <w:numPr>
        <w:ilvl w:val="3"/>
        <w:numId w:val="1"/>
      </w:numPr>
      <w:outlineLvl w:val="3"/>
    </w:pPr>
    <w:rPr>
      <w:rFonts w:ascii="Times New Roman" w:hAnsi="Times New Roman" w:eastAsia="方正兰亭黑简体" w:cs="Times New Roman"/>
      <w:b/>
      <w:bCs/>
      <w:kern w:val="2"/>
      <w:sz w:val="30"/>
      <w:szCs w:val="28"/>
      <w:lang w:val="en-US" w:eastAsia="zh-CN" w:bidi="ar-SA"/>
    </w:rPr>
  </w:style>
  <w:style w:type="paragraph" w:styleId="6">
    <w:name w:val="heading 5"/>
    <w:next w:val="1"/>
    <w:link w:val="29"/>
    <w:qFormat/>
    <w:uiPriority w:val="0"/>
    <w:pPr>
      <w:keepNext/>
      <w:keepLines/>
      <w:numPr>
        <w:ilvl w:val="4"/>
        <w:numId w:val="1"/>
      </w:numPr>
      <w:outlineLvl w:val="4"/>
    </w:pPr>
    <w:rPr>
      <w:rFonts w:ascii="Times New Roman" w:hAnsi="Times New Roman" w:eastAsia="方正兰亭黑简体" w:cs="Times New Roman"/>
      <w:b/>
      <w:bCs/>
      <w:kern w:val="2"/>
      <w:sz w:val="28"/>
      <w:szCs w:val="28"/>
      <w:lang w:val="en-US" w:eastAsia="zh-CN" w:bidi="ar-SA"/>
    </w:rPr>
  </w:style>
  <w:style w:type="paragraph" w:styleId="7">
    <w:name w:val="heading 6"/>
    <w:next w:val="1"/>
    <w:link w:val="30"/>
    <w:qFormat/>
    <w:uiPriority w:val="0"/>
    <w:pPr>
      <w:keepNext/>
      <w:keepLines/>
      <w:numPr>
        <w:ilvl w:val="5"/>
        <w:numId w:val="1"/>
      </w:numPr>
      <w:outlineLvl w:val="5"/>
    </w:pPr>
    <w:rPr>
      <w:rFonts w:ascii="Times New Roman" w:hAnsi="Times New Roman" w:eastAsia="方正兰亭黑简体" w:cs="Times New Roman"/>
      <w:b/>
      <w:bCs/>
      <w:kern w:val="2"/>
      <w:sz w:val="24"/>
      <w:szCs w:val="24"/>
      <w:lang w:val="en-US" w:eastAsia="zh-CN" w:bidi="ar-SA"/>
    </w:rPr>
  </w:style>
  <w:style w:type="paragraph" w:styleId="8">
    <w:name w:val="heading 7"/>
    <w:next w:val="1"/>
    <w:link w:val="31"/>
    <w:qFormat/>
    <w:uiPriority w:val="0"/>
    <w:pPr>
      <w:keepNext/>
      <w:keepLines/>
      <w:numPr>
        <w:ilvl w:val="6"/>
        <w:numId w:val="1"/>
      </w:numPr>
      <w:outlineLvl w:val="6"/>
    </w:pPr>
    <w:rPr>
      <w:rFonts w:ascii="Times New Roman" w:hAnsi="Times New Roman" w:eastAsia="方正兰亭黑简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oc 7"/>
    <w:basedOn w:val="1"/>
    <w:next w:val="1"/>
    <w:unhideWhenUsed/>
    <w:qFormat/>
    <w:uiPriority w:val="39"/>
    <w:pPr>
      <w:ind w:left="1260"/>
      <w:jc w:val="left"/>
    </w:pPr>
    <w:rPr>
      <w:rFonts w:eastAsiaTheme="minorHAnsi"/>
      <w:sz w:val="18"/>
      <w:szCs w:val="18"/>
    </w:rPr>
  </w:style>
  <w:style w:type="paragraph" w:styleId="10">
    <w:name w:val="toc 5"/>
    <w:basedOn w:val="1"/>
    <w:next w:val="1"/>
    <w:unhideWhenUsed/>
    <w:qFormat/>
    <w:uiPriority w:val="39"/>
    <w:pPr>
      <w:ind w:left="840"/>
      <w:jc w:val="left"/>
    </w:pPr>
    <w:rPr>
      <w:rFonts w:eastAsiaTheme="minorHAnsi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470"/>
      <w:jc w:val="left"/>
    </w:pPr>
    <w:rPr>
      <w:rFonts w:eastAsiaTheme="minorHAnsi"/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ind w:left="630"/>
      <w:jc w:val="left"/>
    </w:pPr>
    <w:rPr>
      <w:rFonts w:eastAsiaTheme="minorHAnsi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ind w:left="1050"/>
      <w:jc w:val="left"/>
    </w:pPr>
    <w:rPr>
      <w:rFonts w:eastAsiaTheme="minorHAnsi"/>
      <w:sz w:val="18"/>
      <w:szCs w:val="18"/>
    </w:rPr>
  </w:style>
  <w:style w:type="paragraph" w:styleId="18">
    <w:name w:val="toc 2"/>
    <w:basedOn w:val="1"/>
    <w:next w:val="1"/>
    <w:unhideWhenUsed/>
    <w:uiPriority w:val="39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character" w:styleId="22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21"/>
    <w:link w:val="13"/>
    <w:uiPriority w:val="99"/>
    <w:rPr>
      <w:sz w:val="18"/>
      <w:szCs w:val="18"/>
    </w:rPr>
  </w:style>
  <w:style w:type="character" w:customStyle="1" w:styleId="25">
    <w:name w:val="标题 1 字符"/>
    <w:basedOn w:val="21"/>
    <w:link w:val="2"/>
    <w:qFormat/>
    <w:uiPriority w:val="0"/>
    <w:rPr>
      <w:rFonts w:ascii="Calibri" w:hAnsi="Calibri" w:eastAsia="微软雅黑" w:cs="Times New Roman"/>
      <w:b/>
      <w:bCs/>
      <w:kern w:val="44"/>
      <w:sz w:val="32"/>
      <w:szCs w:val="44"/>
    </w:rPr>
  </w:style>
  <w:style w:type="character" w:customStyle="1" w:styleId="26">
    <w:name w:val="标题 2 字符"/>
    <w:basedOn w:val="21"/>
    <w:link w:val="3"/>
    <w:qFormat/>
    <w:uiPriority w:val="0"/>
    <w:rPr>
      <w:rFonts w:ascii="Times New Roman" w:hAnsi="Times New Roman" w:eastAsia="微软雅黑" w:cs="Times New Roman"/>
      <w:b/>
      <w:bCs/>
      <w:sz w:val="30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方正兰亭黑简体" w:cs="Times New Roman"/>
      <w:b/>
      <w:bCs/>
      <w:sz w:val="32"/>
      <w:szCs w:val="32"/>
    </w:rPr>
  </w:style>
  <w:style w:type="character" w:customStyle="1" w:styleId="28">
    <w:name w:val="标题 4 字符"/>
    <w:basedOn w:val="21"/>
    <w:link w:val="5"/>
    <w:qFormat/>
    <w:uiPriority w:val="0"/>
    <w:rPr>
      <w:rFonts w:ascii="Times New Roman" w:hAnsi="Times New Roman" w:eastAsia="方正兰亭黑简体" w:cs="Times New Roman"/>
      <w:b/>
      <w:bCs/>
      <w:sz w:val="30"/>
      <w:szCs w:val="28"/>
    </w:rPr>
  </w:style>
  <w:style w:type="character" w:customStyle="1" w:styleId="29">
    <w:name w:val="标题 5 字符"/>
    <w:basedOn w:val="21"/>
    <w:link w:val="6"/>
    <w:qFormat/>
    <w:uiPriority w:val="0"/>
    <w:rPr>
      <w:rFonts w:ascii="Times New Roman" w:hAnsi="Times New Roman" w:eastAsia="方正兰亭黑简体" w:cs="Times New Roman"/>
      <w:b/>
      <w:bCs/>
      <w:sz w:val="28"/>
      <w:szCs w:val="28"/>
    </w:rPr>
  </w:style>
  <w:style w:type="character" w:customStyle="1" w:styleId="30">
    <w:name w:val="标题 6 字符"/>
    <w:basedOn w:val="21"/>
    <w:link w:val="7"/>
    <w:qFormat/>
    <w:uiPriority w:val="0"/>
    <w:rPr>
      <w:rFonts w:ascii="Times New Roman" w:hAnsi="Times New Roman" w:eastAsia="方正兰亭黑简体" w:cs="Times New Roman"/>
      <w:b/>
      <w:bCs/>
      <w:sz w:val="24"/>
      <w:szCs w:val="24"/>
    </w:rPr>
  </w:style>
  <w:style w:type="character" w:customStyle="1" w:styleId="31">
    <w:name w:val="标题 7 字符"/>
    <w:basedOn w:val="21"/>
    <w:link w:val="8"/>
    <w:qFormat/>
    <w:uiPriority w:val="0"/>
    <w:rPr>
      <w:rFonts w:ascii="Times New Roman" w:hAnsi="Times New Roman" w:eastAsia="方正兰亭黑简体" w:cs="Times New Roman"/>
      <w:b/>
      <w:bCs/>
      <w:sz w:val="24"/>
      <w:szCs w:val="24"/>
    </w:rPr>
  </w:style>
  <w:style w:type="paragraph" w:customStyle="1" w:styleId="32">
    <w:name w:val="表格编号-安恒服务中心"/>
    <w:basedOn w:val="1"/>
    <w:qFormat/>
    <w:uiPriority w:val="0"/>
    <w:pPr>
      <w:numPr>
        <w:ilvl w:val="8"/>
        <w:numId w:val="1"/>
      </w:numPr>
      <w:jc w:val="center"/>
    </w:pPr>
  </w:style>
  <w:style w:type="paragraph" w:customStyle="1" w:styleId="33">
    <w:name w:val="图片编号-安恒服务中心"/>
    <w:basedOn w:val="1"/>
    <w:qFormat/>
    <w:uiPriority w:val="0"/>
    <w:pPr>
      <w:keepNext/>
      <w:numPr>
        <w:ilvl w:val="7"/>
        <w:numId w:val="1"/>
      </w:numPr>
      <w:jc w:val="center"/>
    </w:pPr>
  </w:style>
  <w:style w:type="table" w:customStyle="1" w:styleId="34">
    <w:name w:val="Table1"/>
    <w:basedOn w:val="20"/>
    <w:qFormat/>
    <w:uiPriority w:val="99"/>
    <w:pPr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b/>
      </w:rPr>
      <w:tcPr>
        <w:shd w:val="clear" w:color="auto" w:fill="D8D8D8" w:themeFill="background1" w:themeFillShade="D9"/>
      </w:tcPr>
    </w:tblStylePr>
  </w:style>
  <w:style w:type="paragraph" w:customStyle="1" w:styleId="35">
    <w:name w:val="表格正文-安恒服务中心"/>
    <w:qFormat/>
    <w:uiPriority w:val="0"/>
    <w:pPr>
      <w:contextualSpacing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并列项-安恒服务中心"/>
    <w:basedOn w:val="1"/>
    <w:qFormat/>
    <w:uiPriority w:val="0"/>
    <w:pPr>
      <w:numPr>
        <w:ilvl w:val="0"/>
        <w:numId w:val="2"/>
      </w:numPr>
      <w:ind w:left="597" w:leftChars="200" w:hanging="397"/>
      <w:contextualSpacing/>
    </w:pPr>
  </w:style>
  <w:style w:type="paragraph" w:customStyle="1" w:styleId="37">
    <w:name w:val="表格并列项-安恒服务中心"/>
    <w:basedOn w:val="36"/>
    <w:qFormat/>
    <w:uiPriority w:val="0"/>
    <w:pPr>
      <w:ind w:left="900" w:hanging="420"/>
    </w:pPr>
  </w:style>
  <w:style w:type="paragraph" w:customStyle="1" w:styleId="38">
    <w:name w:val="附录A-安恒服务中心"/>
    <w:next w:val="1"/>
    <w:link w:val="39"/>
    <w:qFormat/>
    <w:uiPriority w:val="0"/>
    <w:pPr>
      <w:numPr>
        <w:ilvl w:val="0"/>
        <w:numId w:val="3"/>
      </w:numPr>
      <w:outlineLvl w:val="0"/>
    </w:pPr>
    <w:rPr>
      <w:rFonts w:ascii="Calibri" w:hAnsi="Calibri" w:eastAsia="微软雅黑" w:cs="Times New Roman (正文 CS 字体)"/>
      <w:b/>
      <w:kern w:val="2"/>
      <w:sz w:val="32"/>
      <w:szCs w:val="22"/>
      <w:lang w:val="en-US" w:eastAsia="zh-CN" w:bidi="ar-SA"/>
    </w:rPr>
  </w:style>
  <w:style w:type="character" w:customStyle="1" w:styleId="39">
    <w:name w:val="附录A-安恒服务中心 字符"/>
    <w:basedOn w:val="21"/>
    <w:link w:val="38"/>
    <w:qFormat/>
    <w:uiPriority w:val="0"/>
    <w:rPr>
      <w:rFonts w:ascii="Calibri" w:hAnsi="Calibri" w:eastAsia="微软雅黑" w:cs="Times New Roman (正文 CS 字体)"/>
      <w:b/>
      <w:sz w:val="32"/>
    </w:rPr>
  </w:style>
  <w:style w:type="paragraph" w:customStyle="1" w:styleId="40">
    <w:name w:val="附录A.1-安恒服务中心"/>
    <w:next w:val="1"/>
    <w:link w:val="41"/>
    <w:qFormat/>
    <w:uiPriority w:val="0"/>
    <w:pPr>
      <w:numPr>
        <w:ilvl w:val="1"/>
        <w:numId w:val="3"/>
      </w:numPr>
      <w:outlineLvl w:val="1"/>
    </w:pPr>
    <w:rPr>
      <w:rFonts w:ascii="Calibri" w:hAnsi="Calibri" w:eastAsia="微软雅黑" w:cs="Times New Roman (正文 CS 字体)"/>
      <w:b/>
      <w:kern w:val="2"/>
      <w:sz w:val="30"/>
      <w:szCs w:val="22"/>
      <w:lang w:val="en-US" w:eastAsia="zh-CN" w:bidi="ar-SA"/>
    </w:rPr>
  </w:style>
  <w:style w:type="character" w:customStyle="1" w:styleId="41">
    <w:name w:val="附录A.1-安恒服务中心 字符"/>
    <w:basedOn w:val="21"/>
    <w:link w:val="40"/>
    <w:qFormat/>
    <w:uiPriority w:val="0"/>
    <w:rPr>
      <w:rFonts w:ascii="Calibri" w:hAnsi="Calibri" w:eastAsia="微软雅黑" w:cs="Times New Roman (正文 CS 字体)"/>
      <w:b/>
      <w:sz w:val="30"/>
    </w:rPr>
  </w:style>
  <w:style w:type="paragraph" w:customStyle="1" w:styleId="42">
    <w:name w:val="附录A.1.1-安恒服务中心"/>
    <w:basedOn w:val="1"/>
    <w:qFormat/>
    <w:uiPriority w:val="0"/>
    <w:pPr>
      <w:numPr>
        <w:ilvl w:val="2"/>
        <w:numId w:val="3"/>
      </w:numPr>
      <w:spacing w:before="120" w:after="120" w:line="300" w:lineRule="auto"/>
      <w:outlineLvl w:val="2"/>
    </w:pPr>
    <w:rPr>
      <w:rFonts w:ascii="方正兰亭黑简体" w:cs="Times New Roman (正文 CS 字体)"/>
      <w:b/>
      <w:sz w:val="32"/>
    </w:rPr>
  </w:style>
  <w:style w:type="paragraph" w:customStyle="1" w:styleId="43">
    <w:name w:val="附录A.1.1.1-安恒服务中心"/>
    <w:basedOn w:val="1"/>
    <w:qFormat/>
    <w:uiPriority w:val="0"/>
    <w:pPr>
      <w:numPr>
        <w:ilvl w:val="3"/>
        <w:numId w:val="3"/>
      </w:numPr>
      <w:spacing w:before="120" w:after="120" w:line="300" w:lineRule="auto"/>
      <w:outlineLvl w:val="3"/>
    </w:pPr>
    <w:rPr>
      <w:rFonts w:ascii="方正兰亭黑简体" w:cs="Times New Roman (正文 CS 字体)"/>
      <w:b/>
      <w:sz w:val="30"/>
    </w:rPr>
  </w:style>
  <w:style w:type="paragraph" w:customStyle="1" w:styleId="44">
    <w:name w:val="TOC 标题1"/>
    <w:basedOn w:val="2"/>
    <w:next w:val="1"/>
    <w:unhideWhenUsed/>
    <w:qFormat/>
    <w:uiPriority w:val="39"/>
    <w:pPr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2974E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风险等级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DC968"/>
      </a:accent1>
      <a:accent2>
        <a:srgbClr val="85C0FB"/>
      </a:accent2>
      <a:accent3>
        <a:srgbClr val="F6D250"/>
      </a:accent3>
      <a:accent4>
        <a:srgbClr val="E57182"/>
      </a:accent4>
      <a:accent5>
        <a:srgbClr val="C00000"/>
      </a:accent5>
      <a:accent6>
        <a:srgbClr val="600000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4AD9F-94C0-40D2-8567-9BCB8F5654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1818</Words>
  <Characters>3121</Characters>
  <Lines>19</Lines>
  <Paragraphs>5</Paragraphs>
  <TotalTime>136</TotalTime>
  <ScaleCrop>false</ScaleCrop>
  <LinksUpToDate>false</LinksUpToDate>
  <CharactersWithSpaces>3198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2022-08-26T05:53:00Z</dcterms:created>
  <dc:creator>cosseen</dc:creator>
  <cp:lastModifiedBy>V E R I F Y</cp:lastModifiedBy>
  <dcterms:modified xsi:type="dcterms:W3CDTF">2024-09-24T08:06:01Z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CA9666796E70403781834F77C0CE4253</vt:lpwstr>
  </property>
  <property fmtid="{D5CDD505-2E9C-101B-9397-08002B2CF9AE}" pid="3" name="KSOProductBuildVer">
    <vt:lpwstr>2052-12.1.0.17827</vt:lpwstr>
  </property>
</Properties>
</file>