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EE7153">
      <w:pPr>
        <w:spacing w:line="984" w:lineRule="exact"/>
        <w:rPr>
          <w:rFonts w:ascii="宋体" w:hAnsi="宋体" w:cs="Microsoft JhengHei"/>
          <w:b/>
          <w:bCs/>
          <w:sz w:val="28"/>
          <w:szCs w:val="28"/>
        </w:rPr>
      </w:pPr>
    </w:p>
    <w:p w14:paraId="46E8381E">
      <w:pPr>
        <w:spacing w:line="984" w:lineRule="exact"/>
        <w:rPr>
          <w:rFonts w:cs="Microsoft JhengHei" w:asciiTheme="minorHAnsi" w:hAnsiTheme="minorHAnsi" w:eastAsiaTheme="minorHAnsi"/>
          <w:b/>
          <w:bCs/>
          <w:sz w:val="28"/>
          <w:szCs w:val="28"/>
        </w:rPr>
      </w:pPr>
    </w:p>
    <w:p w14:paraId="5A7F730F">
      <w:pPr>
        <w:spacing w:line="360" w:lineRule="auto"/>
        <w:jc w:val="center"/>
        <w:rPr>
          <w:rFonts w:cs="Microsoft JhengHei" w:asciiTheme="minorHAnsi" w:hAnsiTheme="minorHAnsi" w:eastAsiaTheme="minorHAnsi"/>
          <w:b/>
          <w:bCs/>
          <w:sz w:val="44"/>
          <w:szCs w:val="44"/>
        </w:rPr>
      </w:pPr>
      <w:r>
        <w:rPr>
          <w:rFonts w:cs="Microsoft JhengHei" w:asciiTheme="minorHAnsi" w:hAnsiTheme="minorHAnsi" w:eastAsiaTheme="minorHAnsi"/>
          <w:b/>
          <w:bCs/>
          <w:sz w:val="44"/>
          <w:szCs w:val="44"/>
        </w:rPr>
        <w:t>株洲精特硬质合金有限公司</w:t>
      </w:r>
    </w:p>
    <w:p w14:paraId="19DB6244">
      <w:pPr>
        <w:spacing w:line="360" w:lineRule="auto"/>
        <w:jc w:val="center"/>
        <w:rPr>
          <w:rFonts w:cs="Microsoft JhengHei" w:asciiTheme="minorHAnsi" w:hAnsiTheme="minorHAnsi" w:eastAsiaTheme="minorHAnsi"/>
          <w:b/>
          <w:bCs/>
          <w:sz w:val="40"/>
          <w:szCs w:val="40"/>
        </w:rPr>
      </w:pPr>
      <w:r>
        <w:rPr>
          <w:rFonts w:hint="eastAsia" w:cs="Microsoft JhengHei" w:asciiTheme="minorHAnsi" w:hAnsiTheme="minorHAnsi" w:eastAsiaTheme="minorHAnsi"/>
          <w:b/>
          <w:bCs/>
          <w:sz w:val="40"/>
          <w:szCs w:val="40"/>
        </w:rPr>
        <w:t>（2024）</w:t>
      </w:r>
    </w:p>
    <w:p w14:paraId="0EAEAE47">
      <w:pPr>
        <w:spacing w:line="360" w:lineRule="auto"/>
        <w:jc w:val="center"/>
        <w:rPr>
          <w:rFonts w:cs="Microsoft JhengHei" w:asciiTheme="minorHAnsi" w:hAnsiTheme="minorHAnsi" w:eastAsiaTheme="minorHAnsi"/>
          <w:b/>
          <w:bCs/>
          <w:sz w:val="72"/>
          <w:szCs w:val="72"/>
        </w:rPr>
      </w:pPr>
      <w:r>
        <w:rPr>
          <w:rFonts w:hint="eastAsia" w:cs="Microsoft JhengHei" w:asciiTheme="minorHAnsi" w:hAnsiTheme="minorHAnsi" w:eastAsiaTheme="minorHAnsi"/>
          <w:b/>
          <w:bCs/>
          <w:sz w:val="72"/>
          <w:szCs w:val="72"/>
        </w:rPr>
        <w:t>职业健康检查总结报告</w:t>
      </w:r>
    </w:p>
    <w:p w14:paraId="65A4A176">
      <w:pPr>
        <w:spacing w:line="360" w:lineRule="auto"/>
        <w:jc w:val="center"/>
        <w:rPr>
          <w:rFonts w:cs="Microsoft JhengHei" w:asciiTheme="minorHAnsi" w:hAnsiTheme="minorHAnsi" w:eastAsiaTheme="minorHAnsi"/>
          <w:b/>
          <w:bCs/>
          <w:sz w:val="28"/>
          <w:szCs w:val="28"/>
        </w:rPr>
      </w:pPr>
      <w:r>
        <w:rPr>
          <w:rFonts w:cs="Microsoft JhengHei" w:asciiTheme="minorHAnsi" w:hAnsiTheme="minorHAnsi" w:eastAsiaTheme="minorHAnsi"/>
          <w:b/>
          <w:bCs/>
          <w:sz w:val="28"/>
          <w:szCs w:val="28"/>
        </w:rPr>
        <w:t>The Appraisal Report of Occupation Health Examine</w:t>
      </w:r>
    </w:p>
    <w:p w14:paraId="2F7C8BB5">
      <w:pPr>
        <w:spacing w:line="984" w:lineRule="exact"/>
        <w:jc w:val="center"/>
        <w:rPr>
          <w:rFonts w:cs="Microsoft JhengHei" w:asciiTheme="minorHAnsi" w:hAnsiTheme="minorHAnsi" w:eastAsiaTheme="minorHAnsi"/>
          <w:sz w:val="72"/>
          <w:szCs w:val="72"/>
        </w:rPr>
      </w:pPr>
    </w:p>
    <w:p w14:paraId="449FB9D1">
      <w:pPr>
        <w:spacing w:before="2"/>
        <w:rPr>
          <w:rFonts w:cs="Microsoft JhengHei" w:asciiTheme="minorHAnsi" w:hAnsiTheme="minorHAnsi" w:eastAsiaTheme="minorHAnsi"/>
          <w:b/>
          <w:bCs/>
          <w:sz w:val="17"/>
          <w:szCs w:val="17"/>
        </w:rPr>
      </w:pPr>
    </w:p>
    <w:p w14:paraId="167CC1DA">
      <w:pPr>
        <w:spacing w:line="367" w:lineRule="exact"/>
        <w:ind w:left="5988"/>
        <w:rPr>
          <w:rFonts w:cs="Microsoft JhengHei" w:asciiTheme="minorHAnsi" w:hAnsiTheme="minorHAnsi" w:eastAsiaTheme="minorHAnsi"/>
          <w:sz w:val="24"/>
          <w:szCs w:val="24"/>
        </w:rPr>
      </w:pPr>
    </w:p>
    <w:p w14:paraId="5881631E">
      <w:pPr>
        <w:rPr>
          <w:rFonts w:cs="Microsoft JhengHei" w:asciiTheme="minorHAnsi" w:hAnsiTheme="minorHAnsi" w:eastAsiaTheme="minorHAnsi"/>
          <w:b/>
          <w:bCs/>
          <w:sz w:val="24"/>
          <w:szCs w:val="24"/>
        </w:rPr>
      </w:pPr>
    </w:p>
    <w:p w14:paraId="1F1A694C">
      <w:pPr>
        <w:rPr>
          <w:rFonts w:cs="Microsoft JhengHei" w:asciiTheme="minorHAnsi" w:hAnsiTheme="minorHAnsi" w:eastAsiaTheme="minorHAnsi"/>
          <w:b/>
          <w:bCs/>
          <w:color w:val="000000" w:themeColor="text1"/>
          <w:sz w:val="24"/>
          <w:szCs w:val="24"/>
        </w:rPr>
      </w:pPr>
    </w:p>
    <w:p w14:paraId="7D3FB0D7">
      <w:pPr>
        <w:spacing w:before="1"/>
        <w:jc w:val="center"/>
        <w:rPr>
          <w:rFonts w:cs="Microsoft JhengHei" w:asciiTheme="minorHAnsi" w:hAnsiTheme="minorHAnsi" w:eastAsiaTheme="minorHAnsi"/>
          <w:b/>
          <w:bCs/>
          <w:color w:val="000000" w:themeColor="text1"/>
          <w:sz w:val="29"/>
          <w:szCs w:val="29"/>
          <w:highlight w:val="red"/>
        </w:rPr>
      </w:pPr>
      <w:r>
        <w:rPr>
          <w:rFonts w:hint="eastAsia" w:cs="Microsoft JhengHei" w:asciiTheme="minorHAnsi" w:hAnsiTheme="minorHAnsi" w:eastAsiaTheme="minorHAnsi"/>
          <w:b/>
          <w:bCs/>
          <w:sz w:val="29"/>
          <w:szCs w:val="29"/>
        </w:rPr>
        <w:t>报告书编号：</w:t>
      </w:r>
      <w:r>
        <w:rPr>
          <w:rFonts w:cs="Microsoft JhengHei" w:asciiTheme="minorHAnsi" w:hAnsiTheme="minorHAnsi" w:eastAsiaTheme="minorHAnsi"/>
          <w:b/>
          <w:bCs/>
          <w:color w:val="FF0000"/>
          <w:sz w:val="29"/>
          <w:szCs w:val="29"/>
        </w:rPr>
        <w:t>XY2023-0126</w:t>
      </w:r>
      <w:r>
        <w:rPr>
          <w:rFonts w:cs="Microsoft JhengHei" w:asciiTheme="minorHAnsi" w:hAnsiTheme="minorHAnsi" w:eastAsiaTheme="minorHAnsi"/>
          <w:b/>
          <w:bCs/>
          <w:color w:val="FF0000"/>
          <w:sz w:val="29"/>
          <w:szCs w:val="29"/>
          <w:highlight w:val="red"/>
        </w:rPr>
        <w:t>根据</w:t>
      </w:r>
      <w:r>
        <w:rPr>
          <w:rFonts w:cs="Microsoft JhengHei" w:asciiTheme="minorHAnsi" w:hAnsiTheme="minorHAnsi" w:eastAsiaTheme="minorHAnsi"/>
          <w:b/>
          <w:bCs/>
          <w:color w:val="000000" w:themeColor="text1"/>
          <w:sz w:val="29"/>
          <w:szCs w:val="29"/>
          <w:highlight w:val="red"/>
        </w:rPr>
        <w:t>体检年限来</w:t>
      </w:r>
    </w:p>
    <w:p w14:paraId="42B3D36C">
      <w:pPr>
        <w:spacing w:before="1"/>
        <w:rPr>
          <w:rFonts w:cs="Microsoft JhengHei" w:asciiTheme="minorHAnsi" w:hAnsiTheme="minorHAnsi" w:eastAsiaTheme="minorHAnsi"/>
          <w:b/>
          <w:bCs/>
          <w:sz w:val="29"/>
          <w:szCs w:val="29"/>
        </w:rPr>
      </w:pPr>
    </w:p>
    <w:p w14:paraId="01BD0A35">
      <w:pPr>
        <w:tabs>
          <w:tab w:val="left" w:pos="4033"/>
        </w:tabs>
        <w:rPr>
          <w:rFonts w:cs="Microsoft JhengHei" w:asciiTheme="minorHAnsi" w:hAnsiTheme="minorHAnsi" w:eastAsiaTheme="minorHAnsi"/>
          <w:b/>
          <w:bCs/>
          <w:sz w:val="29"/>
          <w:szCs w:val="29"/>
        </w:rPr>
      </w:pPr>
    </w:p>
    <w:p w14:paraId="27087C52">
      <w:pPr>
        <w:tabs>
          <w:tab w:val="left" w:pos="4033"/>
        </w:tabs>
        <w:rPr>
          <w:rFonts w:cs="Microsoft JhengHei" w:asciiTheme="minorHAnsi" w:hAnsiTheme="minorHAnsi" w:eastAsiaTheme="minorHAnsi"/>
          <w:b/>
          <w:bCs/>
          <w:sz w:val="29"/>
          <w:szCs w:val="29"/>
        </w:rPr>
      </w:pPr>
    </w:p>
    <w:p w14:paraId="0D10CD68">
      <w:pPr>
        <w:tabs>
          <w:tab w:val="left" w:pos="4033"/>
        </w:tabs>
        <w:rPr>
          <w:rFonts w:cs="Microsoft JhengHei" w:asciiTheme="minorHAnsi" w:hAnsiTheme="minorHAnsi" w:eastAsiaTheme="minorHAnsi"/>
          <w:b/>
          <w:bCs/>
          <w:sz w:val="29"/>
          <w:szCs w:val="29"/>
        </w:rPr>
      </w:pPr>
    </w:p>
    <w:p w14:paraId="2E79F6C4">
      <w:pPr>
        <w:tabs>
          <w:tab w:val="left" w:pos="4033"/>
        </w:tabs>
        <w:jc w:val="center"/>
        <w:rPr>
          <w:rFonts w:cs="Microsoft JhengHei" w:asciiTheme="minorHAnsi" w:hAnsiTheme="minorHAnsi" w:eastAsiaTheme="minorHAnsi"/>
          <w:b/>
          <w:bCs/>
          <w:sz w:val="29"/>
          <w:szCs w:val="29"/>
        </w:rPr>
      </w:pPr>
      <w:r>
        <w:rPr>
          <w:rFonts w:hint="eastAsia" w:cs="Microsoft JhengHei" w:asciiTheme="minorHAnsi" w:hAnsiTheme="minorHAnsi" w:eastAsiaTheme="minorHAnsi"/>
          <w:b/>
          <w:bCs/>
          <w:sz w:val="29"/>
          <w:szCs w:val="29"/>
        </w:rPr>
        <w:t>湖南中医药高等专科学校附属第一医院</w:t>
      </w:r>
    </w:p>
    <w:p w14:paraId="7CF8A5F2">
      <w:pPr>
        <w:tabs>
          <w:tab w:val="left" w:pos="4033"/>
        </w:tabs>
        <w:jc w:val="center"/>
        <w:rPr>
          <w:rFonts w:cs="Microsoft JhengHei" w:asciiTheme="minorHAnsi" w:hAnsiTheme="minorHAnsi" w:eastAsiaTheme="minorHAnsi"/>
          <w:b/>
          <w:bCs/>
          <w:sz w:val="29"/>
          <w:szCs w:val="29"/>
        </w:rPr>
      </w:pPr>
      <w:r>
        <w:rPr>
          <w:rFonts w:hint="eastAsia" w:cs="Microsoft JhengHei" w:asciiTheme="minorHAnsi" w:hAnsiTheme="minorHAnsi" w:eastAsiaTheme="minorHAnsi"/>
          <w:b/>
          <w:bCs/>
          <w:sz w:val="29"/>
          <w:szCs w:val="29"/>
        </w:rPr>
        <w:t>(湖南省直中医医院)</w:t>
      </w:r>
    </w:p>
    <w:p w14:paraId="70290041">
      <w:pPr>
        <w:tabs>
          <w:tab w:val="left" w:pos="4033"/>
        </w:tabs>
        <w:jc w:val="center"/>
        <w:rPr>
          <w:rFonts w:cs="Microsoft JhengHei" w:asciiTheme="minorHAnsi" w:hAnsiTheme="minorHAnsi" w:eastAsiaTheme="minorHAnsi"/>
          <w:b/>
          <w:bCs/>
          <w:sz w:val="29"/>
          <w:szCs w:val="29"/>
        </w:rPr>
      </w:pPr>
      <w:r>
        <w:rPr>
          <w:rFonts w:hint="eastAsia" w:cs="Microsoft JhengHei" w:asciiTheme="minorHAnsi" w:hAnsiTheme="minorHAnsi" w:eastAsiaTheme="minorHAnsi"/>
          <w:b/>
          <w:bCs/>
          <w:sz w:val="29"/>
          <w:szCs w:val="29"/>
        </w:rPr>
        <w:t>治未病与健康管理中心</w:t>
      </w:r>
    </w:p>
    <w:p w14:paraId="76B52982">
      <w:pPr>
        <w:tabs>
          <w:tab w:val="left" w:pos="4033"/>
        </w:tabs>
        <w:jc w:val="center"/>
        <w:rPr>
          <w:rFonts w:cs="Microsoft JhengHei" w:asciiTheme="minorHAnsi" w:hAnsiTheme="minorHAnsi" w:eastAsiaTheme="minorHAnsi"/>
          <w:b/>
          <w:bCs/>
          <w:sz w:val="29"/>
          <w:szCs w:val="29"/>
        </w:rPr>
      </w:pPr>
    </w:p>
    <w:p w14:paraId="06926EAE">
      <w:pPr>
        <w:tabs>
          <w:tab w:val="left" w:pos="4033"/>
        </w:tabs>
        <w:jc w:val="center"/>
        <w:rPr>
          <w:rFonts w:cs="Microsoft JhengHei" w:asciiTheme="minorHAnsi" w:hAnsiTheme="minorHAnsi" w:eastAsiaTheme="minorHAnsi"/>
          <w:b/>
          <w:bCs/>
          <w:sz w:val="22"/>
          <w:szCs w:val="22"/>
        </w:rPr>
      </w:pPr>
      <w:r>
        <w:rPr>
          <w:rFonts w:hint="eastAsia" w:cs="Microsoft JhengHei" w:asciiTheme="minorHAnsi" w:hAnsiTheme="minorHAnsi" w:eastAsiaTheme="minorHAnsi"/>
          <w:b/>
          <w:bCs/>
          <w:color w:val="FF0000"/>
          <w:sz w:val="22"/>
          <w:szCs w:val="22"/>
        </w:rPr>
        <w:t>2024-01-01至2024-12-31</w:t>
      </w:r>
      <w:r>
        <w:rPr>
          <w:rFonts w:hint="eastAsia" w:cs="Microsoft JhengHei" w:asciiTheme="minorHAnsi" w:hAnsiTheme="minorHAnsi" w:eastAsiaTheme="minorHAnsi"/>
          <w:b/>
          <w:bCs/>
          <w:sz w:val="22"/>
          <w:szCs w:val="22"/>
          <w:highlight w:val="red"/>
        </w:rPr>
        <w:t>根据单位体检开始时间和结束时间设置</w:t>
      </w:r>
    </w:p>
    <w:p w14:paraId="312F4DFA">
      <w:pPr>
        <w:tabs>
          <w:tab w:val="left" w:pos="4033"/>
        </w:tabs>
        <w:ind w:left="3111" w:hanging="278"/>
      </w:pPr>
    </w:p>
    <w:p w14:paraId="736A72A1">
      <w:pPr>
        <w:widowControl/>
        <w:jc w:val="center"/>
        <w:rPr>
          <w:rFonts w:ascii="等线 Light" w:hAnsi="等线 Light"/>
          <w:b/>
          <w:bCs/>
          <w:sz w:val="40"/>
          <w:szCs w:val="40"/>
        </w:rPr>
      </w:pPr>
    </w:p>
    <w:p w14:paraId="21259337">
      <w:pPr>
        <w:widowControl/>
        <w:jc w:val="center"/>
        <w:rPr>
          <w:rFonts w:ascii="等线 Light" w:hAnsi="等线 Light"/>
          <w:b/>
          <w:bCs/>
          <w:sz w:val="44"/>
          <w:szCs w:val="44"/>
        </w:rPr>
      </w:pPr>
      <w:r>
        <w:rPr>
          <w:rFonts w:hint="eastAsia" w:ascii="等线 Light" w:hAnsi="等线 Light"/>
          <w:b/>
          <w:bCs/>
          <w:sz w:val="44"/>
          <w:szCs w:val="44"/>
        </w:rPr>
        <w:t>报告说明</w:t>
      </w:r>
    </w:p>
    <w:p w14:paraId="2046ADC8">
      <w:pPr>
        <w:widowControl/>
        <w:jc w:val="left"/>
        <w:rPr>
          <w:rFonts w:ascii="等线 Light" w:hAnsi="等线 Light"/>
          <w:b/>
          <w:bCs/>
          <w:sz w:val="32"/>
          <w:szCs w:val="32"/>
        </w:rPr>
      </w:pPr>
    </w:p>
    <w:p w14:paraId="319E8818">
      <w:pPr>
        <w:widowControl/>
        <w:jc w:val="left"/>
        <w:rPr>
          <w:rFonts w:ascii="等线 Light" w:hAnsi="等线 Light"/>
          <w:sz w:val="32"/>
          <w:szCs w:val="32"/>
        </w:rPr>
      </w:pPr>
      <w:r>
        <w:rPr>
          <w:rFonts w:hint="eastAsia" w:ascii="等线 Light" w:hAnsi="等线 Light"/>
          <w:sz w:val="32"/>
          <w:szCs w:val="32"/>
        </w:rPr>
        <w:t>1.本报告仅对所委托的职业健康检查项目与内容负责。</w:t>
      </w:r>
    </w:p>
    <w:p w14:paraId="7F1D4F07">
      <w:pPr>
        <w:widowControl/>
        <w:jc w:val="left"/>
        <w:rPr>
          <w:rFonts w:ascii="等线 Light" w:hAnsi="等线 Light"/>
          <w:sz w:val="32"/>
          <w:szCs w:val="32"/>
        </w:rPr>
      </w:pPr>
      <w:r>
        <w:rPr>
          <w:rFonts w:hint="eastAsia" w:ascii="等线 Light" w:hAnsi="等线 Light"/>
          <w:sz w:val="32"/>
          <w:szCs w:val="32"/>
        </w:rPr>
        <w:t>2.报告无批准人签字、或涂改、增删、未盖本单位“湖南中医药高等专科学校附属第一医院职业体检专用章”及骑缝章均无效，部分复印件无效。出具的电子文件不能替代本报告书。</w:t>
      </w:r>
    </w:p>
    <w:p w14:paraId="25ACFC7A">
      <w:pPr>
        <w:widowControl/>
        <w:jc w:val="left"/>
        <w:rPr>
          <w:rFonts w:ascii="等线 Light" w:hAnsi="等线 Light"/>
          <w:sz w:val="32"/>
          <w:szCs w:val="32"/>
        </w:rPr>
      </w:pPr>
      <w:r>
        <w:rPr>
          <w:rFonts w:hint="eastAsia" w:ascii="等线 Light" w:hAnsi="等线 Light"/>
          <w:sz w:val="32"/>
          <w:szCs w:val="32"/>
        </w:rPr>
        <w:t>3.委托方若对本报告有异议，应于报告发出后十五天内提出复核申请，过期不子受理。</w:t>
      </w:r>
    </w:p>
    <w:p w14:paraId="663175AB">
      <w:pPr>
        <w:widowControl/>
        <w:jc w:val="left"/>
        <w:rPr>
          <w:rFonts w:ascii="等线 Light" w:hAnsi="等线 Light"/>
          <w:sz w:val="32"/>
          <w:szCs w:val="32"/>
        </w:rPr>
      </w:pPr>
      <w:r>
        <w:rPr>
          <w:rFonts w:hint="eastAsia" w:ascii="等线 Light" w:hAnsi="等线 Light"/>
          <w:sz w:val="32"/>
          <w:szCs w:val="32"/>
        </w:rPr>
        <w:t>4.本单位获湖南省卫生健康委职业健康检查机构备案凭证(编号：湘卫职检备字(2019)第(002)号)，职业健康检查依照国家相关法规、标准、规范和程序进行。</w:t>
      </w:r>
    </w:p>
    <w:p w14:paraId="6DBECAE7">
      <w:pPr>
        <w:widowControl/>
        <w:jc w:val="left"/>
      </w:pPr>
      <w:r>
        <w:rPr>
          <w:rFonts w:hint="eastAsia" w:ascii="等线 Light" w:hAnsi="等线 Light"/>
          <w:sz w:val="32"/>
          <w:szCs w:val="32"/>
        </w:rPr>
        <w:t>5.本单位地址:湖南省株洲市人民中路571号。</w:t>
      </w:r>
      <w:r>
        <w:br w:type="page"/>
      </w:r>
    </w:p>
    <w:p w14:paraId="0F1752C1">
      <w:pPr>
        <w:rPr>
          <w:sz w:val="28"/>
          <w:szCs w:val="28"/>
        </w:rPr>
      </w:pPr>
    </w:p>
    <w:p w14:paraId="5BAFE57A">
      <w:pPr>
        <w:jc w:val="center"/>
        <w:rPr>
          <w:sz w:val="28"/>
          <w:szCs w:val="28"/>
        </w:rPr>
      </w:pPr>
    </w:p>
    <w:p w14:paraId="573D9DAD">
      <w:pPr>
        <w:jc w:val="center"/>
        <w:rPr>
          <w:sz w:val="28"/>
          <w:szCs w:val="28"/>
        </w:rPr>
      </w:pPr>
    </w:p>
    <w:p w14:paraId="58AF9076">
      <w:pPr>
        <w:jc w:val="center"/>
        <w:rPr>
          <w:sz w:val="28"/>
          <w:szCs w:val="28"/>
        </w:rPr>
      </w:pPr>
      <w:r>
        <w:rPr>
          <w:rFonts w:hint="eastAsia"/>
          <w:sz w:val="30"/>
          <w:szCs w:val="30"/>
          <w:highlight w:val="red"/>
        </w:rPr>
        <w:t>机构备案凭证编号：湘卫职检备字(2019)第(002)号)不需要</w:t>
      </w:r>
    </w:p>
    <w:p w14:paraId="11163346">
      <w:pPr>
        <w:jc w:val="center"/>
        <w:rPr>
          <w:sz w:val="28"/>
          <w:szCs w:val="28"/>
        </w:rPr>
      </w:pPr>
    </w:p>
    <w:p w14:paraId="67BA1D1E">
      <w:pPr>
        <w:jc w:val="center"/>
        <w:rPr>
          <w:sz w:val="28"/>
          <w:szCs w:val="28"/>
        </w:rPr>
      </w:pPr>
    </w:p>
    <w:p w14:paraId="1AEC5F58">
      <w:pPr>
        <w:jc w:val="center"/>
        <w:rPr>
          <w:sz w:val="28"/>
          <w:szCs w:val="28"/>
        </w:rPr>
      </w:pPr>
    </w:p>
    <w:p w14:paraId="40AA84B6">
      <w:pPr>
        <w:jc w:val="center"/>
        <w:rPr>
          <w:sz w:val="28"/>
          <w:szCs w:val="28"/>
        </w:rPr>
      </w:pPr>
      <w:r>
        <w:rPr>
          <w:sz w:val="28"/>
          <w:szCs w:val="28"/>
          <w:highlight w:val="red"/>
        </w:rPr>
        <w:t>这个表格顶格</w:t>
      </w:r>
      <w:r>
        <w:rPr>
          <w:rFonts w:hint="eastAsia"/>
          <w:sz w:val="28"/>
          <w:szCs w:val="28"/>
          <w:highlight w:val="red"/>
        </w:rPr>
        <w:t>，</w:t>
      </w:r>
      <w:r>
        <w:rPr>
          <w:sz w:val="28"/>
          <w:szCs w:val="28"/>
          <w:highlight w:val="red"/>
        </w:rPr>
        <w:t>不留空白</w:t>
      </w:r>
    </w:p>
    <w:tbl>
      <w:tblPr>
        <w:tblStyle w:val="5"/>
        <w:tblW w:w="0" w:type="auto"/>
        <w:tblInd w:w="3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5"/>
        <w:gridCol w:w="3195"/>
        <w:gridCol w:w="3675"/>
      </w:tblGrid>
      <w:tr w14:paraId="6C23E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134CA16B">
            <w:pPr>
              <w:jc w:val="center"/>
              <w:rPr>
                <w:sz w:val="28"/>
                <w:szCs w:val="28"/>
              </w:rPr>
            </w:pPr>
            <w:r>
              <w:rPr>
                <w:rFonts w:hint="eastAsia"/>
                <w:sz w:val="28"/>
                <w:szCs w:val="28"/>
              </w:rPr>
              <w:t>委托单位</w:t>
            </w:r>
          </w:p>
        </w:tc>
        <w:tc>
          <w:tcPr>
            <w:tcW w:w="6870" w:type="dxa"/>
            <w:gridSpan w:val="2"/>
            <w:vAlign w:val="center"/>
          </w:tcPr>
          <w:p w14:paraId="09451F02">
            <w:pPr>
              <w:jc w:val="center"/>
              <w:rPr>
                <w:sz w:val="28"/>
                <w:szCs w:val="28"/>
              </w:rPr>
            </w:pPr>
            <w:r>
              <w:rPr>
                <w:rFonts w:ascii="宋体" w:hAnsi="宋体" w:cs="Microsoft JhengHei"/>
                <w:sz w:val="28"/>
                <w:szCs w:val="28"/>
              </w:rPr>
              <w:t>株洲精特硬质合金有限公司</w:t>
            </w:r>
          </w:p>
        </w:tc>
      </w:tr>
      <w:tr w14:paraId="38635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725BA7F1">
            <w:pPr>
              <w:jc w:val="center"/>
              <w:rPr>
                <w:sz w:val="28"/>
                <w:szCs w:val="28"/>
              </w:rPr>
            </w:pPr>
            <w:r>
              <w:rPr>
                <w:rFonts w:hint="eastAsia"/>
                <w:sz w:val="28"/>
                <w:szCs w:val="28"/>
              </w:rPr>
              <w:t>检查机构</w:t>
            </w:r>
          </w:p>
        </w:tc>
        <w:tc>
          <w:tcPr>
            <w:tcW w:w="6870" w:type="dxa"/>
            <w:gridSpan w:val="2"/>
            <w:vAlign w:val="center"/>
          </w:tcPr>
          <w:p w14:paraId="52536715">
            <w:pPr>
              <w:jc w:val="center"/>
              <w:rPr>
                <w:sz w:val="28"/>
                <w:szCs w:val="28"/>
              </w:rPr>
            </w:pPr>
            <w:r>
              <w:rPr>
                <w:rFonts w:hint="eastAsia" w:ascii="宋体" w:hAnsi="宋体" w:cs="宋体"/>
                <w:color w:val="000000"/>
                <w:sz w:val="28"/>
                <w:szCs w:val="28"/>
              </w:rPr>
              <w:t xml:space="preserve">湖南省直中医医院 </w:t>
            </w:r>
            <w:r>
              <w:rPr>
                <w:rFonts w:hint="eastAsia" w:ascii="宋体" w:hAnsi="宋体" w:cs="宋体"/>
                <w:color w:val="000000"/>
                <w:sz w:val="28"/>
                <w:szCs w:val="28"/>
                <w:highlight w:val="red"/>
              </w:rPr>
              <w:t>改成湖南中医药高等专科学校附属第一医院（湖南省直中医医院）</w:t>
            </w:r>
          </w:p>
        </w:tc>
      </w:tr>
      <w:tr w14:paraId="6B0FA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3276BAAB">
            <w:pPr>
              <w:jc w:val="center"/>
              <w:rPr>
                <w:sz w:val="28"/>
                <w:szCs w:val="28"/>
              </w:rPr>
            </w:pPr>
            <w:r>
              <w:rPr>
                <w:rFonts w:hint="eastAsia"/>
                <w:sz w:val="28"/>
                <w:szCs w:val="28"/>
              </w:rPr>
              <w:t>检查类型</w:t>
            </w:r>
          </w:p>
        </w:tc>
        <w:tc>
          <w:tcPr>
            <w:tcW w:w="6870" w:type="dxa"/>
            <w:gridSpan w:val="2"/>
            <w:vAlign w:val="center"/>
          </w:tcPr>
          <w:p w14:paraId="49015A7F">
            <w:pPr>
              <w:jc w:val="center"/>
              <w:rPr>
                <w:sz w:val="28"/>
                <w:szCs w:val="28"/>
              </w:rPr>
            </w:pPr>
            <w:r>
              <w:rPr>
                <w:sz w:val="28"/>
                <w:szCs w:val="28"/>
              </w:rPr>
              <w:t>在岗期间</w:t>
            </w:r>
            <w:r>
              <w:rPr>
                <w:rFonts w:hint="eastAsia"/>
                <w:sz w:val="28"/>
                <w:szCs w:val="28"/>
              </w:rPr>
              <w:t>职业健康检查</w:t>
            </w:r>
          </w:p>
        </w:tc>
      </w:tr>
      <w:tr w14:paraId="30130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43001F9F">
            <w:pPr>
              <w:jc w:val="center"/>
              <w:rPr>
                <w:sz w:val="28"/>
                <w:szCs w:val="28"/>
              </w:rPr>
            </w:pPr>
            <w:r>
              <w:rPr>
                <w:rFonts w:hint="eastAsia"/>
                <w:sz w:val="28"/>
                <w:szCs w:val="28"/>
              </w:rPr>
              <w:t>编制人</w:t>
            </w:r>
          </w:p>
        </w:tc>
        <w:tc>
          <w:tcPr>
            <w:tcW w:w="3195" w:type="dxa"/>
            <w:vAlign w:val="center"/>
          </w:tcPr>
          <w:p w14:paraId="4FFA5DA5">
            <w:pPr>
              <w:jc w:val="center"/>
              <w:rPr>
                <w:sz w:val="28"/>
                <w:szCs w:val="28"/>
                <w:highlight w:val="red"/>
              </w:rPr>
            </w:pPr>
            <w:r>
              <w:rPr>
                <w:rFonts w:hint="eastAsia"/>
                <w:sz w:val="28"/>
                <w:szCs w:val="28"/>
                <w:highlight w:val="red"/>
              </w:rPr>
              <w:t>张崴这三个人是谁，直接空着算了</w:t>
            </w:r>
          </w:p>
        </w:tc>
        <w:tc>
          <w:tcPr>
            <w:tcW w:w="3675" w:type="dxa"/>
            <w:vAlign w:val="center"/>
          </w:tcPr>
          <w:p w14:paraId="746B69E7">
            <w:pPr>
              <w:jc w:val="center"/>
              <w:rPr>
                <w:sz w:val="28"/>
                <w:szCs w:val="28"/>
              </w:rPr>
            </w:pPr>
          </w:p>
        </w:tc>
      </w:tr>
      <w:tr w14:paraId="06310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7" w:hRule="atLeast"/>
        </w:trPr>
        <w:tc>
          <w:tcPr>
            <w:tcW w:w="1635" w:type="dxa"/>
            <w:vAlign w:val="center"/>
          </w:tcPr>
          <w:p w14:paraId="4C226BAB">
            <w:pPr>
              <w:jc w:val="center"/>
              <w:rPr>
                <w:sz w:val="28"/>
                <w:szCs w:val="28"/>
              </w:rPr>
            </w:pPr>
            <w:r>
              <w:rPr>
                <w:rFonts w:hint="eastAsia"/>
                <w:sz w:val="28"/>
                <w:szCs w:val="28"/>
              </w:rPr>
              <w:t>审核人</w:t>
            </w:r>
          </w:p>
        </w:tc>
        <w:tc>
          <w:tcPr>
            <w:tcW w:w="3195" w:type="dxa"/>
            <w:vAlign w:val="center"/>
          </w:tcPr>
          <w:p w14:paraId="429AE4F9">
            <w:pPr>
              <w:jc w:val="center"/>
              <w:rPr>
                <w:sz w:val="28"/>
                <w:szCs w:val="28"/>
                <w:highlight w:val="red"/>
              </w:rPr>
            </w:pPr>
            <w:r>
              <w:rPr>
                <w:rFonts w:hint="eastAsia"/>
                <w:sz w:val="28"/>
                <w:szCs w:val="28"/>
                <w:highlight w:val="red"/>
              </w:rPr>
              <w:t>刘秀梅</w:t>
            </w:r>
          </w:p>
        </w:tc>
        <w:tc>
          <w:tcPr>
            <w:tcW w:w="3675" w:type="dxa"/>
            <w:vAlign w:val="center"/>
          </w:tcPr>
          <w:p w14:paraId="64979DF3">
            <w:pPr>
              <w:jc w:val="center"/>
              <w:rPr>
                <w:sz w:val="28"/>
                <w:szCs w:val="28"/>
              </w:rPr>
            </w:pPr>
          </w:p>
        </w:tc>
      </w:tr>
      <w:tr w14:paraId="1CE7B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0096608E">
            <w:pPr>
              <w:jc w:val="center"/>
              <w:rPr>
                <w:sz w:val="28"/>
                <w:szCs w:val="28"/>
              </w:rPr>
            </w:pPr>
            <w:r>
              <w:rPr>
                <w:rFonts w:hint="eastAsia"/>
                <w:sz w:val="28"/>
                <w:szCs w:val="28"/>
              </w:rPr>
              <w:t>签发人</w:t>
            </w:r>
          </w:p>
        </w:tc>
        <w:tc>
          <w:tcPr>
            <w:tcW w:w="3195" w:type="dxa"/>
            <w:vAlign w:val="center"/>
          </w:tcPr>
          <w:p w14:paraId="42A0DC63">
            <w:pPr>
              <w:jc w:val="center"/>
              <w:rPr>
                <w:sz w:val="28"/>
                <w:szCs w:val="28"/>
                <w:highlight w:val="red"/>
              </w:rPr>
            </w:pPr>
            <w:r>
              <w:rPr>
                <w:rFonts w:hint="eastAsia"/>
                <w:sz w:val="28"/>
                <w:szCs w:val="28"/>
                <w:highlight w:val="red"/>
              </w:rPr>
              <w:t>续丽杰</w:t>
            </w:r>
          </w:p>
        </w:tc>
        <w:tc>
          <w:tcPr>
            <w:tcW w:w="3675" w:type="dxa"/>
            <w:vAlign w:val="center"/>
          </w:tcPr>
          <w:p w14:paraId="09F370D3">
            <w:pPr>
              <w:jc w:val="center"/>
              <w:rPr>
                <w:sz w:val="28"/>
                <w:szCs w:val="28"/>
              </w:rPr>
            </w:pPr>
          </w:p>
        </w:tc>
      </w:tr>
      <w:tr w14:paraId="3BC48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170171E5">
            <w:pPr>
              <w:jc w:val="center"/>
              <w:rPr>
                <w:sz w:val="28"/>
                <w:szCs w:val="28"/>
              </w:rPr>
            </w:pPr>
            <w:r>
              <w:rPr>
                <w:rFonts w:hint="eastAsia"/>
                <w:sz w:val="28"/>
                <w:szCs w:val="28"/>
              </w:rPr>
              <w:t>报告日期</w:t>
            </w:r>
          </w:p>
        </w:tc>
        <w:tc>
          <w:tcPr>
            <w:tcW w:w="6870" w:type="dxa"/>
            <w:gridSpan w:val="2"/>
            <w:vAlign w:val="center"/>
          </w:tcPr>
          <w:p w14:paraId="631264AC">
            <w:pPr>
              <w:jc w:val="center"/>
              <w:rPr>
                <w:rFonts w:ascii="宋体" w:hAnsi="宋体"/>
                <w:sz w:val="28"/>
                <w:szCs w:val="28"/>
              </w:rPr>
            </w:pPr>
            <w:r>
              <w:rPr>
                <w:rFonts w:ascii="宋体" w:hAnsi="宋体" w:cs="宋体"/>
                <w:sz w:val="28"/>
                <w:szCs w:val="28"/>
              </w:rPr>
              <w:t>2024-09-05</w:t>
            </w:r>
            <w:r>
              <w:rPr>
                <w:rFonts w:ascii="宋体" w:hAnsi="宋体"/>
                <w:sz w:val="28"/>
                <w:szCs w:val="28"/>
              </w:rPr>
              <w:t xml:space="preserve"> </w:t>
            </w:r>
          </w:p>
        </w:tc>
      </w:tr>
      <w:tr w14:paraId="0280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635" w:type="dxa"/>
            <w:vAlign w:val="center"/>
          </w:tcPr>
          <w:p w14:paraId="4E3C0F53">
            <w:pPr>
              <w:jc w:val="center"/>
              <w:rPr>
                <w:sz w:val="28"/>
                <w:szCs w:val="28"/>
              </w:rPr>
            </w:pPr>
            <w:r>
              <w:rPr>
                <w:rFonts w:hint="eastAsia"/>
                <w:sz w:val="28"/>
                <w:szCs w:val="28"/>
              </w:rPr>
              <w:t>报告编号</w:t>
            </w:r>
          </w:p>
        </w:tc>
        <w:tc>
          <w:tcPr>
            <w:tcW w:w="6870" w:type="dxa"/>
            <w:gridSpan w:val="2"/>
            <w:vAlign w:val="center"/>
          </w:tcPr>
          <w:p w14:paraId="255A609D">
            <w:pPr>
              <w:jc w:val="center"/>
              <w:rPr>
                <w:rFonts w:ascii="宋体" w:hAnsi="宋体"/>
                <w:sz w:val="28"/>
                <w:szCs w:val="28"/>
              </w:rPr>
            </w:pPr>
            <w:r>
              <w:rPr>
                <w:rFonts w:hint="eastAsia" w:ascii="宋体" w:hAnsi="宋体"/>
                <w:sz w:val="28"/>
                <w:szCs w:val="28"/>
                <w:highlight w:val="red"/>
              </w:rPr>
              <w:t>YYZJB—01</w:t>
            </w:r>
            <w:r>
              <w:rPr>
                <w:rFonts w:hint="eastAsia" w:ascii="宋体" w:hAnsi="宋体"/>
                <w:sz w:val="28"/>
                <w:szCs w:val="28"/>
              </w:rPr>
              <w:t xml:space="preserve"> </w:t>
            </w:r>
            <w:r>
              <w:rPr>
                <w:rFonts w:hint="eastAsia" w:ascii="宋体" w:hAnsi="宋体"/>
                <w:sz w:val="28"/>
                <w:szCs w:val="28"/>
                <w:highlight w:val="red"/>
              </w:rPr>
              <w:t>这里跟第一张图</w:t>
            </w:r>
            <w:r>
              <w:rPr>
                <w:rFonts w:hint="eastAsia" w:cs="Microsoft JhengHei" w:asciiTheme="minorHAnsi" w:hAnsiTheme="minorHAnsi" w:eastAsiaTheme="minorHAnsi"/>
                <w:b/>
                <w:bCs/>
                <w:sz w:val="29"/>
                <w:szCs w:val="29"/>
              </w:rPr>
              <w:t>报告书编号怎么不一样</w:t>
            </w:r>
          </w:p>
        </w:tc>
      </w:tr>
    </w:tbl>
    <w:p w14:paraId="665EF8DE">
      <w:pPr>
        <w:tabs>
          <w:tab w:val="left" w:pos="4033"/>
        </w:tabs>
        <w:jc w:val="left"/>
      </w:pPr>
    </w:p>
    <w:p w14:paraId="4E398CAE">
      <w:pPr>
        <w:widowControl/>
        <w:jc w:val="left"/>
      </w:pPr>
      <w:r>
        <w:br w:type="page"/>
      </w:r>
    </w:p>
    <w:p w14:paraId="67FAE2AB">
      <w:pPr>
        <w:jc w:val="center"/>
        <w:rPr>
          <w:sz w:val="36"/>
          <w:szCs w:val="36"/>
        </w:rPr>
      </w:pPr>
      <w:r>
        <w:rPr>
          <w:rStyle w:val="10"/>
          <w:rFonts w:hint="eastAsia"/>
          <w:sz w:val="36"/>
          <w:szCs w:val="36"/>
        </w:rPr>
        <w:t>职业健康检查总结报告</w:t>
      </w:r>
    </w:p>
    <w:p w14:paraId="49325C5F">
      <w:pPr>
        <w:spacing w:line="560" w:lineRule="exact"/>
        <w:ind w:firstLine="600"/>
        <w:rPr>
          <w:rFonts w:ascii="宋体" w:hAnsi="宋体" w:cs="宋体"/>
          <w:color w:val="000000"/>
          <w:sz w:val="28"/>
          <w:szCs w:val="28"/>
        </w:rPr>
      </w:pPr>
      <w:r>
        <w:rPr>
          <w:rFonts w:hint="eastAsia" w:ascii="宋体" w:hAnsi="宋体" w:cs="宋体"/>
          <w:color w:val="000000"/>
          <w:sz w:val="28"/>
          <w:szCs w:val="28"/>
        </w:rPr>
        <w:t>委检单位：</w:t>
      </w:r>
      <w:r>
        <w:rPr>
          <w:rFonts w:ascii="宋体" w:hAnsi="宋体" w:cs="宋体"/>
          <w:color w:val="000000"/>
          <w:sz w:val="28"/>
          <w:szCs w:val="28"/>
        </w:rPr>
        <w:t>株洲精特硬质合金有限公司（职业体检）</w:t>
      </w:r>
    </w:p>
    <w:p w14:paraId="2A708573">
      <w:pPr>
        <w:spacing w:line="560" w:lineRule="exact"/>
        <w:ind w:firstLine="600"/>
        <w:rPr>
          <w:rFonts w:ascii="宋体" w:hAnsi="宋体" w:cs="宋体"/>
          <w:color w:val="000000"/>
          <w:sz w:val="28"/>
          <w:szCs w:val="28"/>
        </w:rPr>
      </w:pPr>
      <w:r>
        <w:rPr>
          <w:rFonts w:hint="eastAsia" w:ascii="宋体" w:hAnsi="宋体" w:cs="宋体"/>
          <w:color w:val="000000"/>
          <w:sz w:val="28"/>
          <w:szCs w:val="28"/>
        </w:rPr>
        <w:t>统一社会信用代码：9143020257026370X4</w:t>
      </w:r>
    </w:p>
    <w:p w14:paraId="5D54BA7F">
      <w:pPr>
        <w:spacing w:line="560" w:lineRule="exact"/>
        <w:ind w:firstLine="600"/>
        <w:rPr>
          <w:rFonts w:ascii="宋体" w:hAnsi="宋体" w:cs="宋体"/>
          <w:color w:val="000000"/>
          <w:sz w:val="28"/>
          <w:szCs w:val="28"/>
        </w:rPr>
      </w:pPr>
      <w:r>
        <w:rPr>
          <w:rFonts w:hint="eastAsia" w:ascii="宋体" w:hAnsi="宋体" w:cs="宋体"/>
          <w:color w:val="000000"/>
          <w:sz w:val="28"/>
          <w:szCs w:val="28"/>
        </w:rPr>
        <w:t>法人代表：熊源水</w:t>
      </w:r>
    </w:p>
    <w:p w14:paraId="49F89296">
      <w:pPr>
        <w:spacing w:line="560" w:lineRule="exact"/>
        <w:ind w:firstLine="600"/>
        <w:rPr>
          <w:rFonts w:ascii="宋体" w:hAnsi="宋体" w:cs="宋体"/>
          <w:color w:val="000000"/>
          <w:sz w:val="28"/>
          <w:szCs w:val="28"/>
        </w:rPr>
      </w:pPr>
      <w:r>
        <w:rPr>
          <w:rFonts w:hint="eastAsia" w:ascii="宋体" w:hAnsi="宋体" w:cs="宋体"/>
          <w:color w:val="000000"/>
          <w:sz w:val="28"/>
          <w:szCs w:val="28"/>
        </w:rPr>
        <w:t>联系人： 黄金</w:t>
      </w:r>
    </w:p>
    <w:p w14:paraId="2F9EB302">
      <w:pPr>
        <w:spacing w:line="560" w:lineRule="exact"/>
        <w:ind w:firstLine="600"/>
        <w:rPr>
          <w:rFonts w:ascii="宋体" w:hAnsi="宋体" w:cs="宋体"/>
          <w:color w:val="000000"/>
          <w:sz w:val="28"/>
          <w:szCs w:val="28"/>
        </w:rPr>
      </w:pPr>
      <w:r>
        <w:rPr>
          <w:rFonts w:hint="eastAsia" w:ascii="宋体" w:hAnsi="宋体" w:cs="宋体"/>
          <w:color w:val="000000"/>
          <w:sz w:val="28"/>
          <w:szCs w:val="28"/>
        </w:rPr>
        <w:t>电话：19892356909</w:t>
      </w:r>
    </w:p>
    <w:p w14:paraId="463D6EB9">
      <w:pPr>
        <w:spacing w:line="560" w:lineRule="exact"/>
        <w:ind w:firstLine="600"/>
        <w:rPr>
          <w:rFonts w:ascii="宋体" w:hAnsi="宋体" w:cs="宋体"/>
          <w:color w:val="000000"/>
          <w:sz w:val="28"/>
          <w:szCs w:val="28"/>
        </w:rPr>
      </w:pPr>
      <w:r>
        <w:rPr>
          <w:rFonts w:hint="eastAsia" w:ascii="宋体" w:hAnsi="宋体" w:cs="宋体"/>
          <w:color w:val="000000"/>
          <w:sz w:val="28"/>
          <w:szCs w:val="28"/>
        </w:rPr>
        <w:t>检查单位：湖南省直中医医院</w:t>
      </w:r>
    </w:p>
    <w:p w14:paraId="3F899929">
      <w:pPr>
        <w:spacing w:line="560" w:lineRule="exact"/>
        <w:ind w:firstLine="600"/>
        <w:rPr>
          <w:rFonts w:ascii="宋体" w:hAnsi="宋体" w:cs="宋体"/>
          <w:color w:val="000000"/>
          <w:sz w:val="28"/>
          <w:szCs w:val="28"/>
        </w:rPr>
      </w:pPr>
      <w:r>
        <w:rPr>
          <w:rFonts w:hint="eastAsia" w:ascii="宋体" w:hAnsi="宋体" w:cs="宋体"/>
          <w:color w:val="000000"/>
          <w:sz w:val="28"/>
          <w:szCs w:val="28"/>
        </w:rPr>
        <w:t>检查地点：湖南省株洲市芦淞区人民中路571号</w:t>
      </w:r>
    </w:p>
    <w:p w14:paraId="0F164886">
      <w:pPr>
        <w:spacing w:line="560" w:lineRule="exact"/>
        <w:ind w:firstLine="578"/>
        <w:rPr>
          <w:rFonts w:ascii="宋体" w:hAnsi="宋体" w:cs="宋体"/>
          <w:color w:val="000000"/>
          <w:sz w:val="28"/>
          <w:szCs w:val="28"/>
        </w:rPr>
      </w:pPr>
      <w:r>
        <w:rPr>
          <w:rFonts w:hint="eastAsia" w:ascii="宋体" w:hAnsi="宋体" w:cs="宋体"/>
          <w:color w:val="000000"/>
          <w:sz w:val="28"/>
          <w:szCs w:val="28"/>
        </w:rPr>
        <w:t>委托体检职业病危害因素或特殊作业名称：</w:t>
      </w:r>
    </w:p>
    <w:p w14:paraId="36C99B24">
      <w:pPr>
        <w:spacing w:line="560" w:lineRule="exact"/>
        <w:ind w:firstLine="578"/>
        <w:rPr>
          <w:rFonts w:ascii="宋体" w:hAnsi="宋体" w:cs="宋体"/>
          <w:color w:val="000000"/>
          <w:sz w:val="28"/>
          <w:szCs w:val="28"/>
        </w:rPr>
      </w:pPr>
      <w:r>
        <w:rPr>
          <w:rFonts w:ascii="宋体" w:hAnsi="宋体" w:cs="宋体"/>
          <w:color w:val="000000"/>
          <w:sz w:val="28"/>
          <w:szCs w:val="28"/>
        </w:rPr>
        <w:t>粉尘类</w:t>
      </w:r>
      <w:r>
        <w:rPr>
          <w:rFonts w:hint="eastAsia" w:ascii="宋体" w:hAnsi="宋体" w:cs="宋体"/>
          <w:color w:val="000000"/>
          <w:sz w:val="28"/>
          <w:szCs w:val="28"/>
        </w:rPr>
        <w:t>：</w:t>
      </w:r>
      <w:r>
        <w:rPr>
          <w:rFonts w:ascii="宋体" w:hAnsi="宋体" w:cs="宋体"/>
          <w:color w:val="000000"/>
          <w:sz w:val="28"/>
          <w:szCs w:val="28"/>
        </w:rPr>
        <w:t>其他致尘肺病的无机粉尘</w:t>
      </w:r>
    </w:p>
    <w:p w14:paraId="75636BEF">
      <w:pPr>
        <w:spacing w:line="560" w:lineRule="exact"/>
        <w:ind w:firstLine="578"/>
        <w:rPr>
          <w:rFonts w:hint="eastAsia" w:ascii="宋体" w:hAnsi="宋体" w:cs="宋体"/>
          <w:color w:val="FF0000"/>
          <w:sz w:val="28"/>
          <w:szCs w:val="28"/>
        </w:rPr>
      </w:pPr>
      <w:r>
        <w:rPr>
          <w:rFonts w:hint="eastAsia" w:ascii="宋体" w:hAnsi="宋体" w:cs="宋体"/>
          <w:color w:val="FF0000"/>
          <w:sz w:val="28"/>
          <w:szCs w:val="28"/>
        </w:rPr>
        <w:t>化学因素：锰及其无机化合物、铍及其无机化合物</w:t>
      </w:r>
    </w:p>
    <w:p w14:paraId="6943B2FD">
      <w:pPr>
        <w:spacing w:line="560" w:lineRule="exact"/>
        <w:ind w:firstLine="578"/>
        <w:rPr>
          <w:rFonts w:ascii="宋体" w:hAnsi="宋体" w:cs="宋体"/>
          <w:color w:val="000000"/>
          <w:sz w:val="28"/>
          <w:szCs w:val="28"/>
        </w:rPr>
      </w:pPr>
      <w:r>
        <w:rPr>
          <w:rFonts w:hint="eastAsia" w:ascii="宋体" w:hAnsi="宋体" w:cs="宋体"/>
          <w:color w:val="000000"/>
          <w:sz w:val="28"/>
          <w:szCs w:val="28"/>
        </w:rPr>
        <w:t>物理因素：噪声</w:t>
      </w:r>
    </w:p>
    <w:p w14:paraId="52DFCB6E">
      <w:pPr>
        <w:spacing w:line="560" w:lineRule="exact"/>
        <w:ind w:firstLine="578"/>
        <w:rPr>
          <w:rFonts w:ascii="宋体" w:hAnsi="宋体" w:cs="宋体"/>
          <w:sz w:val="28"/>
          <w:szCs w:val="28"/>
          <w:highlight w:val="red"/>
        </w:rPr>
      </w:pPr>
      <w:r>
        <w:rPr>
          <w:rFonts w:hint="eastAsia" w:ascii="宋体" w:hAnsi="宋体" w:cs="宋体"/>
          <w:color w:val="FF0000"/>
          <w:sz w:val="28"/>
          <w:szCs w:val="28"/>
        </w:rPr>
        <w:t>生物因素</w:t>
      </w:r>
      <w:r>
        <w:rPr>
          <w:rFonts w:hint="eastAsia" w:ascii="宋体" w:hAnsi="宋体" w:cs="宋体"/>
          <w:sz w:val="28"/>
          <w:szCs w:val="28"/>
        </w:rPr>
        <w:t>：</w:t>
      </w:r>
      <w:r>
        <w:rPr>
          <w:rFonts w:hint="eastAsia" w:ascii="宋体" w:hAnsi="宋体" w:cs="宋体"/>
          <w:sz w:val="28"/>
          <w:szCs w:val="28"/>
          <w:highlight w:val="red"/>
        </w:rPr>
        <w:t xml:space="preserve">  没有的危害因素，这里可以不生成吗？</w:t>
      </w:r>
    </w:p>
    <w:p w14:paraId="52C3F771">
      <w:pPr>
        <w:spacing w:line="560" w:lineRule="exact"/>
        <w:ind w:firstLine="578"/>
        <w:rPr>
          <w:rFonts w:ascii="宋体" w:hAnsi="宋体" w:cs="宋体"/>
          <w:color w:val="FF0000"/>
          <w:sz w:val="28"/>
          <w:szCs w:val="28"/>
        </w:rPr>
      </w:pPr>
      <w:r>
        <w:rPr>
          <w:rFonts w:hint="eastAsia" w:ascii="宋体" w:hAnsi="宋体" w:cs="宋体"/>
          <w:color w:val="FF0000"/>
          <w:sz w:val="28"/>
          <w:szCs w:val="28"/>
        </w:rPr>
        <w:t>特殊作业：</w:t>
      </w:r>
    </w:p>
    <w:p w14:paraId="616FEFA8">
      <w:pPr>
        <w:spacing w:beforeLines="25" w:afterLines="25" w:line="560" w:lineRule="exact"/>
        <w:ind w:firstLine="601"/>
        <w:rPr>
          <w:rFonts w:ascii="宋体" w:hAnsi="宋体" w:cs="宋体"/>
          <w:b/>
          <w:bCs/>
          <w:color w:val="000000"/>
          <w:sz w:val="28"/>
          <w:szCs w:val="28"/>
        </w:rPr>
      </w:pPr>
      <w:r>
        <w:rPr>
          <w:rFonts w:hint="eastAsia" w:ascii="宋体" w:hAnsi="宋体" w:cs="宋体"/>
          <w:b/>
          <w:bCs/>
          <w:color w:val="000000"/>
          <w:sz w:val="28"/>
          <w:szCs w:val="28"/>
        </w:rPr>
        <w:t>一、检查依据</w:t>
      </w:r>
    </w:p>
    <w:p w14:paraId="5BA36650">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1.《中华人民共和国职业病防治法》 中华人民共和国主席令第24号，2018年12月29日公布实施（第四次修正版）</w:t>
      </w:r>
    </w:p>
    <w:p w14:paraId="5241ECD4">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2.《职业健康监护技术规范》 GBZ188-2014</w:t>
      </w:r>
    </w:p>
    <w:p w14:paraId="4F2361FA">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3.《职业病分类目录》国卫疾控发[2013]48号，2013年12月23日颁布</w:t>
      </w:r>
    </w:p>
    <w:p w14:paraId="0587DF3C">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4.《职业健康检查管理办法》2</w:t>
      </w:r>
      <w:r>
        <w:rPr>
          <w:rFonts w:ascii="宋体" w:hAnsi="宋体" w:cs="宋体"/>
          <w:color w:val="000000"/>
          <w:sz w:val="28"/>
          <w:szCs w:val="28"/>
        </w:rPr>
        <w:t>015</w:t>
      </w:r>
      <w:r>
        <w:rPr>
          <w:rFonts w:hint="eastAsia" w:ascii="宋体" w:hAnsi="宋体" w:cs="宋体"/>
          <w:color w:val="000000"/>
          <w:sz w:val="28"/>
          <w:szCs w:val="28"/>
        </w:rPr>
        <w:t>年3月2</w:t>
      </w:r>
      <w:r>
        <w:rPr>
          <w:rFonts w:ascii="宋体" w:hAnsi="宋体" w:cs="宋体"/>
          <w:color w:val="000000"/>
          <w:sz w:val="28"/>
          <w:szCs w:val="28"/>
        </w:rPr>
        <w:t>6</w:t>
      </w:r>
      <w:r>
        <w:rPr>
          <w:rFonts w:hint="eastAsia" w:ascii="宋体" w:hAnsi="宋体" w:cs="宋体"/>
          <w:color w:val="000000"/>
          <w:sz w:val="28"/>
          <w:szCs w:val="28"/>
        </w:rPr>
        <w:t>日公布实施，2</w:t>
      </w:r>
      <w:r>
        <w:rPr>
          <w:rFonts w:ascii="宋体" w:hAnsi="宋体" w:cs="宋体"/>
          <w:color w:val="000000"/>
          <w:sz w:val="28"/>
          <w:szCs w:val="28"/>
        </w:rPr>
        <w:t>019</w:t>
      </w:r>
      <w:r>
        <w:rPr>
          <w:rFonts w:hint="eastAsia" w:ascii="宋体" w:hAnsi="宋体" w:cs="宋体"/>
          <w:color w:val="000000"/>
          <w:sz w:val="28"/>
          <w:szCs w:val="28"/>
        </w:rPr>
        <w:t>年修订</w:t>
      </w:r>
    </w:p>
    <w:p w14:paraId="7582BFC3">
      <w:pPr>
        <w:spacing w:line="560" w:lineRule="exact"/>
        <w:ind w:firstLine="560" w:firstLineChars="200"/>
        <w:rPr>
          <w:rFonts w:ascii="宋体" w:hAnsi="宋体" w:cs="宋体"/>
          <w:color w:val="auto"/>
          <w:sz w:val="28"/>
          <w:szCs w:val="28"/>
        </w:rPr>
      </w:pPr>
      <w:r>
        <w:rPr>
          <w:rFonts w:ascii="宋体" w:hAnsi="宋体" w:cs="宋体"/>
          <w:color w:val="auto"/>
          <w:sz w:val="28"/>
          <w:szCs w:val="28"/>
        </w:rPr>
        <w:t>5</w:t>
      </w:r>
      <w:r>
        <w:rPr>
          <w:rFonts w:hint="eastAsia" w:ascii="宋体" w:hAnsi="宋体" w:cs="宋体"/>
          <w:color w:val="auto"/>
          <w:sz w:val="28"/>
          <w:szCs w:val="28"/>
        </w:rPr>
        <w:t>、</w:t>
      </w:r>
      <w:r>
        <w:rPr>
          <w:rFonts w:ascii="宋体" w:hAnsi="宋体" w:cs="宋体"/>
          <w:color w:val="auto"/>
          <w:sz w:val="28"/>
          <w:szCs w:val="28"/>
        </w:rPr>
        <w:t>GBZ185</w:t>
      </w:r>
      <w:r>
        <w:rPr>
          <w:rFonts w:hint="eastAsia" w:ascii="宋体" w:hAnsi="宋体" w:cs="宋体"/>
          <w:color w:val="auto"/>
          <w:sz w:val="28"/>
          <w:szCs w:val="28"/>
        </w:rPr>
        <w:t>—2006职业性三氯乙烯药疹样皮炎诊断标准</w:t>
      </w:r>
    </w:p>
    <w:p w14:paraId="529426AE">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 xml:space="preserve">6、GBZ20—2002职业性接触性皮炎诊断标准 </w:t>
      </w:r>
    </w:p>
    <w:p w14:paraId="70EAE81D">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7、GBZ3—2006职业性慢性锰中毒诊断标准</w:t>
      </w:r>
    </w:p>
    <w:p w14:paraId="29466E68">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8、GBZ49—2014职业性噪声聋的诊断</w:t>
      </w:r>
    </w:p>
    <w:p w14:paraId="06A4B10A">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9、GBZ50—2015职业性慢性丙烯酰胺中毒的诊断</w:t>
      </w:r>
    </w:p>
    <w:p w14:paraId="634D18D1">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10、GBZ62—2002职业性皮肤溃疡诊断标准</w:t>
      </w:r>
    </w:p>
    <w:p w14:paraId="325E4F04">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11、GBZ67—2015职业性铍病的诊断</w:t>
      </w:r>
    </w:p>
    <w:p w14:paraId="0AED6FCC">
      <w:pPr>
        <w:spacing w:line="560" w:lineRule="exact"/>
        <w:ind w:firstLine="560" w:firstLineChars="200"/>
        <w:rPr>
          <w:rFonts w:ascii="宋体" w:hAnsi="宋体" w:cs="宋体"/>
          <w:color w:val="auto"/>
          <w:sz w:val="28"/>
          <w:szCs w:val="28"/>
        </w:rPr>
      </w:pPr>
      <w:r>
        <w:rPr>
          <w:rFonts w:hint="eastAsia" w:ascii="宋体" w:hAnsi="宋体" w:cs="宋体"/>
          <w:color w:val="auto"/>
          <w:sz w:val="28"/>
          <w:szCs w:val="28"/>
        </w:rPr>
        <w:t xml:space="preserve">12、GBZ70—2015尘肺病诊断标准 </w:t>
      </w:r>
    </w:p>
    <w:p w14:paraId="00C0852A">
      <w:pPr>
        <w:spacing w:beforeLines="25" w:afterLines="25" w:line="560" w:lineRule="exact"/>
        <w:ind w:firstLine="601"/>
        <w:rPr>
          <w:rFonts w:ascii="宋体" w:hAnsi="宋体" w:cs="宋体"/>
          <w:b/>
          <w:bCs/>
          <w:color w:val="000000"/>
          <w:sz w:val="28"/>
          <w:szCs w:val="28"/>
        </w:rPr>
      </w:pPr>
      <w:r>
        <w:rPr>
          <w:rFonts w:hint="eastAsia" w:ascii="宋体" w:hAnsi="宋体" w:cs="宋体"/>
          <w:b/>
          <w:bCs/>
          <w:color w:val="000000"/>
          <w:sz w:val="28"/>
          <w:szCs w:val="28"/>
        </w:rPr>
        <w:t>二、检查目的</w:t>
      </w:r>
    </w:p>
    <w:p w14:paraId="07A46D73">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1.及早发现职业健康损害、职业禁忌证和职业病，及时调离原作业岗位，及时治疗。</w:t>
      </w:r>
    </w:p>
    <w:p w14:paraId="2D1B339A">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2.发现其他健康异常情况，及时治疗或进行健康干预，保护劳动者健康。</w:t>
      </w:r>
    </w:p>
    <w:p w14:paraId="2303F1F5">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3.了解劳动者健康状况，建立并完善劳动者职业健康监护档案。</w:t>
      </w:r>
    </w:p>
    <w:p w14:paraId="1998F2C5">
      <w:pPr>
        <w:spacing w:beforeLines="25" w:afterLines="25" w:line="560" w:lineRule="exact"/>
        <w:ind w:firstLine="600"/>
        <w:rPr>
          <w:rFonts w:ascii="宋体" w:hAnsi="宋体" w:cs="宋体"/>
          <w:b/>
          <w:bCs/>
          <w:color w:val="000000"/>
          <w:sz w:val="28"/>
          <w:szCs w:val="28"/>
        </w:rPr>
      </w:pPr>
      <w:r>
        <w:rPr>
          <w:rFonts w:hint="eastAsia" w:ascii="宋体" w:hAnsi="宋体" w:cs="宋体"/>
          <w:b/>
          <w:bCs/>
          <w:color w:val="000000"/>
          <w:sz w:val="28"/>
          <w:szCs w:val="28"/>
        </w:rPr>
        <w:t>三、职业健康检查主要检查项目及委托人员情况</w:t>
      </w:r>
    </w:p>
    <w:p w14:paraId="32456138">
      <w:pPr>
        <w:spacing w:line="560" w:lineRule="exact"/>
        <w:ind w:firstLine="600"/>
        <w:rPr>
          <w:rFonts w:ascii="宋体" w:hAnsi="宋体" w:cs="宋体"/>
          <w:color w:val="000000"/>
          <w:sz w:val="28"/>
          <w:szCs w:val="28"/>
        </w:rPr>
      </w:pPr>
      <w:r>
        <w:rPr>
          <w:rFonts w:hint="eastAsia" w:ascii="宋体" w:hAnsi="宋体" w:cs="宋体"/>
          <w:color w:val="000000"/>
          <w:sz w:val="28"/>
          <w:szCs w:val="28"/>
        </w:rPr>
        <w:t>1.委托单位本次确定对接触职业病危害作业和部分特殊作业劳动者进行职业健康检查。检查机构依据《职业健康监护技术规范》GBZ188-2014确定检查主要项目有：</w:t>
      </w:r>
    </w:p>
    <w:p w14:paraId="3DBF23C8">
      <w:pPr>
        <w:spacing w:line="560" w:lineRule="exact"/>
        <w:ind w:firstLine="560" w:firstLineChars="200"/>
        <w:rPr>
          <w:rFonts w:ascii="宋体" w:hAnsi="宋体" w:cs="宋体"/>
          <w:color w:val="000000"/>
          <w:sz w:val="28"/>
          <w:szCs w:val="28"/>
        </w:rPr>
      </w:pPr>
      <w:r>
        <w:rPr>
          <w:rFonts w:ascii="宋体" w:hAnsi="宋体" w:cs="宋体"/>
          <w:color w:val="FF0000"/>
          <w:sz w:val="28"/>
          <w:szCs w:val="28"/>
        </w:rPr>
        <w:t>早餐券</w:t>
      </w:r>
      <w:r>
        <w:rPr>
          <w:rFonts w:hint="eastAsia" w:ascii="宋体" w:hAnsi="宋体" w:cs="宋体"/>
          <w:color w:val="000000" w:themeColor="text1"/>
          <w:sz w:val="28"/>
          <w:szCs w:val="28"/>
        </w:rPr>
        <w:t>（</w:t>
      </w:r>
      <w:r>
        <w:rPr>
          <w:rFonts w:hint="eastAsia" w:ascii="宋体" w:hAnsi="宋体" w:cs="宋体"/>
          <w:color w:val="000000" w:themeColor="text1"/>
          <w:sz w:val="28"/>
          <w:szCs w:val="28"/>
          <w:highlight w:val="red"/>
        </w:rPr>
        <w:t>删掉</w:t>
      </w:r>
      <w:r>
        <w:rPr>
          <w:rFonts w:hint="eastAsia" w:ascii="宋体" w:hAnsi="宋体" w:cs="宋体"/>
          <w:color w:val="000000" w:themeColor="text1"/>
          <w:sz w:val="28"/>
          <w:szCs w:val="28"/>
        </w:rPr>
        <w:t>）</w:t>
      </w:r>
      <w:r>
        <w:rPr>
          <w:rFonts w:hint="eastAsia" w:ascii="宋体" w:hAnsi="宋体" w:cs="宋体"/>
          <w:color w:val="FF0000"/>
          <w:sz w:val="28"/>
          <w:szCs w:val="28"/>
        </w:rPr>
        <w:t>、</w:t>
      </w:r>
      <w:r>
        <w:rPr>
          <w:rFonts w:ascii="宋体" w:hAnsi="宋体" w:cs="宋体"/>
          <w:color w:val="FF0000"/>
          <w:sz w:val="28"/>
          <w:szCs w:val="28"/>
        </w:rPr>
        <w:t>职业病问诊-女</w:t>
      </w:r>
      <w:r>
        <w:rPr>
          <w:rFonts w:hint="eastAsia" w:ascii="宋体" w:hAnsi="宋体" w:cs="宋体"/>
          <w:color w:val="FF0000"/>
          <w:sz w:val="28"/>
          <w:szCs w:val="28"/>
        </w:rPr>
        <w:t>、职业病问诊-男</w:t>
      </w:r>
      <w:r>
        <w:rPr>
          <w:rFonts w:hint="eastAsia" w:ascii="宋体" w:hAnsi="宋体" w:cs="宋体"/>
          <w:color w:val="000000"/>
          <w:sz w:val="28"/>
          <w:szCs w:val="28"/>
        </w:rPr>
        <w:t>，</w:t>
      </w:r>
      <w:r>
        <w:rPr>
          <w:rFonts w:hint="eastAsia" w:ascii="宋体" w:hAnsi="宋体" w:cs="宋体"/>
          <w:color w:val="000000"/>
          <w:sz w:val="28"/>
          <w:szCs w:val="28"/>
          <w:highlight w:val="red"/>
        </w:rPr>
        <w:t>这男女删掉直接改为职业病问诊）</w:t>
      </w:r>
      <w:r>
        <w:rPr>
          <w:rFonts w:hint="eastAsia" w:ascii="宋体" w:hAnsi="宋体" w:cs="宋体"/>
          <w:color w:val="000000"/>
          <w:sz w:val="28"/>
          <w:szCs w:val="28"/>
        </w:rPr>
        <w:t>、</w:t>
      </w:r>
      <w:r>
        <w:rPr>
          <w:rFonts w:hint="eastAsia" w:ascii="宋体" w:hAnsi="宋体" w:cs="宋体"/>
          <w:color w:val="FF0000"/>
          <w:sz w:val="28"/>
          <w:szCs w:val="28"/>
        </w:rPr>
        <w:t>职业病症状</w:t>
      </w:r>
      <w:r>
        <w:rPr>
          <w:rFonts w:hint="eastAsia" w:ascii="宋体" w:hAnsi="宋体" w:cs="宋体"/>
          <w:color w:val="000000"/>
          <w:sz w:val="28"/>
          <w:szCs w:val="28"/>
        </w:rPr>
        <w:t>（</w:t>
      </w:r>
      <w:r>
        <w:rPr>
          <w:rFonts w:hint="eastAsia" w:ascii="宋体" w:hAnsi="宋体" w:cs="宋体"/>
          <w:color w:val="000000"/>
          <w:sz w:val="28"/>
          <w:szCs w:val="28"/>
          <w:highlight w:val="red"/>
        </w:rPr>
        <w:t>删掉</w:t>
      </w:r>
      <w:r>
        <w:rPr>
          <w:rFonts w:hint="eastAsia" w:ascii="宋体" w:hAnsi="宋体" w:cs="宋体"/>
          <w:color w:val="000000"/>
          <w:sz w:val="28"/>
          <w:szCs w:val="28"/>
        </w:rPr>
        <w:t>）、一般检查、内科、耳鼻喉科、常规心电图、肺通气功能检测、纯音听阈（气导）、胸正位片（粉尘类）</w:t>
      </w:r>
    </w:p>
    <w:p w14:paraId="2B4A63FA">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2.委托单位本年度确认职业健康检查应检人数为</w:t>
      </w:r>
      <w:r>
        <w:rPr>
          <w:rFonts w:ascii="宋体" w:hAnsi="宋体" w:cs="宋体"/>
          <w:color w:val="000000"/>
          <w:sz w:val="28"/>
          <w:szCs w:val="28"/>
        </w:rPr>
        <w:t>34</w:t>
      </w:r>
      <w:r>
        <w:rPr>
          <w:rFonts w:hint="eastAsia" w:ascii="宋体" w:hAnsi="宋体" w:cs="宋体"/>
          <w:color w:val="000000"/>
          <w:sz w:val="28"/>
          <w:szCs w:val="28"/>
        </w:rPr>
        <w:t>人，</w:t>
      </w:r>
      <w:r>
        <w:rPr>
          <w:rFonts w:hint="eastAsia" w:ascii="宋体" w:hAnsi="宋体" w:cs="宋体"/>
          <w:color w:val="FF0000"/>
          <w:sz w:val="28"/>
          <w:szCs w:val="28"/>
        </w:rPr>
        <w:t>其中接触职业病危害因素人员</w:t>
      </w:r>
      <w:r>
        <w:rPr>
          <w:rFonts w:ascii="宋体" w:hAnsi="宋体" w:cs="宋体"/>
          <w:color w:val="FF0000"/>
          <w:sz w:val="28"/>
          <w:szCs w:val="28"/>
        </w:rPr>
        <w:t>34</w:t>
      </w:r>
      <w:r>
        <w:rPr>
          <w:rFonts w:hint="eastAsia" w:ascii="宋体" w:hAnsi="宋体" w:cs="宋体"/>
          <w:color w:val="FF0000"/>
          <w:sz w:val="28"/>
          <w:szCs w:val="28"/>
        </w:rPr>
        <w:t>人，特殊作业人员</w:t>
      </w:r>
      <w:r>
        <w:rPr>
          <w:rFonts w:ascii="宋体" w:hAnsi="宋体" w:cs="宋体"/>
          <w:color w:val="FF0000"/>
          <w:sz w:val="28"/>
          <w:szCs w:val="28"/>
        </w:rPr>
        <w:t>0</w:t>
      </w:r>
      <w:r>
        <w:rPr>
          <w:rFonts w:hint="eastAsia" w:ascii="宋体" w:hAnsi="宋体" w:cs="宋体"/>
          <w:color w:val="FF0000"/>
          <w:sz w:val="28"/>
          <w:szCs w:val="28"/>
        </w:rPr>
        <w:t>人，其他人员</w:t>
      </w:r>
      <w:r>
        <w:rPr>
          <w:rFonts w:ascii="宋体" w:hAnsi="宋体" w:cs="宋体"/>
          <w:color w:val="FF0000"/>
          <w:sz w:val="28"/>
          <w:szCs w:val="28"/>
        </w:rPr>
        <w:t>0</w:t>
      </w:r>
      <w:r>
        <w:rPr>
          <w:rFonts w:hint="eastAsia" w:ascii="宋体" w:hAnsi="宋体" w:cs="宋体"/>
          <w:color w:val="FF0000"/>
          <w:sz w:val="28"/>
          <w:szCs w:val="28"/>
        </w:rPr>
        <w:t>人，</w:t>
      </w:r>
      <w:r>
        <w:rPr>
          <w:rFonts w:hint="eastAsia" w:ascii="宋体" w:hAnsi="宋体" w:cs="宋体"/>
          <w:color w:val="000000"/>
          <w:sz w:val="28"/>
          <w:szCs w:val="28"/>
        </w:rPr>
        <w:t>（</w:t>
      </w:r>
      <w:r>
        <w:rPr>
          <w:rFonts w:hint="eastAsia" w:ascii="宋体" w:hAnsi="宋体" w:cs="宋体"/>
          <w:color w:val="000000"/>
          <w:sz w:val="28"/>
          <w:szCs w:val="28"/>
          <w:highlight w:val="red"/>
        </w:rPr>
        <w:t>这里要标出具体危害因数的具体人员，没有的就删掉（特殊作业人员</w:t>
      </w:r>
      <w:r>
        <w:rPr>
          <w:rFonts w:ascii="宋体" w:hAnsi="宋体" w:cs="宋体"/>
          <w:color w:val="000000"/>
          <w:sz w:val="28"/>
          <w:szCs w:val="28"/>
          <w:highlight w:val="red"/>
        </w:rPr>
        <w:t>0</w:t>
      </w:r>
      <w:r>
        <w:rPr>
          <w:rFonts w:hint="eastAsia" w:ascii="宋体" w:hAnsi="宋体" w:cs="宋体"/>
          <w:color w:val="000000"/>
          <w:sz w:val="28"/>
          <w:szCs w:val="28"/>
          <w:highlight w:val="red"/>
        </w:rPr>
        <w:t>人，其他人员</w:t>
      </w:r>
      <w:r>
        <w:rPr>
          <w:rFonts w:ascii="宋体" w:hAnsi="宋体" w:cs="宋体"/>
          <w:color w:val="000000"/>
          <w:sz w:val="28"/>
          <w:szCs w:val="28"/>
          <w:highlight w:val="red"/>
        </w:rPr>
        <w:t>0</w:t>
      </w:r>
      <w:r>
        <w:rPr>
          <w:rFonts w:hint="eastAsia" w:ascii="宋体" w:hAnsi="宋体" w:cs="宋体"/>
          <w:color w:val="000000"/>
          <w:sz w:val="28"/>
          <w:szCs w:val="28"/>
          <w:highlight w:val="red"/>
        </w:rPr>
        <w:t>人</w:t>
      </w:r>
      <w:r>
        <w:rPr>
          <w:rFonts w:hint="eastAsia" w:ascii="宋体" w:hAnsi="宋体" w:cs="宋体"/>
          <w:color w:val="000000"/>
          <w:sz w:val="28"/>
          <w:szCs w:val="28"/>
        </w:rPr>
        <w:t>）实际检查人数为</w:t>
      </w:r>
      <w:r>
        <w:rPr>
          <w:rFonts w:ascii="宋体" w:hAnsi="宋体" w:cs="宋体"/>
          <w:color w:val="000000"/>
          <w:sz w:val="28"/>
          <w:szCs w:val="28"/>
        </w:rPr>
        <w:t>34</w:t>
      </w:r>
      <w:r>
        <w:rPr>
          <w:rFonts w:hint="eastAsia" w:ascii="宋体" w:hAnsi="宋体" w:cs="宋体"/>
          <w:color w:val="000000"/>
          <w:sz w:val="28"/>
          <w:szCs w:val="28"/>
        </w:rPr>
        <w:t>人，委托检查率</w:t>
      </w:r>
      <w:r>
        <w:rPr>
          <w:rFonts w:ascii="宋体" w:hAnsi="宋体" w:cs="宋体"/>
          <w:color w:val="000000"/>
          <w:sz w:val="28"/>
          <w:szCs w:val="28"/>
        </w:rPr>
        <w:t>100</w:t>
      </w:r>
      <w:r>
        <w:rPr>
          <w:rFonts w:hint="eastAsia" w:ascii="宋体" w:hAnsi="宋体" w:cs="宋体"/>
          <w:color w:val="000000"/>
          <w:sz w:val="28"/>
          <w:szCs w:val="28"/>
        </w:rPr>
        <w:t>%。</w:t>
      </w:r>
    </w:p>
    <w:p w14:paraId="1ACF9B60">
      <w:pPr>
        <w:spacing w:line="560" w:lineRule="exact"/>
        <w:ind w:firstLine="600"/>
        <w:rPr>
          <w:rFonts w:ascii="宋体" w:hAnsi="宋体" w:cs="宋体"/>
          <w:color w:val="000000"/>
          <w:sz w:val="28"/>
          <w:szCs w:val="28"/>
        </w:rPr>
      </w:pPr>
      <w:r>
        <w:rPr>
          <w:rFonts w:hint="eastAsia" w:ascii="宋体" w:hAnsi="宋体" w:cs="宋体"/>
          <w:color w:val="000000"/>
          <w:sz w:val="28"/>
          <w:szCs w:val="28"/>
        </w:rPr>
        <w:t>3.委托单位职业危害作业人员接触职业病危害因素情况见下表：</w:t>
      </w:r>
    </w:p>
    <w:p w14:paraId="32F3D1BB">
      <w:pPr>
        <w:rPr>
          <w:rFonts w:ascii="宋体" w:hAnsi="宋体" w:cs="Microsoft JhengHei"/>
          <w:b/>
          <w:bCs/>
          <w:vanish/>
          <w:sz w:val="20"/>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73"/>
        <w:gridCol w:w="3390"/>
      </w:tblGrid>
      <w:tr w14:paraId="1AF88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5973" w:type="dxa"/>
            <w:vAlign w:val="center"/>
          </w:tcPr>
          <w:p w14:paraId="44FAEF04">
            <w:pPr>
              <w:jc w:val="center"/>
              <w:rPr>
                <w:rFonts w:ascii="宋体" w:hAnsi="宋体" w:cs="宋体"/>
                <w:b/>
                <w:bCs/>
                <w:color w:val="000000"/>
                <w:sz w:val="24"/>
                <w:szCs w:val="24"/>
              </w:rPr>
            </w:pPr>
            <w:r>
              <w:rPr>
                <w:rFonts w:hint="eastAsia" w:ascii="宋体" w:hAnsi="宋体" w:cs="宋体"/>
                <w:b/>
                <w:bCs/>
                <w:color w:val="000000"/>
                <w:sz w:val="24"/>
                <w:szCs w:val="24"/>
              </w:rPr>
              <w:t>接触职业病危害因素总人数（不重复）</w:t>
            </w:r>
          </w:p>
        </w:tc>
        <w:tc>
          <w:tcPr>
            <w:tcW w:w="3390" w:type="dxa"/>
            <w:vAlign w:val="center"/>
          </w:tcPr>
          <w:p w14:paraId="078E8911">
            <w:pPr>
              <w:jc w:val="center"/>
              <w:rPr>
                <w:rFonts w:ascii="宋体" w:hAnsi="宋体" w:cs="宋体"/>
                <w:b/>
                <w:bCs/>
                <w:color w:val="000000"/>
                <w:sz w:val="24"/>
                <w:szCs w:val="24"/>
              </w:rPr>
            </w:pPr>
            <w:r>
              <w:rPr>
                <w:rFonts w:ascii="宋体" w:hAnsi="宋体" w:cs="宋体"/>
                <w:b/>
                <w:bCs/>
                <w:color w:val="000000"/>
                <w:sz w:val="24"/>
                <w:szCs w:val="24"/>
              </w:rPr>
              <w:t>34</w:t>
            </w:r>
          </w:p>
        </w:tc>
      </w:tr>
      <w:tr w14:paraId="50946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73" w:type="dxa"/>
            <w:vAlign w:val="center"/>
          </w:tcPr>
          <w:p w14:paraId="1EF06355">
            <w:pPr>
              <w:spacing w:line="480" w:lineRule="auto"/>
              <w:jc w:val="center"/>
              <w:rPr>
                <w:rFonts w:ascii="宋体" w:hAnsi="宋体" w:cs="宋体"/>
                <w:b/>
                <w:bCs/>
                <w:color w:val="auto"/>
                <w:sz w:val="24"/>
                <w:szCs w:val="24"/>
                <w:highlight w:val="red"/>
              </w:rPr>
            </w:pPr>
            <w:r>
              <w:rPr>
                <w:rFonts w:ascii="宋体" w:hAnsi="宋体" w:cs="宋体"/>
                <w:b/>
                <w:bCs/>
                <w:color w:val="auto"/>
                <w:sz w:val="24"/>
                <w:szCs w:val="24"/>
              </w:rPr>
              <w:t>锰及其无机化合物</w:t>
            </w:r>
            <w:r>
              <w:rPr>
                <w:rFonts w:hint="eastAsia" w:ascii="宋体" w:hAnsi="宋体" w:cs="宋体"/>
                <w:b/>
                <w:bCs/>
                <w:color w:val="auto"/>
                <w:sz w:val="24"/>
                <w:szCs w:val="24"/>
              </w:rPr>
              <w:t>(</w:t>
            </w:r>
            <w:r>
              <w:rPr>
                <w:rFonts w:ascii="宋体" w:hAnsi="宋体" w:cs="宋体"/>
                <w:b/>
                <w:bCs/>
                <w:color w:val="auto"/>
                <w:sz w:val="24"/>
                <w:szCs w:val="24"/>
              </w:rPr>
              <w:t>可重复</w:t>
            </w:r>
            <w:r>
              <w:rPr>
                <w:rFonts w:hint="eastAsia" w:ascii="宋体" w:hAnsi="宋体" w:cs="宋体"/>
                <w:b/>
                <w:bCs/>
                <w:color w:val="auto"/>
                <w:sz w:val="24"/>
                <w:szCs w:val="24"/>
              </w:rPr>
              <w:t>)</w:t>
            </w:r>
          </w:p>
        </w:tc>
        <w:tc>
          <w:tcPr>
            <w:tcW w:w="3390" w:type="dxa"/>
            <w:vAlign w:val="center"/>
          </w:tcPr>
          <w:p w14:paraId="33AA6163">
            <w:pPr>
              <w:jc w:val="center"/>
              <w:rPr>
                <w:rFonts w:ascii="宋体" w:hAnsi="宋体" w:cs="宋体"/>
                <w:b/>
                <w:bCs/>
                <w:color w:val="auto"/>
                <w:sz w:val="24"/>
                <w:szCs w:val="24"/>
                <w:highlight w:val="none"/>
              </w:rPr>
            </w:pPr>
            <w:r>
              <w:rPr>
                <w:rFonts w:ascii="宋体" w:hAnsi="宋体" w:cs="宋体"/>
                <w:b/>
                <w:bCs/>
                <w:color w:val="auto"/>
                <w:sz w:val="24"/>
                <w:szCs w:val="24"/>
                <w:highlight w:val="none"/>
              </w:rPr>
              <w:t>1</w:t>
            </w:r>
          </w:p>
        </w:tc>
      </w:tr>
      <w:tr w14:paraId="205F9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73" w:type="dxa"/>
            <w:vAlign w:val="center"/>
          </w:tcPr>
          <w:p w14:paraId="17AA8EBE">
            <w:pPr>
              <w:spacing w:line="480" w:lineRule="auto"/>
              <w:jc w:val="center"/>
              <w:rPr>
                <w:rFonts w:ascii="宋体" w:hAnsi="宋体" w:cs="宋体"/>
                <w:b/>
                <w:bCs/>
                <w:color w:val="auto"/>
                <w:sz w:val="24"/>
                <w:szCs w:val="24"/>
                <w:highlight w:val="red"/>
              </w:rPr>
            </w:pPr>
            <w:r>
              <w:rPr>
                <w:rFonts w:ascii="宋体" w:hAnsi="宋体" w:cs="宋体"/>
                <w:b/>
                <w:bCs/>
                <w:color w:val="auto"/>
                <w:sz w:val="24"/>
                <w:szCs w:val="24"/>
              </w:rPr>
              <w:t>铍及其无机化合物</w:t>
            </w:r>
            <w:r>
              <w:rPr>
                <w:rFonts w:hint="eastAsia" w:ascii="宋体" w:hAnsi="宋体" w:cs="宋体"/>
                <w:b/>
                <w:bCs/>
                <w:color w:val="auto"/>
                <w:sz w:val="24"/>
                <w:szCs w:val="24"/>
              </w:rPr>
              <w:t>(</w:t>
            </w:r>
            <w:r>
              <w:rPr>
                <w:rFonts w:ascii="宋体" w:hAnsi="宋体" w:cs="宋体"/>
                <w:b/>
                <w:bCs/>
                <w:color w:val="auto"/>
                <w:sz w:val="24"/>
                <w:szCs w:val="24"/>
              </w:rPr>
              <w:t>可重复</w:t>
            </w:r>
            <w:r>
              <w:rPr>
                <w:rFonts w:hint="eastAsia" w:ascii="宋体" w:hAnsi="宋体" w:cs="宋体"/>
                <w:b/>
                <w:bCs/>
                <w:color w:val="auto"/>
                <w:sz w:val="24"/>
                <w:szCs w:val="24"/>
              </w:rPr>
              <w:t>)</w:t>
            </w:r>
          </w:p>
        </w:tc>
        <w:tc>
          <w:tcPr>
            <w:tcW w:w="3390" w:type="dxa"/>
            <w:vAlign w:val="center"/>
          </w:tcPr>
          <w:p w14:paraId="6C8938DA">
            <w:pPr>
              <w:jc w:val="center"/>
              <w:rPr>
                <w:rFonts w:ascii="宋体" w:hAnsi="宋体" w:cs="宋体"/>
                <w:b/>
                <w:bCs/>
                <w:color w:val="auto"/>
                <w:sz w:val="24"/>
                <w:szCs w:val="24"/>
                <w:highlight w:val="none"/>
              </w:rPr>
            </w:pPr>
            <w:r>
              <w:rPr>
                <w:rFonts w:ascii="宋体" w:hAnsi="宋体" w:cs="宋体"/>
                <w:b/>
                <w:bCs/>
                <w:color w:val="auto"/>
                <w:sz w:val="24"/>
                <w:szCs w:val="24"/>
                <w:highlight w:val="none"/>
              </w:rPr>
              <w:t>1</w:t>
            </w:r>
          </w:p>
        </w:tc>
      </w:tr>
      <w:tr w14:paraId="36629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73" w:type="dxa"/>
            <w:vAlign w:val="center"/>
          </w:tcPr>
          <w:p w14:paraId="69B1C02B">
            <w:pPr>
              <w:spacing w:line="480" w:lineRule="auto"/>
              <w:jc w:val="center"/>
              <w:rPr>
                <w:rFonts w:ascii="宋体" w:hAnsi="宋体" w:cs="宋体"/>
                <w:b/>
                <w:bCs/>
                <w:color w:val="000000"/>
                <w:sz w:val="24"/>
                <w:szCs w:val="24"/>
              </w:rPr>
            </w:pPr>
            <w:r>
              <w:rPr>
                <w:rFonts w:ascii="宋体" w:hAnsi="宋体" w:cs="宋体"/>
                <w:b/>
                <w:bCs/>
                <w:color w:val="000000"/>
                <w:sz w:val="24"/>
                <w:szCs w:val="24"/>
              </w:rPr>
              <w:t>其他致尘肺病的无机粉尘</w:t>
            </w:r>
            <w:r>
              <w:rPr>
                <w:rFonts w:hint="eastAsia" w:ascii="宋体" w:hAnsi="宋体" w:cs="宋体"/>
                <w:b/>
                <w:bCs/>
                <w:color w:val="000000"/>
                <w:sz w:val="24"/>
                <w:szCs w:val="24"/>
              </w:rPr>
              <w:t>(</w:t>
            </w:r>
            <w:r>
              <w:rPr>
                <w:rFonts w:ascii="宋体" w:hAnsi="宋体" w:cs="宋体"/>
                <w:b/>
                <w:bCs/>
                <w:color w:val="000000"/>
                <w:sz w:val="24"/>
                <w:szCs w:val="24"/>
              </w:rPr>
              <w:t>可重复</w:t>
            </w:r>
            <w:r>
              <w:rPr>
                <w:rFonts w:hint="eastAsia" w:ascii="宋体" w:hAnsi="宋体" w:cs="宋体"/>
                <w:b/>
                <w:bCs/>
                <w:color w:val="000000"/>
                <w:sz w:val="24"/>
                <w:szCs w:val="24"/>
              </w:rPr>
              <w:t>)</w:t>
            </w:r>
          </w:p>
        </w:tc>
        <w:tc>
          <w:tcPr>
            <w:tcW w:w="3390" w:type="dxa"/>
            <w:vAlign w:val="center"/>
          </w:tcPr>
          <w:p w14:paraId="0F31B740">
            <w:pPr>
              <w:jc w:val="center"/>
              <w:rPr>
                <w:rFonts w:ascii="宋体" w:hAnsi="宋体" w:cs="宋体"/>
                <w:b/>
                <w:bCs/>
                <w:color w:val="000000"/>
                <w:sz w:val="24"/>
                <w:szCs w:val="24"/>
              </w:rPr>
            </w:pPr>
            <w:r>
              <w:rPr>
                <w:rFonts w:ascii="宋体" w:hAnsi="宋体" w:cs="宋体"/>
                <w:b/>
                <w:bCs/>
                <w:color w:val="000000"/>
                <w:sz w:val="24"/>
                <w:szCs w:val="24"/>
              </w:rPr>
              <w:t>34</w:t>
            </w:r>
          </w:p>
        </w:tc>
      </w:tr>
      <w:tr w14:paraId="3032E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73" w:type="dxa"/>
            <w:vAlign w:val="center"/>
          </w:tcPr>
          <w:p w14:paraId="2BA79C57">
            <w:pPr>
              <w:spacing w:line="480" w:lineRule="auto"/>
              <w:jc w:val="center"/>
              <w:rPr>
                <w:rFonts w:ascii="宋体" w:hAnsi="宋体" w:cs="宋体"/>
                <w:b/>
                <w:bCs/>
                <w:color w:val="000000"/>
                <w:sz w:val="24"/>
                <w:szCs w:val="24"/>
              </w:rPr>
            </w:pPr>
            <w:r>
              <w:rPr>
                <w:rFonts w:ascii="宋体" w:hAnsi="宋体" w:cs="宋体"/>
                <w:b/>
                <w:bCs/>
                <w:color w:val="000000"/>
                <w:sz w:val="24"/>
                <w:szCs w:val="24"/>
              </w:rPr>
              <w:t>噪声</w:t>
            </w:r>
            <w:r>
              <w:rPr>
                <w:rFonts w:hint="eastAsia" w:ascii="宋体" w:hAnsi="宋体" w:cs="宋体"/>
                <w:b/>
                <w:bCs/>
                <w:color w:val="000000"/>
                <w:sz w:val="24"/>
                <w:szCs w:val="24"/>
              </w:rPr>
              <w:t>(</w:t>
            </w:r>
            <w:r>
              <w:rPr>
                <w:rFonts w:ascii="宋体" w:hAnsi="宋体" w:cs="宋体"/>
                <w:b/>
                <w:bCs/>
                <w:color w:val="000000"/>
                <w:sz w:val="24"/>
                <w:szCs w:val="24"/>
              </w:rPr>
              <w:t>可重复</w:t>
            </w:r>
            <w:r>
              <w:rPr>
                <w:rFonts w:hint="eastAsia" w:ascii="宋体" w:hAnsi="宋体" w:cs="宋体"/>
                <w:b/>
                <w:bCs/>
                <w:color w:val="000000"/>
                <w:sz w:val="24"/>
                <w:szCs w:val="24"/>
              </w:rPr>
              <w:t>)</w:t>
            </w:r>
          </w:p>
        </w:tc>
        <w:tc>
          <w:tcPr>
            <w:tcW w:w="3390" w:type="dxa"/>
            <w:vAlign w:val="center"/>
          </w:tcPr>
          <w:p w14:paraId="7AF4C9D2">
            <w:pPr>
              <w:jc w:val="center"/>
              <w:rPr>
                <w:rFonts w:ascii="宋体" w:hAnsi="宋体" w:cs="宋体"/>
                <w:b/>
                <w:bCs/>
                <w:color w:val="000000"/>
                <w:sz w:val="24"/>
                <w:szCs w:val="24"/>
              </w:rPr>
            </w:pPr>
            <w:r>
              <w:rPr>
                <w:rFonts w:ascii="宋体" w:hAnsi="宋体" w:cs="宋体"/>
                <w:b/>
                <w:bCs/>
                <w:color w:val="000000"/>
                <w:sz w:val="24"/>
                <w:szCs w:val="24"/>
              </w:rPr>
              <w:t>34</w:t>
            </w:r>
          </w:p>
        </w:tc>
      </w:tr>
    </w:tbl>
    <w:p w14:paraId="2FB34C1A">
      <w:pPr>
        <w:spacing w:beforeLines="25" w:afterLines="25" w:line="560" w:lineRule="exact"/>
        <w:ind w:firstLine="600"/>
        <w:rPr>
          <w:rFonts w:ascii="宋体" w:hAnsi="宋体" w:cs="宋体"/>
          <w:b/>
          <w:bCs/>
          <w:color w:val="000000"/>
          <w:sz w:val="28"/>
          <w:szCs w:val="28"/>
        </w:rPr>
      </w:pPr>
      <w:r>
        <w:rPr>
          <w:rFonts w:hint="eastAsia" w:ascii="宋体" w:hAnsi="宋体" w:cs="宋体"/>
          <w:b/>
          <w:bCs/>
          <w:color w:val="000000"/>
          <w:sz w:val="28"/>
          <w:szCs w:val="28"/>
        </w:rPr>
        <w:t>四、职业健康检查结果与分析</w:t>
      </w:r>
    </w:p>
    <w:p w14:paraId="29A8B821">
      <w:pPr>
        <w:spacing w:line="560" w:lineRule="exact"/>
        <w:ind w:firstLine="600"/>
        <w:rPr>
          <w:rFonts w:ascii="宋体" w:hAnsi="宋体" w:cs="宋体"/>
          <w:color w:val="000000"/>
          <w:sz w:val="28"/>
          <w:szCs w:val="28"/>
        </w:rPr>
      </w:pPr>
      <w:r>
        <w:rPr>
          <w:rFonts w:hint="eastAsia" w:ascii="宋体" w:hAnsi="宋体" w:cs="宋体"/>
          <w:b/>
          <w:bCs/>
          <w:color w:val="000000"/>
          <w:sz w:val="28"/>
          <w:szCs w:val="28"/>
        </w:rPr>
        <w:t>1.职业健康检查目标疾病检查情况及分析</w:t>
      </w:r>
    </w:p>
    <w:p w14:paraId="08C84F07">
      <w:pPr>
        <w:spacing w:line="560" w:lineRule="exact"/>
        <w:ind w:firstLine="601"/>
        <w:rPr>
          <w:rFonts w:ascii="宋体" w:hAnsi="宋体" w:cs="宋体"/>
          <w:color w:val="000000"/>
          <w:sz w:val="28"/>
          <w:szCs w:val="28"/>
        </w:rPr>
      </w:pPr>
      <w:r>
        <w:rPr>
          <w:rFonts w:hint="eastAsia" w:ascii="宋体" w:hAnsi="宋体" w:cs="宋体"/>
          <w:color w:val="000000"/>
          <w:sz w:val="28"/>
          <w:szCs w:val="28"/>
        </w:rPr>
        <w:t>本次</w:t>
      </w:r>
      <w:r>
        <w:rPr>
          <w:rFonts w:ascii="宋体" w:hAnsi="宋体" w:cs="宋体"/>
          <w:color w:val="000000"/>
          <w:sz w:val="28"/>
          <w:szCs w:val="28"/>
        </w:rPr>
        <w:t>在岗</w:t>
      </w:r>
      <w:bookmarkStart w:id="0" w:name="_GoBack"/>
      <w:bookmarkEnd w:id="0"/>
      <w:r>
        <w:rPr>
          <w:rFonts w:ascii="宋体" w:hAnsi="宋体" w:cs="宋体"/>
          <w:color w:val="000000"/>
          <w:sz w:val="28"/>
          <w:szCs w:val="28"/>
        </w:rPr>
        <w:t>期间职业健康检查实际委托人数为34人</w:t>
      </w:r>
      <w:r>
        <w:rPr>
          <w:rFonts w:hint="eastAsia" w:ascii="宋体" w:hAnsi="宋体" w:cs="宋体"/>
          <w:color w:val="000000"/>
          <w:sz w:val="28"/>
          <w:szCs w:val="28"/>
        </w:rPr>
        <w:t>。</w:t>
      </w:r>
    </w:p>
    <w:p w14:paraId="16CD3001">
      <w:pPr>
        <w:spacing w:line="560" w:lineRule="exact"/>
        <w:ind w:firstLine="601"/>
        <w:rPr>
          <w:rFonts w:ascii="宋体" w:hAnsi="宋体" w:cs="宋体"/>
          <w:color w:val="3B3838" w:themeColor="background2" w:themeShade="40"/>
          <w:sz w:val="28"/>
          <w:szCs w:val="28"/>
        </w:rPr>
      </w:pPr>
      <w:r>
        <w:rPr>
          <w:rFonts w:hint="eastAsia" w:ascii="宋体" w:hAnsi="宋体" w:cs="宋体"/>
          <w:color w:val="FF0000"/>
          <w:sz w:val="28"/>
          <w:szCs w:val="28"/>
        </w:rPr>
        <w:t>本次职业健康检查发现</w:t>
      </w:r>
      <w:r>
        <w:rPr>
          <w:rFonts w:ascii="宋体" w:hAnsi="宋体" w:cs="宋体"/>
          <w:color w:val="FF0000"/>
          <w:sz w:val="28"/>
          <w:szCs w:val="28"/>
        </w:rPr>
        <w:t>目前未见异常人数为27人,复查人数为11人,其他疾病或异常人数为32人</w:t>
      </w:r>
      <w:r>
        <w:rPr>
          <w:rFonts w:hint="eastAsia" w:ascii="宋体" w:hAnsi="宋体" w:cs="宋体"/>
          <w:color w:val="FF0000"/>
          <w:sz w:val="28"/>
          <w:szCs w:val="28"/>
        </w:rPr>
        <w:t>。具体名单见附录2。</w:t>
      </w:r>
      <w:r>
        <w:rPr>
          <w:rFonts w:hint="eastAsia" w:ascii="宋体" w:hAnsi="宋体" w:cs="宋体"/>
          <w:color w:val="3B3838" w:themeColor="background2" w:themeShade="40"/>
          <w:sz w:val="28"/>
          <w:szCs w:val="28"/>
          <w:highlight w:val="red"/>
        </w:rPr>
        <w:t>（这里跟实际的对不上），这里建议参照我们以前的模板。</w:t>
      </w:r>
    </w:p>
    <w:p w14:paraId="778A32AD">
      <w:pPr>
        <w:spacing w:line="560" w:lineRule="exact"/>
        <w:ind w:firstLine="600"/>
        <w:rPr>
          <w:rFonts w:ascii="宋体" w:hAnsi="宋体" w:cs="宋体"/>
          <w:b/>
          <w:bCs/>
          <w:color w:val="FF0000"/>
          <w:sz w:val="28"/>
          <w:szCs w:val="28"/>
        </w:rPr>
      </w:pPr>
      <w:r>
        <w:rPr>
          <w:rFonts w:hint="eastAsia" w:ascii="宋体" w:hAnsi="宋体" w:cs="宋体"/>
          <w:b/>
          <w:bCs/>
          <w:color w:val="000000"/>
          <w:sz w:val="28"/>
          <w:szCs w:val="28"/>
        </w:rPr>
        <w:t xml:space="preserve">2.职业健康检查异常结果检查情况及分析    </w:t>
      </w:r>
      <w:r>
        <w:rPr>
          <w:rFonts w:hint="eastAsia" w:ascii="宋体" w:hAnsi="宋体" w:cs="宋体"/>
          <w:b/>
          <w:bCs/>
          <w:color w:val="FF0000"/>
          <w:sz w:val="28"/>
          <w:szCs w:val="28"/>
        </w:rPr>
        <w:t>这里建议参照以前模板</w:t>
      </w:r>
    </w:p>
    <w:p w14:paraId="6252864E">
      <w:pPr>
        <w:spacing w:line="560" w:lineRule="exact"/>
        <w:ind w:firstLine="560"/>
        <w:rPr>
          <w:rFonts w:ascii="宋体" w:hAnsi="宋体" w:cs="宋体"/>
          <w:color w:val="000000"/>
          <w:sz w:val="28"/>
          <w:szCs w:val="28"/>
        </w:rPr>
      </w:pPr>
      <w:r>
        <w:rPr>
          <w:rFonts w:hint="eastAsia" w:ascii="宋体" w:hAnsi="宋体" w:cs="宋体"/>
          <w:color w:val="000000"/>
          <w:sz w:val="28"/>
          <w:szCs w:val="28"/>
        </w:rPr>
        <w:t>本次检查发现非目标疾病异常结果如下：</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5528"/>
        <w:gridCol w:w="1559"/>
        <w:gridCol w:w="1592"/>
      </w:tblGrid>
      <w:tr w14:paraId="6427E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3D3E55D5">
            <w:pPr>
              <w:spacing w:line="560" w:lineRule="exact"/>
              <w:rPr>
                <w:rFonts w:ascii="宋体" w:hAnsi="宋体" w:cs="宋体"/>
                <w:color w:val="000000"/>
                <w:sz w:val="28"/>
                <w:szCs w:val="28"/>
              </w:rPr>
            </w:pPr>
            <w:r>
              <w:rPr>
                <w:rFonts w:hint="eastAsia" w:ascii="宋体" w:hAnsi="宋体" w:cs="宋体"/>
                <w:color w:val="000000"/>
                <w:sz w:val="28"/>
                <w:szCs w:val="28"/>
              </w:rPr>
              <w:t>序号</w:t>
            </w:r>
          </w:p>
        </w:tc>
        <w:tc>
          <w:tcPr>
            <w:tcW w:w="5528" w:type="dxa"/>
          </w:tcPr>
          <w:p w14:paraId="6FD56ED3">
            <w:pPr>
              <w:spacing w:line="560" w:lineRule="exact"/>
              <w:rPr>
                <w:rFonts w:ascii="宋体" w:hAnsi="宋体" w:cs="宋体"/>
                <w:color w:val="000000"/>
                <w:sz w:val="28"/>
                <w:szCs w:val="28"/>
              </w:rPr>
            </w:pPr>
            <w:r>
              <w:rPr>
                <w:rFonts w:hint="eastAsia" w:ascii="宋体" w:hAnsi="宋体" w:cs="宋体"/>
                <w:color w:val="000000"/>
                <w:sz w:val="28"/>
                <w:szCs w:val="28"/>
              </w:rPr>
              <w:t>异常名称</w:t>
            </w:r>
          </w:p>
        </w:tc>
        <w:tc>
          <w:tcPr>
            <w:tcW w:w="1559" w:type="dxa"/>
          </w:tcPr>
          <w:p w14:paraId="70BAEAAD">
            <w:pPr>
              <w:spacing w:line="560" w:lineRule="exact"/>
              <w:rPr>
                <w:rFonts w:ascii="宋体" w:hAnsi="宋体" w:cs="宋体"/>
                <w:color w:val="000000"/>
                <w:sz w:val="28"/>
                <w:szCs w:val="28"/>
              </w:rPr>
            </w:pPr>
            <w:r>
              <w:rPr>
                <w:rFonts w:hint="eastAsia" w:ascii="宋体" w:hAnsi="宋体" w:cs="宋体"/>
                <w:color w:val="000000"/>
                <w:sz w:val="28"/>
                <w:szCs w:val="28"/>
              </w:rPr>
              <w:t>检出人次</w:t>
            </w:r>
          </w:p>
        </w:tc>
        <w:tc>
          <w:tcPr>
            <w:tcW w:w="1592" w:type="dxa"/>
          </w:tcPr>
          <w:p w14:paraId="0CC10888">
            <w:pPr>
              <w:spacing w:line="560" w:lineRule="exact"/>
              <w:rPr>
                <w:rFonts w:ascii="宋体" w:hAnsi="宋体" w:cs="宋体"/>
                <w:color w:val="000000"/>
                <w:sz w:val="28"/>
                <w:szCs w:val="28"/>
              </w:rPr>
            </w:pPr>
            <w:r>
              <w:rPr>
                <w:rFonts w:hint="eastAsia" w:ascii="宋体" w:hAnsi="宋体" w:cs="宋体"/>
                <w:color w:val="000000"/>
                <w:sz w:val="28"/>
                <w:szCs w:val="28"/>
              </w:rPr>
              <w:t>检出率</w:t>
            </w:r>
          </w:p>
        </w:tc>
      </w:tr>
      <w:tr w14:paraId="150E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55C972F7">
            <w:pPr>
              <w:spacing w:line="560" w:lineRule="exact"/>
              <w:rPr>
                <w:rFonts w:ascii="宋体" w:hAnsi="宋体" w:cs="宋体"/>
                <w:color w:val="000000"/>
                <w:sz w:val="28"/>
                <w:szCs w:val="28"/>
              </w:rPr>
            </w:pPr>
            <w:r>
              <w:rPr>
                <w:rFonts w:ascii="宋体" w:hAnsi="宋体" w:cs="宋体"/>
                <w:color w:val="000000"/>
                <w:sz w:val="28"/>
                <w:szCs w:val="28"/>
              </w:rPr>
              <w:t>1</w:t>
            </w:r>
          </w:p>
        </w:tc>
        <w:tc>
          <w:tcPr>
            <w:tcW w:w="5528" w:type="dxa"/>
          </w:tcPr>
          <w:p w14:paraId="1186C2A8">
            <w:pPr>
              <w:spacing w:line="560" w:lineRule="exact"/>
              <w:rPr>
                <w:rFonts w:ascii="宋体" w:hAnsi="宋体" w:cs="宋体"/>
                <w:color w:val="000000"/>
                <w:sz w:val="28"/>
                <w:szCs w:val="28"/>
              </w:rPr>
            </w:pPr>
            <w:r>
              <w:rPr>
                <w:rFonts w:ascii="宋体" w:hAnsi="宋体" w:cs="宋体"/>
                <w:color w:val="000000"/>
                <w:sz w:val="28"/>
                <w:szCs w:val="28"/>
              </w:rPr>
              <w:t>肺功能检查</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4578F116">
            <w:pPr>
              <w:spacing w:line="560" w:lineRule="exact"/>
              <w:rPr>
                <w:rFonts w:ascii="宋体" w:hAnsi="宋体" w:cs="宋体"/>
                <w:color w:val="000000"/>
                <w:sz w:val="28"/>
                <w:szCs w:val="28"/>
              </w:rPr>
            </w:pPr>
            <w:r>
              <w:rPr>
                <w:rFonts w:ascii="宋体" w:hAnsi="宋体" w:cs="宋体"/>
                <w:color w:val="000000"/>
                <w:sz w:val="28"/>
                <w:szCs w:val="28"/>
              </w:rPr>
              <w:t>19</w:t>
            </w:r>
          </w:p>
        </w:tc>
        <w:tc>
          <w:tcPr>
            <w:tcW w:w="1592" w:type="dxa"/>
          </w:tcPr>
          <w:p w14:paraId="2737BA62">
            <w:pPr>
              <w:spacing w:line="560" w:lineRule="exact"/>
              <w:rPr>
                <w:rFonts w:ascii="宋体" w:hAnsi="宋体" w:cs="宋体"/>
                <w:color w:val="000000"/>
                <w:sz w:val="28"/>
                <w:szCs w:val="28"/>
              </w:rPr>
            </w:pPr>
            <w:r>
              <w:rPr>
                <w:rFonts w:ascii="宋体" w:hAnsi="宋体" w:cs="宋体"/>
                <w:color w:val="000000"/>
                <w:sz w:val="28"/>
                <w:szCs w:val="28"/>
              </w:rPr>
              <w:t>55.9%</w:t>
            </w:r>
          </w:p>
        </w:tc>
      </w:tr>
      <w:tr w14:paraId="1E29F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495CEF95">
            <w:pPr>
              <w:spacing w:line="560" w:lineRule="exact"/>
              <w:rPr>
                <w:rFonts w:ascii="宋体" w:hAnsi="宋体" w:cs="宋体"/>
                <w:color w:val="000000"/>
                <w:sz w:val="28"/>
                <w:szCs w:val="28"/>
              </w:rPr>
            </w:pPr>
            <w:r>
              <w:rPr>
                <w:rFonts w:ascii="宋体" w:hAnsi="宋体" w:cs="宋体"/>
                <w:color w:val="000000"/>
                <w:sz w:val="28"/>
                <w:szCs w:val="28"/>
              </w:rPr>
              <w:t>2</w:t>
            </w:r>
          </w:p>
        </w:tc>
        <w:tc>
          <w:tcPr>
            <w:tcW w:w="5528" w:type="dxa"/>
          </w:tcPr>
          <w:p w14:paraId="304BB3BF">
            <w:pPr>
              <w:spacing w:line="560" w:lineRule="exact"/>
              <w:rPr>
                <w:rFonts w:ascii="宋体" w:hAnsi="宋体" w:cs="宋体"/>
                <w:color w:val="000000"/>
                <w:sz w:val="28"/>
                <w:szCs w:val="28"/>
              </w:rPr>
            </w:pPr>
            <w:r>
              <w:rPr>
                <w:rFonts w:ascii="宋体" w:hAnsi="宋体" w:cs="宋体"/>
                <w:color w:val="000000"/>
                <w:sz w:val="28"/>
                <w:szCs w:val="28"/>
              </w:rPr>
              <w:t>心电图</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67EA787D">
            <w:pPr>
              <w:spacing w:line="560" w:lineRule="exact"/>
              <w:rPr>
                <w:rFonts w:ascii="宋体" w:hAnsi="宋体" w:cs="宋体"/>
                <w:color w:val="000000"/>
                <w:sz w:val="28"/>
                <w:szCs w:val="28"/>
              </w:rPr>
            </w:pPr>
            <w:r>
              <w:rPr>
                <w:rFonts w:ascii="宋体" w:hAnsi="宋体" w:cs="宋体"/>
                <w:color w:val="000000"/>
                <w:sz w:val="28"/>
                <w:szCs w:val="28"/>
              </w:rPr>
              <w:t>9</w:t>
            </w:r>
          </w:p>
        </w:tc>
        <w:tc>
          <w:tcPr>
            <w:tcW w:w="1592" w:type="dxa"/>
          </w:tcPr>
          <w:p w14:paraId="6EA07B2A">
            <w:pPr>
              <w:spacing w:line="560" w:lineRule="exact"/>
              <w:rPr>
                <w:rFonts w:ascii="宋体" w:hAnsi="宋体" w:cs="宋体"/>
                <w:color w:val="000000"/>
                <w:sz w:val="28"/>
                <w:szCs w:val="28"/>
              </w:rPr>
            </w:pPr>
            <w:r>
              <w:rPr>
                <w:rFonts w:ascii="宋体" w:hAnsi="宋体" w:cs="宋体"/>
                <w:color w:val="000000"/>
                <w:sz w:val="28"/>
                <w:szCs w:val="28"/>
              </w:rPr>
              <w:t>26.5%</w:t>
            </w:r>
          </w:p>
        </w:tc>
      </w:tr>
      <w:tr w14:paraId="0D63E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1274C01C">
            <w:pPr>
              <w:spacing w:line="560" w:lineRule="exact"/>
              <w:rPr>
                <w:rFonts w:ascii="宋体" w:hAnsi="宋体" w:cs="宋体"/>
                <w:color w:val="000000"/>
                <w:sz w:val="28"/>
                <w:szCs w:val="28"/>
              </w:rPr>
            </w:pPr>
            <w:r>
              <w:rPr>
                <w:rFonts w:ascii="宋体" w:hAnsi="宋体" w:cs="宋体"/>
                <w:color w:val="000000"/>
                <w:sz w:val="28"/>
                <w:szCs w:val="28"/>
              </w:rPr>
              <w:t>3</w:t>
            </w:r>
          </w:p>
        </w:tc>
        <w:tc>
          <w:tcPr>
            <w:tcW w:w="5528" w:type="dxa"/>
          </w:tcPr>
          <w:p w14:paraId="5009DFD5">
            <w:pPr>
              <w:spacing w:line="560" w:lineRule="exact"/>
              <w:rPr>
                <w:rFonts w:ascii="宋体" w:hAnsi="宋体" w:cs="宋体"/>
                <w:color w:val="000000"/>
                <w:sz w:val="28"/>
                <w:szCs w:val="28"/>
              </w:rPr>
            </w:pPr>
            <w:r>
              <w:rPr>
                <w:rFonts w:ascii="宋体" w:hAnsi="宋体" w:cs="宋体"/>
                <w:color w:val="000000"/>
                <w:sz w:val="28"/>
                <w:szCs w:val="28"/>
              </w:rPr>
              <w:t>电测听</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260D142A">
            <w:pPr>
              <w:spacing w:line="560" w:lineRule="exact"/>
              <w:rPr>
                <w:rFonts w:ascii="宋体" w:hAnsi="宋体" w:cs="宋体"/>
                <w:color w:val="000000"/>
                <w:sz w:val="28"/>
                <w:szCs w:val="28"/>
              </w:rPr>
            </w:pPr>
            <w:r>
              <w:rPr>
                <w:rFonts w:ascii="宋体" w:hAnsi="宋体" w:cs="宋体"/>
                <w:color w:val="000000"/>
                <w:sz w:val="28"/>
                <w:szCs w:val="28"/>
              </w:rPr>
              <w:t>8</w:t>
            </w:r>
          </w:p>
        </w:tc>
        <w:tc>
          <w:tcPr>
            <w:tcW w:w="1592" w:type="dxa"/>
          </w:tcPr>
          <w:p w14:paraId="7BD28096">
            <w:pPr>
              <w:spacing w:line="560" w:lineRule="exact"/>
              <w:rPr>
                <w:rFonts w:ascii="宋体" w:hAnsi="宋体" w:cs="宋体"/>
                <w:color w:val="000000"/>
                <w:sz w:val="28"/>
                <w:szCs w:val="28"/>
              </w:rPr>
            </w:pPr>
            <w:r>
              <w:rPr>
                <w:rFonts w:ascii="宋体" w:hAnsi="宋体" w:cs="宋体"/>
                <w:color w:val="000000"/>
                <w:sz w:val="28"/>
                <w:szCs w:val="28"/>
              </w:rPr>
              <w:t>23.5%</w:t>
            </w:r>
          </w:p>
        </w:tc>
      </w:tr>
      <w:tr w14:paraId="627AE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1572A969">
            <w:pPr>
              <w:spacing w:line="560" w:lineRule="exact"/>
              <w:rPr>
                <w:rFonts w:ascii="宋体" w:hAnsi="宋体" w:cs="宋体"/>
                <w:color w:val="000000"/>
                <w:sz w:val="28"/>
                <w:szCs w:val="28"/>
              </w:rPr>
            </w:pPr>
            <w:r>
              <w:rPr>
                <w:rFonts w:ascii="宋体" w:hAnsi="宋体" w:cs="宋体"/>
                <w:color w:val="000000"/>
                <w:sz w:val="28"/>
                <w:szCs w:val="28"/>
              </w:rPr>
              <w:t>4</w:t>
            </w:r>
          </w:p>
        </w:tc>
        <w:tc>
          <w:tcPr>
            <w:tcW w:w="5528" w:type="dxa"/>
          </w:tcPr>
          <w:p w14:paraId="3895D816">
            <w:pPr>
              <w:spacing w:line="560" w:lineRule="exact"/>
              <w:rPr>
                <w:rFonts w:ascii="宋体" w:hAnsi="宋体" w:cs="宋体"/>
                <w:color w:val="000000"/>
                <w:sz w:val="28"/>
                <w:szCs w:val="28"/>
              </w:rPr>
            </w:pPr>
            <w:r>
              <w:rPr>
                <w:rFonts w:ascii="宋体" w:hAnsi="宋体" w:cs="宋体"/>
                <w:color w:val="000000"/>
                <w:sz w:val="28"/>
                <w:szCs w:val="28"/>
              </w:rPr>
              <w:t>内科检查</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46F36B8C">
            <w:pPr>
              <w:spacing w:line="560" w:lineRule="exact"/>
              <w:rPr>
                <w:rFonts w:ascii="宋体" w:hAnsi="宋体" w:cs="宋体"/>
                <w:color w:val="000000"/>
                <w:sz w:val="28"/>
                <w:szCs w:val="28"/>
              </w:rPr>
            </w:pPr>
            <w:r>
              <w:rPr>
                <w:rFonts w:ascii="宋体" w:hAnsi="宋体" w:cs="宋体"/>
                <w:color w:val="000000"/>
                <w:sz w:val="28"/>
                <w:szCs w:val="28"/>
              </w:rPr>
              <w:t>6</w:t>
            </w:r>
          </w:p>
        </w:tc>
        <w:tc>
          <w:tcPr>
            <w:tcW w:w="1592" w:type="dxa"/>
          </w:tcPr>
          <w:p w14:paraId="4611ECB3">
            <w:pPr>
              <w:spacing w:line="560" w:lineRule="exact"/>
              <w:rPr>
                <w:rFonts w:ascii="宋体" w:hAnsi="宋体" w:cs="宋体"/>
                <w:color w:val="000000"/>
                <w:sz w:val="28"/>
                <w:szCs w:val="28"/>
              </w:rPr>
            </w:pPr>
            <w:r>
              <w:rPr>
                <w:rFonts w:ascii="宋体" w:hAnsi="宋体" w:cs="宋体"/>
                <w:color w:val="000000"/>
                <w:sz w:val="28"/>
                <w:szCs w:val="28"/>
              </w:rPr>
              <w:t>17.6%</w:t>
            </w:r>
          </w:p>
        </w:tc>
      </w:tr>
      <w:tr w14:paraId="41A7D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61848642">
            <w:pPr>
              <w:spacing w:line="560" w:lineRule="exact"/>
              <w:rPr>
                <w:rFonts w:ascii="宋体" w:hAnsi="宋体" w:cs="宋体"/>
                <w:color w:val="000000"/>
                <w:sz w:val="28"/>
                <w:szCs w:val="28"/>
              </w:rPr>
            </w:pPr>
            <w:r>
              <w:rPr>
                <w:rFonts w:ascii="宋体" w:hAnsi="宋体" w:cs="宋体"/>
                <w:color w:val="000000"/>
                <w:sz w:val="28"/>
                <w:szCs w:val="28"/>
              </w:rPr>
              <w:t>5</w:t>
            </w:r>
          </w:p>
        </w:tc>
        <w:tc>
          <w:tcPr>
            <w:tcW w:w="5528" w:type="dxa"/>
          </w:tcPr>
          <w:p w14:paraId="3A69ABD8">
            <w:pPr>
              <w:spacing w:line="560" w:lineRule="exact"/>
              <w:rPr>
                <w:rFonts w:ascii="宋体" w:hAnsi="宋体" w:cs="宋体"/>
                <w:color w:val="000000"/>
                <w:sz w:val="28"/>
                <w:szCs w:val="28"/>
              </w:rPr>
            </w:pPr>
            <w:r>
              <w:rPr>
                <w:rFonts w:ascii="宋体" w:hAnsi="宋体" w:cs="宋体"/>
                <w:color w:val="000000"/>
                <w:sz w:val="28"/>
                <w:szCs w:val="28"/>
              </w:rPr>
              <w:t>放射科（X线）</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54B68422">
            <w:pPr>
              <w:spacing w:line="560" w:lineRule="exact"/>
              <w:rPr>
                <w:rFonts w:ascii="宋体" w:hAnsi="宋体" w:cs="宋体"/>
                <w:color w:val="000000"/>
                <w:sz w:val="28"/>
                <w:szCs w:val="28"/>
              </w:rPr>
            </w:pPr>
            <w:r>
              <w:rPr>
                <w:rFonts w:ascii="宋体" w:hAnsi="宋体" w:cs="宋体"/>
                <w:color w:val="000000"/>
                <w:sz w:val="28"/>
                <w:szCs w:val="28"/>
              </w:rPr>
              <w:t>3</w:t>
            </w:r>
          </w:p>
        </w:tc>
        <w:tc>
          <w:tcPr>
            <w:tcW w:w="1592" w:type="dxa"/>
          </w:tcPr>
          <w:p w14:paraId="385E1D7C">
            <w:pPr>
              <w:spacing w:line="560" w:lineRule="exact"/>
              <w:rPr>
                <w:rFonts w:ascii="宋体" w:hAnsi="宋体" w:cs="宋体"/>
                <w:color w:val="000000"/>
                <w:sz w:val="28"/>
                <w:szCs w:val="28"/>
              </w:rPr>
            </w:pPr>
            <w:r>
              <w:rPr>
                <w:rFonts w:ascii="宋体" w:hAnsi="宋体" w:cs="宋体"/>
                <w:color w:val="000000"/>
                <w:sz w:val="28"/>
                <w:szCs w:val="28"/>
              </w:rPr>
              <w:t>8.8%</w:t>
            </w:r>
          </w:p>
        </w:tc>
      </w:tr>
      <w:tr w14:paraId="68635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663F1CD9">
            <w:pPr>
              <w:spacing w:line="560" w:lineRule="exact"/>
              <w:rPr>
                <w:rFonts w:ascii="宋体" w:hAnsi="宋体" w:cs="宋体"/>
                <w:color w:val="000000"/>
                <w:sz w:val="28"/>
                <w:szCs w:val="28"/>
              </w:rPr>
            </w:pPr>
            <w:r>
              <w:rPr>
                <w:rFonts w:ascii="宋体" w:hAnsi="宋体" w:cs="宋体"/>
                <w:color w:val="000000"/>
                <w:sz w:val="28"/>
                <w:szCs w:val="28"/>
              </w:rPr>
              <w:t>6</w:t>
            </w:r>
          </w:p>
        </w:tc>
        <w:tc>
          <w:tcPr>
            <w:tcW w:w="5528" w:type="dxa"/>
          </w:tcPr>
          <w:p w14:paraId="16890FA8">
            <w:pPr>
              <w:spacing w:line="560" w:lineRule="exact"/>
              <w:rPr>
                <w:rFonts w:ascii="宋体" w:hAnsi="宋体" w:cs="宋体"/>
                <w:color w:val="000000"/>
                <w:sz w:val="28"/>
                <w:szCs w:val="28"/>
              </w:rPr>
            </w:pPr>
            <w:r>
              <w:rPr>
                <w:rFonts w:ascii="宋体" w:hAnsi="宋体" w:cs="宋体"/>
                <w:color w:val="000000"/>
                <w:sz w:val="28"/>
                <w:szCs w:val="28"/>
              </w:rPr>
              <w:t>一般检查</w:t>
            </w:r>
            <w:r>
              <w:rPr>
                <w:rFonts w:ascii="宋体" w:hAnsi="宋体" w:cs="宋体"/>
                <w:color w:val="000000"/>
                <w:sz w:val="28"/>
                <w:szCs w:val="28"/>
              </w:rPr>
              <w:fldChar w:fldCharType="begin"/>
            </w:r>
            <w:r>
              <w:rPr>
                <w:rFonts w:ascii="宋体" w:hAnsi="宋体" w:cs="宋体"/>
                <w:color w:val="000000"/>
                <w:sz w:val="28"/>
                <w:szCs w:val="28"/>
              </w:rPr>
              <w:instrText xml:space="preserve"> MERGEFIELD  name  \* MERGEFORMAT </w:instrText>
            </w:r>
            <w:r>
              <w:rPr>
                <w:rFonts w:ascii="宋体" w:hAnsi="宋体" w:cs="宋体"/>
                <w:color w:val="000000"/>
                <w:sz w:val="28"/>
                <w:szCs w:val="28"/>
              </w:rPr>
              <w:fldChar w:fldCharType="end"/>
            </w:r>
          </w:p>
        </w:tc>
        <w:tc>
          <w:tcPr>
            <w:tcW w:w="1559" w:type="dxa"/>
          </w:tcPr>
          <w:p w14:paraId="39E8F17A">
            <w:pPr>
              <w:spacing w:line="560" w:lineRule="exact"/>
              <w:rPr>
                <w:rFonts w:ascii="宋体" w:hAnsi="宋体" w:cs="宋体"/>
                <w:color w:val="000000"/>
                <w:sz w:val="28"/>
                <w:szCs w:val="28"/>
              </w:rPr>
            </w:pPr>
            <w:r>
              <w:rPr>
                <w:rFonts w:ascii="宋体" w:hAnsi="宋体" w:cs="宋体"/>
                <w:color w:val="000000"/>
                <w:sz w:val="28"/>
                <w:szCs w:val="28"/>
              </w:rPr>
              <w:t>3</w:t>
            </w:r>
          </w:p>
        </w:tc>
        <w:tc>
          <w:tcPr>
            <w:tcW w:w="1592" w:type="dxa"/>
          </w:tcPr>
          <w:p w14:paraId="6192CE0E">
            <w:pPr>
              <w:spacing w:line="560" w:lineRule="exact"/>
              <w:rPr>
                <w:rFonts w:ascii="宋体" w:hAnsi="宋体" w:cs="宋体"/>
                <w:color w:val="FF0000"/>
                <w:sz w:val="28"/>
                <w:szCs w:val="28"/>
              </w:rPr>
            </w:pPr>
            <w:r>
              <w:rPr>
                <w:rFonts w:ascii="宋体" w:hAnsi="宋体" w:cs="宋体"/>
                <w:color w:val="000000"/>
                <w:sz w:val="28"/>
                <w:szCs w:val="28"/>
              </w:rPr>
              <w:t>8.8%</w:t>
            </w:r>
          </w:p>
        </w:tc>
      </w:tr>
    </w:tbl>
    <w:p w14:paraId="6FB3618B">
      <w:pPr>
        <w:spacing w:line="560" w:lineRule="exact"/>
        <w:ind w:firstLine="601"/>
        <w:rPr>
          <w:rFonts w:ascii="宋体" w:hAnsi="宋体" w:cs="宋体"/>
          <w:color w:val="000000"/>
          <w:sz w:val="28"/>
          <w:szCs w:val="28"/>
        </w:rPr>
      </w:pPr>
    </w:p>
    <w:p w14:paraId="0B31424E">
      <w:pPr>
        <w:widowControl/>
        <w:jc w:val="left"/>
        <w:rPr>
          <w:rFonts w:ascii="宋体" w:hAnsi="宋体" w:cs="宋体"/>
          <w:color w:val="000000"/>
          <w:sz w:val="28"/>
          <w:szCs w:val="28"/>
        </w:rPr>
      </w:pPr>
      <w:r>
        <w:rPr>
          <w:rFonts w:ascii="宋体" w:hAnsi="宋体" w:cs="宋体"/>
          <w:color w:val="000000"/>
          <w:sz w:val="28"/>
          <w:szCs w:val="28"/>
        </w:rPr>
        <w:br w:type="page"/>
      </w:r>
    </w:p>
    <w:p w14:paraId="41E77661">
      <w:pPr>
        <w:rPr>
          <w:rFonts w:ascii="宋体" w:hAnsi="宋体" w:cs="宋体"/>
          <w:color w:val="000000"/>
          <w:sz w:val="28"/>
          <w:szCs w:val="28"/>
        </w:rPr>
      </w:pPr>
      <w:r>
        <w:rPr>
          <w:rFonts w:hint="eastAsia" w:ascii="宋体" w:hAnsi="宋体" w:cs="宋体"/>
          <w:color w:val="000000"/>
          <w:sz w:val="28"/>
          <w:szCs w:val="28"/>
        </w:rPr>
        <w:t xml:space="preserve">【处理意见及建议】 </w:t>
      </w:r>
    </w:p>
    <w:p w14:paraId="782BCD62">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 xml:space="preserve">1、认真贯彻执行《中华人民共和国职业病防治法》的要求，体检结果如实通知职工本人。并根据检查项目结果异常情况，落实主检处理意见。详细处理意见见附表。 </w:t>
      </w:r>
    </w:p>
    <w:p w14:paraId="3827E2CA">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 xml:space="preserve">2、请遵照《职业健康检查管理办法》的要求，建立健全职业健康监护档案（包括上 岗前、在岗期间、离岗时和应急医学检查及离岗后的医学随访检查），并妥善保管。 </w:t>
      </w:r>
    </w:p>
    <w:p w14:paraId="176D08D9">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 xml:space="preserve">3、定期组织职业健康监护，及早发现职业性损伤。重视职业病危害因素接触员工的 岗前和离岗体检的必要性，以区分责任和减少不必要的纠纷。 </w:t>
      </w:r>
    </w:p>
    <w:p w14:paraId="38346228">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 xml:space="preserve">4、定期开展健康教育和职业卫生知识培训, 增强员工自我保护意识，做好个人防护。 </w:t>
      </w:r>
    </w:p>
    <w:p w14:paraId="43EAE727">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 xml:space="preserve">5、强化职业病防治管理措施，完善各项职业病防治管理制度。对接触职业病危害因 素的员工定期进行职业健康体检；对工作场所中的职业病危害因素进行定期检测。经 常性检查劳动者个人防护用品的使用情况。 </w:t>
      </w:r>
    </w:p>
    <w:p w14:paraId="04B57E15">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6、积极组织开展慢性病防治工作，促进职工建立良好的健康的生活方式和行为，不吸烟，少吃盐，合理膳食，适当锻炼。</w:t>
      </w:r>
    </w:p>
    <w:p w14:paraId="756033B8">
      <w:pPr>
        <w:widowControl/>
        <w:jc w:val="left"/>
        <w:rPr>
          <w:rFonts w:ascii="宋体" w:hAnsi="宋体" w:cs="宋体"/>
          <w:color w:val="000000"/>
          <w:sz w:val="28"/>
          <w:szCs w:val="28"/>
        </w:rPr>
      </w:pPr>
      <w:r>
        <w:rPr>
          <w:rFonts w:ascii="宋体" w:hAnsi="宋体" w:cs="宋体"/>
          <w:color w:val="000000"/>
          <w:sz w:val="28"/>
          <w:szCs w:val="28"/>
        </w:rPr>
        <w:br w:type="page"/>
      </w:r>
    </w:p>
    <w:p w14:paraId="6A8E1CC5">
      <w:pPr>
        <w:spacing w:line="550" w:lineRule="exact"/>
        <w:rPr>
          <w:rFonts w:ascii="宋体" w:hAnsi="宋体" w:cs="宋体"/>
          <w:b/>
          <w:bCs/>
          <w:color w:val="000000"/>
          <w:sz w:val="28"/>
          <w:szCs w:val="28"/>
        </w:rPr>
      </w:pPr>
      <w:r>
        <w:rPr>
          <w:rFonts w:hint="eastAsia" w:ascii="宋体" w:hAnsi="宋体" w:cs="宋体"/>
          <w:b/>
          <w:color w:val="000000"/>
          <w:sz w:val="28"/>
          <w:szCs w:val="28"/>
        </w:rPr>
        <w:t xml:space="preserve">附录1 </w:t>
      </w:r>
    </w:p>
    <w:p w14:paraId="64F955BB">
      <w:pPr>
        <w:spacing w:line="550" w:lineRule="exact"/>
        <w:jc w:val="center"/>
        <w:rPr>
          <w:rFonts w:ascii="宋体" w:hAnsi="宋体" w:cs="宋体"/>
          <w:b/>
          <w:bCs/>
          <w:color w:val="000000"/>
          <w:sz w:val="28"/>
          <w:szCs w:val="28"/>
        </w:rPr>
      </w:pPr>
      <w:r>
        <w:rPr>
          <w:rFonts w:hint="eastAsia" w:ascii="宋体" w:hAnsi="宋体" w:cs="宋体"/>
          <w:b/>
          <w:bCs/>
          <w:color w:val="000000"/>
          <w:sz w:val="28"/>
          <w:szCs w:val="28"/>
        </w:rPr>
        <w:t>常见接触职业危害作业和部分特殊作业</w:t>
      </w:r>
    </w:p>
    <w:p w14:paraId="50096C56">
      <w:pPr>
        <w:spacing w:line="550" w:lineRule="exact"/>
        <w:jc w:val="center"/>
        <w:rPr>
          <w:rFonts w:ascii="宋体" w:hAnsi="宋体" w:cs="宋体"/>
          <w:b/>
          <w:bCs/>
          <w:color w:val="000000"/>
          <w:sz w:val="28"/>
          <w:szCs w:val="28"/>
        </w:rPr>
      </w:pPr>
      <w:r>
        <w:rPr>
          <w:rFonts w:hint="eastAsia" w:ascii="宋体" w:hAnsi="宋体" w:cs="宋体"/>
          <w:b/>
          <w:bCs/>
          <w:color w:val="000000"/>
          <w:sz w:val="28"/>
          <w:szCs w:val="28"/>
        </w:rPr>
        <w:t>职业健康检查目标疾病</w:t>
      </w:r>
    </w:p>
    <w:p w14:paraId="5B56CCD2">
      <w:pPr>
        <w:rPr>
          <w:rFonts w:ascii="宋体" w:hAnsi="宋体"/>
          <w:sz w:val="10"/>
          <w:szCs w:val="10"/>
        </w:rPr>
      </w:pPr>
    </w:p>
    <w:p w14:paraId="06D0AA10">
      <w:r>
        <w:rPr>
          <w:rFonts w:ascii="宋体" w:hAnsi="宋体" w:cs="宋体"/>
          <w:color w:val="000000"/>
          <w:sz w:val="28"/>
          <w:szCs w:val="28"/>
        </w:rPr>
        <w:t>1.其他致尘肺病的无机粉尘</w:t>
      </w:r>
    </w:p>
    <w:p w14:paraId="633AB909">
      <w:pPr>
        <w:ind w:firstLine="560" w:firstLineChars="200"/>
        <w:rPr>
          <w:rFonts w:ascii="宋体" w:hAnsi="宋体" w:cs="宋体"/>
          <w:color w:val="000000"/>
          <w:sz w:val="28"/>
          <w:szCs w:val="28"/>
        </w:rPr>
      </w:pPr>
      <w:r>
        <w:rPr>
          <w:rFonts w:hint="eastAsia" w:ascii="宋体" w:hAnsi="宋体" w:cs="宋体"/>
          <w:color w:val="000000"/>
          <w:sz w:val="28"/>
          <w:szCs w:val="28"/>
        </w:rPr>
        <w:t>上岗前职业健康检查目标疾病</w:t>
      </w:r>
    </w:p>
    <w:p w14:paraId="2AFC9C80">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慢性阻塞性肺病</w:t>
      </w:r>
      <w:r>
        <w:rPr>
          <w:rFonts w:hint="eastAsia" w:ascii="宋体" w:hAnsi="宋体" w:cs="宋体"/>
          <w:color w:val="000000"/>
          <w:sz w:val="28"/>
          <w:szCs w:val="28"/>
        </w:rPr>
        <w:t>、</w:t>
      </w:r>
      <w:r>
        <w:rPr>
          <w:rFonts w:ascii="宋体" w:hAnsi="宋体" w:cs="宋体"/>
          <w:color w:val="000000"/>
          <w:sz w:val="28"/>
          <w:szCs w:val="28"/>
        </w:rPr>
        <w:t>慢性间质性肺病</w:t>
      </w:r>
      <w:r>
        <w:rPr>
          <w:rFonts w:hint="eastAsia" w:ascii="宋体" w:hAnsi="宋体" w:cs="宋体"/>
          <w:color w:val="000000"/>
          <w:sz w:val="28"/>
          <w:szCs w:val="28"/>
        </w:rPr>
        <w:t>、活动性肺结核病、伴肺功能损害的疾病</w:t>
      </w:r>
    </w:p>
    <w:p w14:paraId="44DAE609">
      <w:pPr>
        <w:ind w:firstLine="560" w:firstLineChars="200"/>
        <w:rPr>
          <w:rFonts w:ascii="宋体" w:hAnsi="宋体" w:cs="宋体"/>
          <w:color w:val="000000"/>
          <w:sz w:val="28"/>
          <w:szCs w:val="28"/>
        </w:rPr>
      </w:pPr>
      <w:r>
        <w:rPr>
          <w:rFonts w:hint="eastAsia" w:ascii="宋体" w:hAnsi="宋体" w:cs="宋体"/>
          <w:color w:val="000000"/>
          <w:sz w:val="28"/>
          <w:szCs w:val="28"/>
        </w:rPr>
        <w:t>在岗期间职业健康检查目标疾病</w:t>
      </w:r>
    </w:p>
    <w:p w14:paraId="6ACB8A45">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8135424"/>
        </w:rPr>
        <w:t>职业</w:t>
      </w:r>
      <w:r>
        <w:rPr>
          <w:rFonts w:hint="eastAsia" w:ascii="宋体" w:hAnsi="宋体" w:cs="宋体"/>
          <w:color w:val="000000"/>
          <w:spacing w:val="0"/>
          <w:kern w:val="0"/>
          <w:sz w:val="28"/>
          <w:szCs w:val="28"/>
          <w:fitText w:val="1400" w:id="-1208135424"/>
        </w:rPr>
        <w:t>病</w:t>
      </w:r>
      <w:r>
        <w:rPr>
          <w:rFonts w:hint="eastAsia" w:ascii="宋体" w:hAnsi="宋体" w:cs="宋体"/>
          <w:color w:val="000000"/>
          <w:sz w:val="28"/>
          <w:szCs w:val="28"/>
        </w:rPr>
        <w:t>：</w:t>
      </w:r>
      <w:r>
        <w:rPr>
          <w:rFonts w:ascii="宋体" w:hAnsi="宋体" w:cs="宋体"/>
          <w:color w:val="000000"/>
          <w:sz w:val="28"/>
          <w:szCs w:val="28"/>
        </w:rPr>
        <w:t>炭黑尘肺</w:t>
      </w:r>
      <w:r>
        <w:rPr>
          <w:rFonts w:hint="eastAsia" w:ascii="宋体" w:hAnsi="宋体" w:cs="宋体"/>
          <w:color w:val="000000"/>
          <w:sz w:val="28"/>
          <w:szCs w:val="28"/>
        </w:rPr>
        <w:t>、</w:t>
      </w:r>
      <w:r>
        <w:rPr>
          <w:rFonts w:ascii="宋体" w:hAnsi="宋体" w:cs="宋体"/>
          <w:color w:val="000000"/>
          <w:sz w:val="28"/>
          <w:szCs w:val="28"/>
        </w:rPr>
        <w:t>石墨尘肺</w:t>
      </w:r>
      <w:r>
        <w:rPr>
          <w:rFonts w:hint="eastAsia" w:ascii="宋体" w:hAnsi="宋体" w:cs="宋体"/>
          <w:color w:val="000000"/>
          <w:sz w:val="28"/>
          <w:szCs w:val="28"/>
        </w:rPr>
        <w:t>、滑石尘肺、云母尘肺、水泥尘肺、铸工尘肺、陶工尘肺、铝尘肺、电焊工尘肺</w:t>
      </w:r>
    </w:p>
    <w:p w14:paraId="4A3F792E">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慢性阻塞性肺病</w:t>
      </w:r>
      <w:r>
        <w:rPr>
          <w:rFonts w:hint="eastAsia" w:ascii="宋体" w:hAnsi="宋体" w:cs="宋体"/>
          <w:color w:val="000000"/>
          <w:sz w:val="28"/>
          <w:szCs w:val="28"/>
        </w:rPr>
        <w:t>、</w:t>
      </w:r>
      <w:r>
        <w:rPr>
          <w:rFonts w:ascii="宋体" w:hAnsi="宋体" w:cs="宋体"/>
          <w:color w:val="000000"/>
          <w:sz w:val="28"/>
          <w:szCs w:val="28"/>
        </w:rPr>
        <w:t>慢性间质性肺病</w:t>
      </w:r>
      <w:r>
        <w:rPr>
          <w:rFonts w:hint="eastAsia" w:ascii="宋体" w:hAnsi="宋体" w:cs="宋体"/>
          <w:color w:val="000000"/>
          <w:sz w:val="28"/>
          <w:szCs w:val="28"/>
        </w:rPr>
        <w:t>、活动性肺结核病、伴肺功能损害的疾病</w:t>
      </w:r>
    </w:p>
    <w:p w14:paraId="660E6B14">
      <w:pPr>
        <w:ind w:firstLine="560" w:firstLineChars="200"/>
        <w:rPr>
          <w:rFonts w:ascii="宋体" w:hAnsi="宋体" w:cs="宋体"/>
          <w:color w:val="000000"/>
          <w:sz w:val="28"/>
          <w:szCs w:val="28"/>
        </w:rPr>
      </w:pPr>
      <w:r>
        <w:rPr>
          <w:rFonts w:hint="eastAsia" w:ascii="宋体" w:hAnsi="宋体" w:cs="宋体"/>
          <w:color w:val="000000"/>
          <w:sz w:val="28"/>
          <w:szCs w:val="28"/>
        </w:rPr>
        <w:t>离岗时职业健康检查目标疾病</w:t>
      </w:r>
    </w:p>
    <w:p w14:paraId="045F8A63">
      <w:pPr>
        <w:ind w:left="1050"/>
        <w:rPr>
          <w:rFonts w:ascii="宋体" w:hAnsi="宋体" w:cs="宋体"/>
          <w:color w:val="FF0000"/>
          <w:sz w:val="28"/>
          <w:szCs w:val="28"/>
        </w:rPr>
      </w:pPr>
      <w:r>
        <w:rPr>
          <w:rFonts w:hint="eastAsia" w:ascii="宋体" w:hAnsi="宋体" w:cs="宋体"/>
          <w:color w:val="FF0000"/>
          <w:spacing w:val="140"/>
          <w:kern w:val="0"/>
          <w:sz w:val="28"/>
          <w:szCs w:val="28"/>
          <w:fitText w:val="1400" w:id="-1207229696"/>
        </w:rPr>
        <w:t>职业</w:t>
      </w:r>
      <w:r>
        <w:rPr>
          <w:rFonts w:hint="eastAsia" w:ascii="宋体" w:hAnsi="宋体" w:cs="宋体"/>
          <w:color w:val="FF0000"/>
          <w:spacing w:val="0"/>
          <w:kern w:val="0"/>
          <w:sz w:val="28"/>
          <w:szCs w:val="28"/>
          <w:fitText w:val="1400" w:id="-1207229696"/>
        </w:rPr>
        <w:t>病</w:t>
      </w:r>
      <w:r>
        <w:rPr>
          <w:rFonts w:hint="eastAsia" w:ascii="宋体" w:hAnsi="宋体" w:cs="宋体"/>
          <w:color w:val="FF0000"/>
          <w:sz w:val="28"/>
          <w:szCs w:val="28"/>
        </w:rPr>
        <w:t>：这里没有内容</w:t>
      </w:r>
    </w:p>
    <w:p w14:paraId="7994098E">
      <w:pPr>
        <w:rPr>
          <w:rFonts w:ascii="宋体" w:hAnsi="宋体"/>
          <w:sz w:val="10"/>
          <w:szCs w:val="10"/>
        </w:rPr>
      </w:pPr>
    </w:p>
    <w:p w14:paraId="2E3AF539">
      <w:pPr>
        <w:rPr>
          <w:rFonts w:ascii="宋体" w:hAnsi="宋体"/>
          <w:sz w:val="10"/>
          <w:szCs w:val="10"/>
        </w:rPr>
      </w:pPr>
    </w:p>
    <w:p w14:paraId="6883783B">
      <w:r>
        <w:rPr>
          <w:rFonts w:ascii="宋体" w:hAnsi="宋体" w:cs="宋体"/>
          <w:color w:val="000000"/>
          <w:sz w:val="28"/>
          <w:szCs w:val="28"/>
        </w:rPr>
        <w:t>2.噪声</w:t>
      </w:r>
    </w:p>
    <w:p w14:paraId="4FAA47AB">
      <w:pPr>
        <w:ind w:firstLine="560" w:firstLineChars="200"/>
        <w:rPr>
          <w:rFonts w:ascii="宋体" w:hAnsi="宋体" w:cs="宋体"/>
          <w:color w:val="000000"/>
          <w:sz w:val="28"/>
          <w:szCs w:val="28"/>
        </w:rPr>
      </w:pPr>
      <w:r>
        <w:rPr>
          <w:rFonts w:hint="eastAsia" w:ascii="宋体" w:hAnsi="宋体" w:cs="宋体"/>
          <w:color w:val="000000"/>
          <w:sz w:val="28"/>
          <w:szCs w:val="28"/>
        </w:rPr>
        <w:t>上岗前职业健康检查目标疾病</w:t>
      </w:r>
    </w:p>
    <w:p w14:paraId="4CF5ED04">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各种原因引起永久性感音神经性听力损失</w:t>
      </w:r>
      <w:r>
        <w:rPr>
          <w:rFonts w:hint="eastAsia" w:ascii="宋体" w:hAnsi="宋体" w:cs="宋体"/>
          <w:color w:val="000000"/>
          <w:sz w:val="28"/>
          <w:szCs w:val="28"/>
        </w:rPr>
        <w:t>(</w:t>
      </w:r>
      <w:r>
        <w:rPr>
          <w:rFonts w:ascii="宋体" w:hAnsi="宋体" w:cs="宋体"/>
          <w:color w:val="000000"/>
          <w:sz w:val="28"/>
          <w:szCs w:val="28"/>
        </w:rPr>
        <w:t>500Hz</w:t>
      </w:r>
      <w:r>
        <w:rPr>
          <w:rFonts w:hint="eastAsia" w:ascii="宋体" w:hAnsi="宋体" w:cs="宋体"/>
          <w:color w:val="000000"/>
          <w:sz w:val="28"/>
          <w:szCs w:val="28"/>
        </w:rPr>
        <w:t>、1000Hz和2000Hz中任一频率的纯音气导听阈&gt;25dB)、高频段3000Hz、4000Hz、6000Hz双耳平均听阈≥40dB、任一耳传导性耳聋，平均语频听力损失≥41dB</w:t>
      </w:r>
    </w:p>
    <w:p w14:paraId="3847BDCB">
      <w:pPr>
        <w:ind w:firstLine="560" w:firstLineChars="200"/>
        <w:rPr>
          <w:rFonts w:ascii="宋体" w:hAnsi="宋体" w:cs="宋体"/>
          <w:color w:val="000000"/>
          <w:sz w:val="28"/>
          <w:szCs w:val="28"/>
        </w:rPr>
      </w:pPr>
      <w:r>
        <w:rPr>
          <w:rFonts w:hint="eastAsia" w:ascii="宋体" w:hAnsi="宋体" w:cs="宋体"/>
          <w:color w:val="000000"/>
          <w:sz w:val="28"/>
          <w:szCs w:val="28"/>
        </w:rPr>
        <w:t>在岗期间职业健康检查目标疾病</w:t>
      </w:r>
    </w:p>
    <w:p w14:paraId="4177624B">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8135424"/>
        </w:rPr>
        <w:t>职业</w:t>
      </w:r>
      <w:r>
        <w:rPr>
          <w:rFonts w:hint="eastAsia" w:ascii="宋体" w:hAnsi="宋体" w:cs="宋体"/>
          <w:color w:val="000000"/>
          <w:spacing w:val="0"/>
          <w:kern w:val="0"/>
          <w:sz w:val="28"/>
          <w:szCs w:val="28"/>
          <w:fitText w:val="1400" w:id="-1208135424"/>
        </w:rPr>
        <w:t>病</w:t>
      </w:r>
      <w:r>
        <w:rPr>
          <w:rFonts w:hint="eastAsia" w:ascii="宋体" w:hAnsi="宋体" w:cs="宋体"/>
          <w:color w:val="000000"/>
          <w:sz w:val="28"/>
          <w:szCs w:val="28"/>
        </w:rPr>
        <w:t>：</w:t>
      </w:r>
      <w:r>
        <w:rPr>
          <w:rFonts w:ascii="宋体" w:hAnsi="宋体" w:cs="宋体"/>
          <w:color w:val="000000"/>
          <w:sz w:val="28"/>
          <w:szCs w:val="28"/>
        </w:rPr>
        <w:t>职业性噪声聋</w:t>
      </w:r>
    </w:p>
    <w:p w14:paraId="001E8B7F">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任一耳传导性耳聋</w:t>
      </w:r>
      <w:r>
        <w:rPr>
          <w:rFonts w:hint="eastAsia" w:ascii="宋体" w:hAnsi="宋体" w:cs="宋体"/>
          <w:color w:val="000000"/>
          <w:sz w:val="28"/>
          <w:szCs w:val="28"/>
        </w:rPr>
        <w:t>，</w:t>
      </w:r>
      <w:r>
        <w:rPr>
          <w:rFonts w:ascii="宋体" w:hAnsi="宋体" w:cs="宋体"/>
          <w:color w:val="000000"/>
          <w:sz w:val="28"/>
          <w:szCs w:val="28"/>
        </w:rPr>
        <w:t>平均语频听力损失</w:t>
      </w:r>
      <w:r>
        <w:rPr>
          <w:rFonts w:hint="eastAsia" w:ascii="宋体" w:hAnsi="宋体" w:cs="宋体"/>
          <w:color w:val="000000"/>
          <w:sz w:val="28"/>
          <w:szCs w:val="28"/>
        </w:rPr>
        <w:t>≥41dB、除噪声外各种原因引起的永久性感音神经性听力损失(500Hz、1000Hz和2000Hz中任一频率的纯音气导听阈&gt;25dB)、噪声敏感者(上岗前职业健康体检纯音听力检查各频率听力损失均≤25dB，但噪声作业1年之内，高频段3000Hz、4000Hz、6000Hz中任一耳，任一频率听阈≥65dB)</w:t>
      </w:r>
    </w:p>
    <w:p w14:paraId="419CEB7C">
      <w:pPr>
        <w:ind w:firstLine="560" w:firstLineChars="200"/>
        <w:rPr>
          <w:rFonts w:ascii="宋体" w:hAnsi="宋体" w:cs="宋体"/>
          <w:color w:val="000000"/>
          <w:sz w:val="28"/>
          <w:szCs w:val="28"/>
        </w:rPr>
      </w:pPr>
      <w:r>
        <w:rPr>
          <w:rFonts w:hint="eastAsia" w:ascii="宋体" w:hAnsi="宋体" w:cs="宋体"/>
          <w:color w:val="000000"/>
          <w:sz w:val="28"/>
          <w:szCs w:val="28"/>
        </w:rPr>
        <w:t>离岗时职业健康检查目标疾病</w:t>
      </w:r>
    </w:p>
    <w:p w14:paraId="1EC44E9B">
      <w:pPr>
        <w:ind w:left="1050"/>
        <w:rPr>
          <w:rFonts w:ascii="宋体" w:hAnsi="宋体" w:cs="宋体"/>
          <w:color w:val="FF0000"/>
          <w:sz w:val="28"/>
          <w:szCs w:val="28"/>
        </w:rPr>
      </w:pPr>
      <w:r>
        <w:rPr>
          <w:rFonts w:hint="eastAsia" w:ascii="宋体" w:hAnsi="宋体" w:cs="宋体"/>
          <w:color w:val="FF0000"/>
          <w:spacing w:val="140"/>
          <w:kern w:val="0"/>
          <w:sz w:val="28"/>
          <w:szCs w:val="28"/>
          <w:fitText w:val="1400" w:id="-1207229696"/>
        </w:rPr>
        <w:t>职业</w:t>
      </w:r>
      <w:r>
        <w:rPr>
          <w:rFonts w:hint="eastAsia" w:ascii="宋体" w:hAnsi="宋体" w:cs="宋体"/>
          <w:color w:val="FF0000"/>
          <w:spacing w:val="0"/>
          <w:kern w:val="0"/>
          <w:sz w:val="28"/>
          <w:szCs w:val="28"/>
          <w:fitText w:val="1400" w:id="-1207229696"/>
        </w:rPr>
        <w:t>病</w:t>
      </w:r>
      <w:r>
        <w:rPr>
          <w:rFonts w:hint="eastAsia" w:ascii="宋体" w:hAnsi="宋体" w:cs="宋体"/>
          <w:color w:val="FF0000"/>
          <w:sz w:val="28"/>
          <w:szCs w:val="28"/>
        </w:rPr>
        <w:t>：内容没有</w:t>
      </w:r>
    </w:p>
    <w:p w14:paraId="5C385F52">
      <w:pPr>
        <w:rPr>
          <w:rFonts w:ascii="宋体" w:hAnsi="宋体"/>
          <w:sz w:val="10"/>
          <w:szCs w:val="10"/>
        </w:rPr>
      </w:pPr>
    </w:p>
    <w:p w14:paraId="40AA3DEF">
      <w:pPr>
        <w:rPr>
          <w:rFonts w:ascii="宋体" w:hAnsi="宋体"/>
          <w:sz w:val="10"/>
          <w:szCs w:val="10"/>
        </w:rPr>
      </w:pPr>
    </w:p>
    <w:p w14:paraId="35D1B682">
      <w:r>
        <w:rPr>
          <w:rFonts w:ascii="宋体" w:hAnsi="宋体" w:cs="宋体"/>
          <w:color w:val="000000"/>
          <w:sz w:val="28"/>
          <w:szCs w:val="28"/>
        </w:rPr>
        <w:t>3.锰及其无机化合物</w:t>
      </w:r>
    </w:p>
    <w:p w14:paraId="363FB263">
      <w:pPr>
        <w:ind w:firstLine="560" w:firstLineChars="200"/>
        <w:rPr>
          <w:rFonts w:ascii="宋体" w:hAnsi="宋体" w:cs="宋体"/>
          <w:color w:val="000000"/>
          <w:sz w:val="28"/>
          <w:szCs w:val="28"/>
        </w:rPr>
      </w:pPr>
      <w:r>
        <w:rPr>
          <w:rFonts w:hint="eastAsia" w:ascii="宋体" w:hAnsi="宋体" w:cs="宋体"/>
          <w:color w:val="000000"/>
          <w:sz w:val="28"/>
          <w:szCs w:val="28"/>
        </w:rPr>
        <w:t>上岗前职业健康检查目标疾病</w:t>
      </w:r>
    </w:p>
    <w:p w14:paraId="1ED88415">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中枢神经系统器质性疾病</w:t>
      </w:r>
      <w:r>
        <w:rPr>
          <w:rFonts w:hint="eastAsia" w:ascii="宋体" w:hAnsi="宋体" w:cs="宋体"/>
          <w:color w:val="000000"/>
          <w:sz w:val="28"/>
          <w:szCs w:val="28"/>
        </w:rPr>
        <w:t>、</w:t>
      </w:r>
      <w:r>
        <w:rPr>
          <w:rFonts w:ascii="宋体" w:hAnsi="宋体" w:cs="宋体"/>
          <w:color w:val="000000"/>
          <w:sz w:val="28"/>
          <w:szCs w:val="28"/>
        </w:rPr>
        <w:t>已确诊并仍需要医学监护的精神障碍性疾病</w:t>
      </w:r>
    </w:p>
    <w:p w14:paraId="656D2A0C">
      <w:pPr>
        <w:ind w:firstLine="560" w:firstLineChars="200"/>
        <w:rPr>
          <w:rFonts w:ascii="宋体" w:hAnsi="宋体" w:cs="宋体"/>
          <w:color w:val="000000"/>
          <w:sz w:val="28"/>
          <w:szCs w:val="28"/>
        </w:rPr>
      </w:pPr>
      <w:r>
        <w:rPr>
          <w:rFonts w:hint="eastAsia" w:ascii="宋体" w:hAnsi="宋体" w:cs="宋体"/>
          <w:color w:val="000000"/>
          <w:sz w:val="28"/>
          <w:szCs w:val="28"/>
        </w:rPr>
        <w:t>在岗期间职业健康检查目标疾病</w:t>
      </w:r>
    </w:p>
    <w:p w14:paraId="1959AEEF">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8135424"/>
        </w:rPr>
        <w:t>职业</w:t>
      </w:r>
      <w:r>
        <w:rPr>
          <w:rFonts w:hint="eastAsia" w:ascii="宋体" w:hAnsi="宋体" w:cs="宋体"/>
          <w:color w:val="000000"/>
          <w:spacing w:val="0"/>
          <w:kern w:val="0"/>
          <w:sz w:val="28"/>
          <w:szCs w:val="28"/>
          <w:fitText w:val="1400" w:id="-1208135424"/>
        </w:rPr>
        <w:t>病</w:t>
      </w:r>
      <w:r>
        <w:rPr>
          <w:rFonts w:hint="eastAsia" w:ascii="宋体" w:hAnsi="宋体" w:cs="宋体"/>
          <w:color w:val="000000"/>
          <w:sz w:val="28"/>
          <w:szCs w:val="28"/>
        </w:rPr>
        <w:t>：</w:t>
      </w:r>
      <w:r>
        <w:rPr>
          <w:rFonts w:ascii="宋体" w:hAnsi="宋体" w:cs="宋体"/>
          <w:color w:val="000000"/>
          <w:sz w:val="28"/>
          <w:szCs w:val="28"/>
        </w:rPr>
        <w:t>职业性慢性锰中毒</w:t>
      </w:r>
      <w:r>
        <w:rPr>
          <w:rFonts w:hint="eastAsia" w:ascii="宋体" w:hAnsi="宋体" w:cs="宋体"/>
          <w:color w:val="000000"/>
          <w:sz w:val="28"/>
          <w:szCs w:val="28"/>
        </w:rPr>
        <w:t>、</w:t>
      </w:r>
      <w:r>
        <w:rPr>
          <w:rFonts w:ascii="宋体" w:hAnsi="宋体" w:cs="宋体"/>
          <w:color w:val="000000"/>
          <w:sz w:val="28"/>
          <w:szCs w:val="28"/>
        </w:rPr>
        <w:t>职业性三氯乙烯药疹样皮炎</w:t>
      </w:r>
    </w:p>
    <w:p w14:paraId="2839F0DA">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中枢神经系统器质性疾病</w:t>
      </w:r>
      <w:r>
        <w:rPr>
          <w:rFonts w:hint="eastAsia" w:ascii="宋体" w:hAnsi="宋体" w:cs="宋体"/>
          <w:color w:val="000000"/>
          <w:sz w:val="28"/>
          <w:szCs w:val="28"/>
        </w:rPr>
        <w:t>、</w:t>
      </w:r>
      <w:r>
        <w:rPr>
          <w:rFonts w:ascii="宋体" w:hAnsi="宋体" w:cs="宋体"/>
          <w:color w:val="000000"/>
          <w:sz w:val="28"/>
          <w:szCs w:val="28"/>
        </w:rPr>
        <w:t>已确诊并仍需要医学监护的精神障碍性疾病</w:t>
      </w:r>
    </w:p>
    <w:p w14:paraId="3A222549">
      <w:pPr>
        <w:ind w:firstLine="560" w:firstLineChars="200"/>
        <w:rPr>
          <w:rFonts w:ascii="宋体" w:hAnsi="宋体" w:cs="宋体"/>
          <w:color w:val="000000"/>
          <w:sz w:val="28"/>
          <w:szCs w:val="28"/>
        </w:rPr>
      </w:pPr>
      <w:r>
        <w:rPr>
          <w:rFonts w:hint="eastAsia" w:ascii="宋体" w:hAnsi="宋体" w:cs="宋体"/>
          <w:color w:val="000000"/>
          <w:sz w:val="28"/>
          <w:szCs w:val="28"/>
        </w:rPr>
        <w:t>离岗时职业健康检查目标疾病</w:t>
      </w:r>
    </w:p>
    <w:p w14:paraId="6DA40DC2">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7229696"/>
        </w:rPr>
        <w:t>职业</w:t>
      </w:r>
      <w:r>
        <w:rPr>
          <w:rFonts w:hint="eastAsia" w:ascii="宋体" w:hAnsi="宋体" w:cs="宋体"/>
          <w:color w:val="000000"/>
          <w:spacing w:val="0"/>
          <w:kern w:val="0"/>
          <w:sz w:val="28"/>
          <w:szCs w:val="28"/>
          <w:fitText w:val="1400" w:id="-1207229696"/>
        </w:rPr>
        <w:t>病</w:t>
      </w:r>
      <w:r>
        <w:rPr>
          <w:rFonts w:hint="eastAsia" w:ascii="宋体" w:hAnsi="宋体" w:cs="宋体"/>
          <w:color w:val="000000"/>
          <w:sz w:val="28"/>
          <w:szCs w:val="28"/>
        </w:rPr>
        <w:t>：</w:t>
      </w:r>
    </w:p>
    <w:p w14:paraId="1996902E">
      <w:pPr>
        <w:rPr>
          <w:rFonts w:ascii="宋体" w:hAnsi="宋体"/>
          <w:sz w:val="10"/>
          <w:szCs w:val="10"/>
        </w:rPr>
      </w:pPr>
    </w:p>
    <w:p w14:paraId="46F99533">
      <w:pPr>
        <w:rPr>
          <w:rFonts w:ascii="宋体" w:hAnsi="宋体"/>
          <w:sz w:val="10"/>
          <w:szCs w:val="10"/>
        </w:rPr>
      </w:pPr>
    </w:p>
    <w:p w14:paraId="2A863FB4">
      <w:r>
        <w:rPr>
          <w:rFonts w:ascii="宋体" w:hAnsi="宋体" w:cs="宋体"/>
          <w:color w:val="000000"/>
          <w:sz w:val="28"/>
          <w:szCs w:val="28"/>
        </w:rPr>
        <w:t>4.铍及其无机化合物</w:t>
      </w:r>
    </w:p>
    <w:p w14:paraId="033117A1">
      <w:pPr>
        <w:ind w:firstLine="560" w:firstLineChars="200"/>
        <w:rPr>
          <w:rFonts w:ascii="宋体" w:hAnsi="宋体" w:cs="宋体"/>
          <w:color w:val="000000"/>
          <w:sz w:val="28"/>
          <w:szCs w:val="28"/>
        </w:rPr>
      </w:pPr>
      <w:r>
        <w:rPr>
          <w:rFonts w:hint="eastAsia" w:ascii="宋体" w:hAnsi="宋体" w:cs="宋体"/>
          <w:color w:val="000000"/>
          <w:sz w:val="28"/>
          <w:szCs w:val="28"/>
        </w:rPr>
        <w:t>上岗前职业健康检查目标疾病</w:t>
      </w:r>
    </w:p>
    <w:p w14:paraId="611C6C47">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活动性肺结核</w:t>
      </w:r>
      <w:r>
        <w:rPr>
          <w:rFonts w:hint="eastAsia" w:ascii="宋体" w:hAnsi="宋体" w:cs="宋体"/>
          <w:color w:val="000000"/>
          <w:sz w:val="28"/>
          <w:szCs w:val="28"/>
        </w:rPr>
        <w:t>、</w:t>
      </w:r>
      <w:r>
        <w:rPr>
          <w:rFonts w:ascii="宋体" w:hAnsi="宋体" w:cs="宋体"/>
          <w:color w:val="000000"/>
          <w:sz w:val="28"/>
          <w:szCs w:val="28"/>
        </w:rPr>
        <w:t>慢性阻塞性肺病</w:t>
      </w:r>
      <w:r>
        <w:rPr>
          <w:rFonts w:hint="eastAsia" w:ascii="宋体" w:hAnsi="宋体" w:cs="宋体"/>
          <w:color w:val="000000"/>
          <w:sz w:val="28"/>
          <w:szCs w:val="28"/>
        </w:rPr>
        <w:t>、支气管哮喘、慢性间质性肺病、慢性皮肤溃疡</w:t>
      </w:r>
    </w:p>
    <w:p w14:paraId="0C25342C">
      <w:pPr>
        <w:ind w:firstLine="560" w:firstLineChars="200"/>
        <w:rPr>
          <w:rFonts w:ascii="宋体" w:hAnsi="宋体" w:cs="宋体"/>
          <w:color w:val="000000"/>
          <w:sz w:val="28"/>
          <w:szCs w:val="28"/>
        </w:rPr>
      </w:pPr>
      <w:r>
        <w:rPr>
          <w:rFonts w:hint="eastAsia" w:ascii="宋体" w:hAnsi="宋体" w:cs="宋体"/>
          <w:color w:val="000000"/>
          <w:sz w:val="28"/>
          <w:szCs w:val="28"/>
        </w:rPr>
        <w:t>在岗期间职业健康检查目标疾病</w:t>
      </w:r>
    </w:p>
    <w:p w14:paraId="003BE9CB">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8135424"/>
        </w:rPr>
        <w:t>职业</w:t>
      </w:r>
      <w:r>
        <w:rPr>
          <w:rFonts w:hint="eastAsia" w:ascii="宋体" w:hAnsi="宋体" w:cs="宋体"/>
          <w:color w:val="000000"/>
          <w:spacing w:val="0"/>
          <w:kern w:val="0"/>
          <w:sz w:val="28"/>
          <w:szCs w:val="28"/>
          <w:fitText w:val="1400" w:id="-1208135424"/>
        </w:rPr>
        <w:t>病</w:t>
      </w:r>
      <w:r>
        <w:rPr>
          <w:rFonts w:hint="eastAsia" w:ascii="宋体" w:hAnsi="宋体" w:cs="宋体"/>
          <w:color w:val="000000"/>
          <w:sz w:val="28"/>
          <w:szCs w:val="28"/>
        </w:rPr>
        <w:t>：</w:t>
      </w:r>
      <w:r>
        <w:rPr>
          <w:rFonts w:ascii="宋体" w:hAnsi="宋体" w:cs="宋体"/>
          <w:color w:val="000000"/>
          <w:sz w:val="28"/>
          <w:szCs w:val="28"/>
        </w:rPr>
        <w:t>职业性慢性铍病</w:t>
      </w:r>
      <w:r>
        <w:rPr>
          <w:rFonts w:hint="eastAsia" w:ascii="宋体" w:hAnsi="宋体" w:cs="宋体"/>
          <w:color w:val="000000"/>
          <w:sz w:val="28"/>
          <w:szCs w:val="28"/>
        </w:rPr>
        <w:t>、</w:t>
      </w:r>
      <w:r>
        <w:rPr>
          <w:rFonts w:ascii="宋体" w:hAnsi="宋体" w:cs="宋体"/>
          <w:color w:val="000000"/>
          <w:sz w:val="28"/>
          <w:szCs w:val="28"/>
        </w:rPr>
        <w:t>职业性铍接触性皮炎</w:t>
      </w:r>
      <w:r>
        <w:rPr>
          <w:rFonts w:hint="eastAsia" w:ascii="宋体" w:hAnsi="宋体" w:cs="宋体"/>
          <w:color w:val="000000"/>
          <w:sz w:val="28"/>
          <w:szCs w:val="28"/>
        </w:rPr>
        <w:t>、皮溃疡、职业性慢性丙烯酰胺中毒</w:t>
      </w:r>
    </w:p>
    <w:p w14:paraId="57949781">
      <w:pPr>
        <w:ind w:left="1050"/>
        <w:rPr>
          <w:rFonts w:ascii="宋体" w:hAnsi="宋体" w:cs="宋体"/>
          <w:color w:val="000000"/>
          <w:sz w:val="28"/>
          <w:szCs w:val="28"/>
        </w:rPr>
      </w:pPr>
      <w:r>
        <w:rPr>
          <w:rFonts w:hint="eastAsia" w:ascii="宋体" w:hAnsi="宋体" w:cs="宋体"/>
          <w:color w:val="000000"/>
          <w:sz w:val="28"/>
          <w:szCs w:val="28"/>
        </w:rPr>
        <w:t>职业禁忌证：</w:t>
      </w:r>
      <w:r>
        <w:rPr>
          <w:rFonts w:ascii="宋体" w:hAnsi="宋体" w:cs="宋体"/>
          <w:color w:val="000000"/>
          <w:sz w:val="28"/>
          <w:szCs w:val="28"/>
        </w:rPr>
        <w:t>活动性肺结核</w:t>
      </w:r>
      <w:r>
        <w:rPr>
          <w:rFonts w:hint="eastAsia" w:ascii="宋体" w:hAnsi="宋体" w:cs="宋体"/>
          <w:color w:val="000000"/>
          <w:sz w:val="28"/>
          <w:szCs w:val="28"/>
        </w:rPr>
        <w:t>、</w:t>
      </w:r>
      <w:r>
        <w:rPr>
          <w:rFonts w:ascii="宋体" w:hAnsi="宋体" w:cs="宋体"/>
          <w:color w:val="000000"/>
          <w:sz w:val="28"/>
          <w:szCs w:val="28"/>
        </w:rPr>
        <w:t>慢性阻塞性肺病</w:t>
      </w:r>
      <w:r>
        <w:rPr>
          <w:rFonts w:hint="eastAsia" w:ascii="宋体" w:hAnsi="宋体" w:cs="宋体"/>
          <w:color w:val="000000"/>
          <w:sz w:val="28"/>
          <w:szCs w:val="28"/>
        </w:rPr>
        <w:t>、支气管哮喘、慢性间质性肺病、慢性皮肤溃疡</w:t>
      </w:r>
    </w:p>
    <w:p w14:paraId="75265CB8">
      <w:pPr>
        <w:ind w:firstLine="560" w:firstLineChars="200"/>
        <w:rPr>
          <w:rFonts w:ascii="宋体" w:hAnsi="宋体" w:cs="宋体"/>
          <w:color w:val="000000"/>
          <w:sz w:val="28"/>
          <w:szCs w:val="28"/>
        </w:rPr>
      </w:pPr>
      <w:r>
        <w:rPr>
          <w:rFonts w:hint="eastAsia" w:ascii="宋体" w:hAnsi="宋体" w:cs="宋体"/>
          <w:color w:val="000000"/>
          <w:sz w:val="28"/>
          <w:szCs w:val="28"/>
        </w:rPr>
        <w:t>离岗时职业健康检查目标疾病</w:t>
      </w:r>
    </w:p>
    <w:p w14:paraId="31426204">
      <w:pPr>
        <w:ind w:left="1050"/>
        <w:rPr>
          <w:rFonts w:ascii="宋体" w:hAnsi="宋体" w:cs="宋体"/>
          <w:color w:val="000000"/>
          <w:sz w:val="28"/>
          <w:szCs w:val="28"/>
        </w:rPr>
      </w:pPr>
      <w:r>
        <w:rPr>
          <w:rFonts w:hint="eastAsia" w:ascii="宋体" w:hAnsi="宋体" w:cs="宋体"/>
          <w:color w:val="000000"/>
          <w:spacing w:val="140"/>
          <w:kern w:val="0"/>
          <w:sz w:val="28"/>
          <w:szCs w:val="28"/>
          <w:fitText w:val="1400" w:id="-1207229696"/>
        </w:rPr>
        <w:t>职业</w:t>
      </w:r>
      <w:r>
        <w:rPr>
          <w:rFonts w:hint="eastAsia" w:ascii="宋体" w:hAnsi="宋体" w:cs="宋体"/>
          <w:color w:val="000000"/>
          <w:spacing w:val="0"/>
          <w:kern w:val="0"/>
          <w:sz w:val="28"/>
          <w:szCs w:val="28"/>
          <w:fitText w:val="1400" w:id="-1207229696"/>
        </w:rPr>
        <w:t>病</w:t>
      </w:r>
      <w:r>
        <w:rPr>
          <w:rFonts w:hint="eastAsia" w:ascii="宋体" w:hAnsi="宋体" w:cs="宋体"/>
          <w:color w:val="000000"/>
          <w:sz w:val="28"/>
          <w:szCs w:val="28"/>
        </w:rPr>
        <w:t>：</w:t>
      </w:r>
    </w:p>
    <w:p w14:paraId="03D04204">
      <w:pPr>
        <w:rPr>
          <w:rFonts w:ascii="宋体" w:hAnsi="宋体"/>
          <w:sz w:val="10"/>
          <w:szCs w:val="10"/>
        </w:rPr>
      </w:pPr>
    </w:p>
    <w:p w14:paraId="270FA9C5">
      <w:pPr>
        <w:widowControl/>
        <w:jc w:val="left"/>
        <w:sectPr>
          <w:headerReference r:id="rId4" w:type="first"/>
          <w:headerReference r:id="rId3" w:type="default"/>
          <w:footerReference r:id="rId5" w:type="default"/>
          <w:pgSz w:w="11906" w:h="16838"/>
          <w:pgMar w:top="1134" w:right="1077" w:bottom="1134" w:left="1077" w:header="680" w:footer="454" w:gutter="0"/>
          <w:cols w:space="425" w:num="1"/>
          <w:titlePg/>
          <w:docGrid w:type="lines" w:linePitch="312" w:charSpace="0"/>
        </w:sectPr>
      </w:pPr>
      <w:r>
        <w:br w:type="page"/>
      </w:r>
    </w:p>
    <w:p w14:paraId="3A073FFE">
      <w:pPr>
        <w:tabs>
          <w:tab w:val="left" w:pos="676"/>
        </w:tabs>
        <w:spacing w:line="437" w:lineRule="exact"/>
        <w:jc w:val="center"/>
        <w:rPr>
          <w:rFonts w:ascii="宋体" w:hAnsi="宋体" w:cs="Microsoft JhengHei"/>
          <w:sz w:val="28"/>
          <w:szCs w:val="28"/>
        </w:rPr>
      </w:pPr>
      <w:r>
        <w:rPr>
          <w:rFonts w:hint="eastAsia" w:ascii="宋体" w:hAnsi="宋体" w:cs="Microsoft JhengHei"/>
          <w:b/>
          <w:bCs/>
          <w:sz w:val="28"/>
          <w:szCs w:val="28"/>
        </w:rPr>
        <w:t>附表</w:t>
      </w:r>
      <w:r>
        <w:rPr>
          <w:rFonts w:ascii="宋体" w:hAnsi="宋体" w:cs="Microsoft JhengHei"/>
          <w:b/>
          <w:bCs/>
          <w:sz w:val="28"/>
          <w:szCs w:val="28"/>
        </w:rPr>
        <w:t>.</w:t>
      </w:r>
      <w:r>
        <w:rPr>
          <w:rFonts w:hint="eastAsia" w:ascii="宋体" w:hAnsi="宋体" w:cs="Microsoft JhengHei"/>
          <w:b/>
          <w:bCs/>
          <w:sz w:val="28"/>
          <w:szCs w:val="28"/>
        </w:rPr>
        <w:t>职业健康检查目前未见异常人员一览表</w:t>
      </w:r>
    </w:p>
    <w:tbl>
      <w:tblPr>
        <w:tblStyle w:val="6"/>
        <w:tblW w:w="165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
        <w:gridCol w:w="1265"/>
        <w:gridCol w:w="1539"/>
        <w:gridCol w:w="853"/>
        <w:gridCol w:w="720"/>
        <w:gridCol w:w="1539"/>
        <w:gridCol w:w="853"/>
        <w:gridCol w:w="715"/>
        <w:gridCol w:w="577"/>
        <w:gridCol w:w="2778"/>
        <w:gridCol w:w="3190"/>
        <w:gridCol w:w="2095"/>
      </w:tblGrid>
      <w:tr w14:paraId="68D3F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425" w:type="dxa"/>
            <w:vAlign w:val="center"/>
          </w:tcPr>
          <w:p w14:paraId="27328771">
            <w:pPr>
              <w:rPr>
                <w:rFonts w:ascii="宋体" w:hAnsi="宋体"/>
              </w:rPr>
            </w:pPr>
            <w:r>
              <w:rPr>
                <w:rFonts w:hint="eastAsia" w:ascii="宋体" w:hAnsi="宋体"/>
              </w:rPr>
              <w:t>序号</w:t>
            </w:r>
          </w:p>
        </w:tc>
        <w:tc>
          <w:tcPr>
            <w:tcW w:w="1168" w:type="dxa"/>
            <w:vAlign w:val="center"/>
          </w:tcPr>
          <w:p w14:paraId="4B8366E1">
            <w:pPr>
              <w:rPr>
                <w:rFonts w:ascii="宋体" w:hAnsi="宋体"/>
                <w:highlight w:val="red"/>
              </w:rPr>
            </w:pPr>
            <w:r>
              <w:rPr>
                <w:rFonts w:hint="eastAsia" w:ascii="宋体" w:hAnsi="宋体"/>
                <w:highlight w:val="red"/>
              </w:rPr>
              <w:t>体检日期可以删除这行</w:t>
            </w:r>
          </w:p>
        </w:tc>
        <w:tc>
          <w:tcPr>
            <w:tcW w:w="1421" w:type="dxa"/>
            <w:vAlign w:val="center"/>
          </w:tcPr>
          <w:p w14:paraId="13E9C84E">
            <w:pPr>
              <w:rPr>
                <w:rFonts w:ascii="宋体" w:hAnsi="宋体"/>
              </w:rPr>
            </w:pPr>
            <w:r>
              <w:rPr>
                <w:rFonts w:hint="eastAsia" w:ascii="宋体" w:hAnsi="宋体"/>
              </w:rPr>
              <w:t>体检编号</w:t>
            </w:r>
          </w:p>
        </w:tc>
        <w:tc>
          <w:tcPr>
            <w:tcW w:w="787" w:type="dxa"/>
            <w:vAlign w:val="center"/>
          </w:tcPr>
          <w:p w14:paraId="21BBE0A9">
            <w:pPr>
              <w:rPr>
                <w:rFonts w:ascii="宋体" w:hAnsi="宋体"/>
              </w:rPr>
            </w:pPr>
            <w:r>
              <w:rPr>
                <w:rFonts w:hint="eastAsia" w:ascii="宋体" w:hAnsi="宋体"/>
              </w:rPr>
              <w:t>姓名</w:t>
            </w:r>
          </w:p>
        </w:tc>
        <w:tc>
          <w:tcPr>
            <w:tcW w:w="665" w:type="dxa"/>
            <w:vAlign w:val="center"/>
          </w:tcPr>
          <w:p w14:paraId="02862421">
            <w:pPr>
              <w:rPr>
                <w:rFonts w:ascii="宋体" w:hAnsi="宋体"/>
              </w:rPr>
            </w:pPr>
            <w:r>
              <w:rPr>
                <w:rFonts w:hint="eastAsia" w:ascii="宋体" w:hAnsi="宋体"/>
              </w:rPr>
              <w:t>性别</w:t>
            </w:r>
          </w:p>
        </w:tc>
        <w:tc>
          <w:tcPr>
            <w:tcW w:w="1421" w:type="dxa"/>
            <w:vAlign w:val="center"/>
          </w:tcPr>
          <w:p w14:paraId="7EC195D9">
            <w:pPr>
              <w:rPr>
                <w:rFonts w:ascii="宋体" w:hAnsi="宋体"/>
              </w:rPr>
            </w:pPr>
            <w:r>
              <w:rPr>
                <w:rFonts w:hint="eastAsia" w:ascii="宋体" w:hAnsi="宋体"/>
              </w:rPr>
              <w:t>身份证号</w:t>
            </w:r>
          </w:p>
        </w:tc>
        <w:tc>
          <w:tcPr>
            <w:tcW w:w="787" w:type="dxa"/>
            <w:vAlign w:val="center"/>
          </w:tcPr>
          <w:p w14:paraId="6B31271E">
            <w:pPr>
              <w:rPr>
                <w:rFonts w:ascii="宋体" w:hAnsi="宋体"/>
              </w:rPr>
            </w:pPr>
            <w:r>
              <w:rPr>
                <w:rFonts w:hint="eastAsia" w:ascii="宋体" w:hAnsi="宋体"/>
              </w:rPr>
              <w:t>部门车间</w:t>
            </w:r>
          </w:p>
        </w:tc>
        <w:tc>
          <w:tcPr>
            <w:tcW w:w="660" w:type="dxa"/>
            <w:vAlign w:val="center"/>
          </w:tcPr>
          <w:p w14:paraId="1882F4C9">
            <w:pPr>
              <w:rPr>
                <w:rFonts w:ascii="宋体" w:hAnsi="宋体"/>
              </w:rPr>
            </w:pPr>
            <w:r>
              <w:rPr>
                <w:rFonts w:hint="eastAsia" w:ascii="宋体" w:hAnsi="宋体"/>
              </w:rPr>
              <w:t>岗位工种</w:t>
            </w:r>
          </w:p>
        </w:tc>
        <w:tc>
          <w:tcPr>
            <w:tcW w:w="533" w:type="dxa"/>
            <w:vAlign w:val="center"/>
          </w:tcPr>
          <w:p w14:paraId="570C1176">
            <w:pPr>
              <w:jc w:val="center"/>
              <w:rPr>
                <w:rFonts w:ascii="宋体" w:hAnsi="宋体"/>
              </w:rPr>
            </w:pPr>
            <w:r>
              <w:rPr>
                <w:rFonts w:hint="eastAsia" w:ascii="宋体" w:hAnsi="宋体"/>
              </w:rPr>
              <w:t>岗期</w:t>
            </w:r>
          </w:p>
        </w:tc>
        <w:tc>
          <w:tcPr>
            <w:tcW w:w="2564" w:type="dxa"/>
            <w:vAlign w:val="center"/>
          </w:tcPr>
          <w:p w14:paraId="4C9766F3">
            <w:pPr>
              <w:rPr>
                <w:rFonts w:ascii="宋体" w:hAnsi="宋体"/>
              </w:rPr>
            </w:pPr>
            <w:r>
              <w:rPr>
                <w:rFonts w:hint="eastAsia" w:ascii="宋体" w:hAnsi="宋体"/>
              </w:rPr>
              <w:t>职业病危害因素</w:t>
            </w:r>
          </w:p>
        </w:tc>
        <w:tc>
          <w:tcPr>
            <w:tcW w:w="2945" w:type="dxa"/>
            <w:vAlign w:val="center"/>
          </w:tcPr>
          <w:p w14:paraId="4E635FF5">
            <w:pPr>
              <w:rPr>
                <w:rFonts w:ascii="宋体" w:hAnsi="宋体"/>
                <w:color w:val="FF0000"/>
              </w:rPr>
            </w:pPr>
            <w:r>
              <w:rPr>
                <w:rFonts w:hint="eastAsia" w:ascii="宋体" w:hAnsi="宋体"/>
                <w:color w:val="FF0000"/>
              </w:rPr>
              <w:t>结果（修改为目标疾病建议）</w:t>
            </w:r>
          </w:p>
        </w:tc>
        <w:tc>
          <w:tcPr>
            <w:tcW w:w="1934" w:type="dxa"/>
            <w:vAlign w:val="center"/>
          </w:tcPr>
          <w:p w14:paraId="738437DD">
            <w:pPr>
              <w:rPr>
                <w:rFonts w:ascii="宋体" w:hAnsi="宋体"/>
                <w:color w:val="FF0000"/>
              </w:rPr>
            </w:pPr>
            <w:r>
              <w:rPr>
                <w:rFonts w:hint="eastAsia" w:ascii="宋体" w:hAnsi="宋体"/>
                <w:color w:val="FF0000"/>
              </w:rPr>
              <w:t>处理意见（改为其他异常检查结果）</w:t>
            </w:r>
          </w:p>
        </w:tc>
      </w:tr>
      <w:tr w14:paraId="3553F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0F3F7FF">
            <w:pPr>
              <w:jc w:val="center"/>
              <w:rPr>
                <w:rFonts w:ascii="宋体" w:hAnsi="宋体"/>
                <w:color w:val="FF0000"/>
              </w:rPr>
            </w:pPr>
            <w:r>
              <w:rPr>
                <w:rFonts w:ascii="宋体" w:hAnsi="宋体"/>
                <w:color w:val="FF0000"/>
              </w:rPr>
              <w:t>1</w:t>
            </w:r>
          </w:p>
        </w:tc>
        <w:tc>
          <w:tcPr>
            <w:tcW w:w="1168" w:type="dxa"/>
            <w:vAlign w:val="center"/>
          </w:tcPr>
          <w:p w14:paraId="66F1ACFE">
            <w:pPr>
              <w:jc w:val="center"/>
              <w:rPr>
                <w:rFonts w:ascii="宋体" w:hAnsi="宋体"/>
                <w:color w:val="FF0000"/>
              </w:rPr>
            </w:pPr>
            <w:r>
              <w:rPr>
                <w:rFonts w:ascii="宋体" w:hAnsi="宋体"/>
                <w:color w:val="FF0000"/>
              </w:rPr>
              <w:t>2024-08-17</w:t>
            </w:r>
          </w:p>
        </w:tc>
        <w:tc>
          <w:tcPr>
            <w:tcW w:w="1421" w:type="dxa"/>
            <w:vAlign w:val="center"/>
          </w:tcPr>
          <w:p w14:paraId="0227238E">
            <w:pPr>
              <w:jc w:val="center"/>
              <w:rPr>
                <w:rFonts w:ascii="宋体" w:hAnsi="宋体"/>
                <w:color w:val="FF0000"/>
              </w:rPr>
            </w:pPr>
            <w:r>
              <w:rPr>
                <w:rFonts w:ascii="宋体" w:hAnsi="宋体"/>
                <w:color w:val="FF0000"/>
              </w:rPr>
              <w:t>240807000011</w:t>
            </w:r>
          </w:p>
        </w:tc>
        <w:tc>
          <w:tcPr>
            <w:tcW w:w="787" w:type="dxa"/>
            <w:vAlign w:val="center"/>
          </w:tcPr>
          <w:p w14:paraId="6D1F3EAC">
            <w:pPr>
              <w:jc w:val="center"/>
              <w:rPr>
                <w:rFonts w:ascii="宋体" w:hAnsi="宋体"/>
                <w:color w:val="FF0000"/>
              </w:rPr>
            </w:pPr>
            <w:r>
              <w:rPr>
                <w:rFonts w:ascii="宋体" w:hAnsi="宋体"/>
                <w:color w:val="FF0000"/>
              </w:rPr>
              <w:t>占雪梅</w:t>
            </w:r>
          </w:p>
        </w:tc>
        <w:tc>
          <w:tcPr>
            <w:tcW w:w="665" w:type="dxa"/>
            <w:vAlign w:val="center"/>
          </w:tcPr>
          <w:p w14:paraId="2B80A38C">
            <w:pPr>
              <w:jc w:val="center"/>
              <w:rPr>
                <w:rFonts w:ascii="宋体" w:hAnsi="宋体"/>
                <w:color w:val="FF0000"/>
              </w:rPr>
            </w:pPr>
            <w:r>
              <w:rPr>
                <w:rFonts w:ascii="宋体" w:hAnsi="宋体"/>
                <w:color w:val="FF0000"/>
              </w:rPr>
              <w:t>女</w:t>
            </w:r>
          </w:p>
        </w:tc>
        <w:tc>
          <w:tcPr>
            <w:tcW w:w="1421" w:type="dxa"/>
            <w:vAlign w:val="center"/>
          </w:tcPr>
          <w:p w14:paraId="02BE6DDE">
            <w:pPr>
              <w:jc w:val="center"/>
              <w:rPr>
                <w:rFonts w:ascii="宋体" w:hAnsi="宋体"/>
                <w:color w:val="FF0000"/>
              </w:rPr>
            </w:pPr>
            <w:r>
              <w:rPr>
                <w:rFonts w:ascii="宋体" w:hAnsi="宋体"/>
                <w:color w:val="FF0000"/>
              </w:rPr>
              <w:t>35212819790321302X</w:t>
            </w:r>
          </w:p>
        </w:tc>
        <w:tc>
          <w:tcPr>
            <w:tcW w:w="787" w:type="dxa"/>
            <w:vAlign w:val="center"/>
          </w:tcPr>
          <w:p w14:paraId="1357F471">
            <w:pPr>
              <w:jc w:val="center"/>
              <w:rPr>
                <w:rFonts w:ascii="宋体" w:hAnsi="宋体"/>
                <w:color w:val="FF0000"/>
              </w:rPr>
            </w:pPr>
            <w:r>
              <w:rPr>
                <w:rFonts w:ascii="宋体" w:hAnsi="宋体"/>
                <w:color w:val="FF0000"/>
              </w:rPr>
              <w:t>生产</w:t>
            </w:r>
          </w:p>
        </w:tc>
        <w:tc>
          <w:tcPr>
            <w:tcW w:w="660" w:type="dxa"/>
            <w:vAlign w:val="center"/>
          </w:tcPr>
          <w:p w14:paraId="08E18056">
            <w:pPr>
              <w:jc w:val="center"/>
              <w:rPr>
                <w:rFonts w:ascii="宋体" w:hAnsi="宋体"/>
                <w:color w:val="FF0000"/>
              </w:rPr>
            </w:pPr>
            <w:r>
              <w:rPr>
                <w:rFonts w:ascii="宋体" w:hAnsi="宋体"/>
                <w:color w:val="FF0000"/>
              </w:rPr>
              <w:t>压制工</w:t>
            </w:r>
          </w:p>
        </w:tc>
        <w:tc>
          <w:tcPr>
            <w:tcW w:w="533" w:type="dxa"/>
            <w:vAlign w:val="center"/>
          </w:tcPr>
          <w:p w14:paraId="4E61F452">
            <w:pPr>
              <w:jc w:val="center"/>
              <w:rPr>
                <w:rFonts w:ascii="宋体" w:hAnsi="宋体"/>
                <w:color w:val="FF0000"/>
                <w:szCs w:val="21"/>
              </w:rPr>
            </w:pPr>
            <w:r>
              <w:rPr>
                <w:rFonts w:ascii="宋体" w:hAnsi="宋体"/>
                <w:color w:val="FF0000"/>
                <w:szCs w:val="21"/>
              </w:rPr>
              <w:t>在岗期间</w:t>
            </w:r>
          </w:p>
        </w:tc>
        <w:tc>
          <w:tcPr>
            <w:tcW w:w="2564" w:type="dxa"/>
            <w:vAlign w:val="center"/>
          </w:tcPr>
          <w:p w14:paraId="52F6C72D">
            <w:pPr>
              <w:jc w:val="center"/>
              <w:rPr>
                <w:rFonts w:ascii="宋体" w:hAnsi="宋体"/>
                <w:color w:val="FF0000"/>
              </w:rPr>
            </w:pPr>
            <w:r>
              <w:rPr>
                <w:rFonts w:ascii="宋体" w:hAnsi="宋体"/>
                <w:color w:val="FF0000"/>
                <w:szCs w:val="21"/>
              </w:rPr>
              <w:t>其他致尘肺病的无机粉尘,</w:t>
            </w:r>
            <w:r>
              <w:rPr>
                <w:rFonts w:ascii="宋体" w:hAnsi="宋体"/>
                <w:color w:val="FF0000"/>
              </w:rPr>
              <w:t>噪声</w:t>
            </w:r>
          </w:p>
        </w:tc>
        <w:tc>
          <w:tcPr>
            <w:tcW w:w="2945" w:type="dxa"/>
            <w:vAlign w:val="center"/>
          </w:tcPr>
          <w:p w14:paraId="0FA4D928">
            <w:pPr>
              <w:rPr>
                <w:rFonts w:ascii="宋体" w:hAnsi="宋体"/>
                <w:color w:val="FF0000"/>
                <w:szCs w:val="21"/>
              </w:rPr>
            </w:pPr>
            <w:r>
              <w:rPr>
                <w:rFonts w:ascii="宋体" w:hAnsi="宋体" w:cs="宋体"/>
                <w:color w:val="FF0000"/>
                <w:szCs w:val="21"/>
              </w:rPr>
              <w:t>目前未见异常</w:t>
            </w:r>
            <w:r>
              <w:rPr>
                <w:rFonts w:hint="eastAsia" w:ascii="宋体" w:hAnsi="宋体" w:cs="宋体"/>
                <w:color w:val="FF0000"/>
                <w:szCs w:val="21"/>
              </w:rPr>
              <w:t>（为什么出现两个）</w:t>
            </w:r>
          </w:p>
        </w:tc>
        <w:tc>
          <w:tcPr>
            <w:tcW w:w="1934" w:type="dxa"/>
            <w:vAlign w:val="center"/>
          </w:tcPr>
          <w:p w14:paraId="0DD50524">
            <w:pPr>
              <w:jc w:val="center"/>
              <w:rPr>
                <w:rFonts w:ascii="宋体" w:hAnsi="宋体"/>
              </w:rPr>
            </w:pPr>
          </w:p>
        </w:tc>
      </w:tr>
      <w:tr w14:paraId="1F83F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6F921D28">
            <w:pPr>
              <w:jc w:val="center"/>
              <w:rPr>
                <w:rFonts w:ascii="宋体" w:hAnsi="宋体"/>
                <w:color w:val="FF0000"/>
              </w:rPr>
            </w:pPr>
            <w:r>
              <w:rPr>
                <w:rFonts w:ascii="宋体" w:hAnsi="宋体"/>
                <w:color w:val="FF0000"/>
              </w:rPr>
              <w:t>1</w:t>
            </w:r>
          </w:p>
        </w:tc>
        <w:tc>
          <w:tcPr>
            <w:tcW w:w="1168" w:type="dxa"/>
            <w:vAlign w:val="center"/>
          </w:tcPr>
          <w:p w14:paraId="1D79B8D3">
            <w:pPr>
              <w:jc w:val="center"/>
              <w:rPr>
                <w:rFonts w:ascii="宋体" w:hAnsi="宋体"/>
                <w:color w:val="FF0000"/>
              </w:rPr>
            </w:pPr>
            <w:r>
              <w:rPr>
                <w:rFonts w:ascii="宋体" w:hAnsi="宋体"/>
                <w:color w:val="FF0000"/>
              </w:rPr>
              <w:t>2024-08-17</w:t>
            </w:r>
          </w:p>
        </w:tc>
        <w:tc>
          <w:tcPr>
            <w:tcW w:w="1421" w:type="dxa"/>
            <w:vAlign w:val="center"/>
          </w:tcPr>
          <w:p w14:paraId="7521E911">
            <w:pPr>
              <w:jc w:val="center"/>
              <w:rPr>
                <w:rFonts w:ascii="宋体" w:hAnsi="宋体"/>
                <w:color w:val="FF0000"/>
              </w:rPr>
            </w:pPr>
            <w:r>
              <w:rPr>
                <w:rFonts w:ascii="宋体" w:hAnsi="宋体"/>
                <w:color w:val="FF0000"/>
              </w:rPr>
              <w:t>240807000011</w:t>
            </w:r>
          </w:p>
        </w:tc>
        <w:tc>
          <w:tcPr>
            <w:tcW w:w="787" w:type="dxa"/>
            <w:vAlign w:val="center"/>
          </w:tcPr>
          <w:p w14:paraId="5A23D302">
            <w:pPr>
              <w:jc w:val="center"/>
              <w:rPr>
                <w:rFonts w:ascii="宋体" w:hAnsi="宋体"/>
                <w:color w:val="FF0000"/>
              </w:rPr>
            </w:pPr>
            <w:r>
              <w:rPr>
                <w:rFonts w:ascii="宋体" w:hAnsi="宋体"/>
                <w:color w:val="FF0000"/>
              </w:rPr>
              <w:t>占雪梅</w:t>
            </w:r>
          </w:p>
        </w:tc>
        <w:tc>
          <w:tcPr>
            <w:tcW w:w="665" w:type="dxa"/>
            <w:vAlign w:val="center"/>
          </w:tcPr>
          <w:p w14:paraId="2454FFA3">
            <w:pPr>
              <w:jc w:val="center"/>
              <w:rPr>
                <w:rFonts w:ascii="宋体" w:hAnsi="宋体"/>
                <w:color w:val="FF0000"/>
              </w:rPr>
            </w:pPr>
            <w:r>
              <w:rPr>
                <w:rFonts w:ascii="宋体" w:hAnsi="宋体"/>
                <w:color w:val="FF0000"/>
              </w:rPr>
              <w:t>女</w:t>
            </w:r>
          </w:p>
        </w:tc>
        <w:tc>
          <w:tcPr>
            <w:tcW w:w="1421" w:type="dxa"/>
            <w:vAlign w:val="center"/>
          </w:tcPr>
          <w:p w14:paraId="692A630C">
            <w:pPr>
              <w:jc w:val="center"/>
              <w:rPr>
                <w:rFonts w:ascii="宋体" w:hAnsi="宋体"/>
                <w:color w:val="FF0000"/>
              </w:rPr>
            </w:pPr>
            <w:r>
              <w:rPr>
                <w:rFonts w:ascii="宋体" w:hAnsi="宋体"/>
                <w:color w:val="FF0000"/>
              </w:rPr>
              <w:t>35212819790321302X</w:t>
            </w:r>
          </w:p>
        </w:tc>
        <w:tc>
          <w:tcPr>
            <w:tcW w:w="787" w:type="dxa"/>
            <w:vAlign w:val="center"/>
          </w:tcPr>
          <w:p w14:paraId="73460CF7">
            <w:pPr>
              <w:jc w:val="center"/>
              <w:rPr>
                <w:rFonts w:ascii="宋体" w:hAnsi="宋体"/>
                <w:color w:val="FF0000"/>
              </w:rPr>
            </w:pPr>
            <w:r>
              <w:rPr>
                <w:rFonts w:ascii="宋体" w:hAnsi="宋体"/>
                <w:color w:val="FF0000"/>
              </w:rPr>
              <w:t>生产</w:t>
            </w:r>
          </w:p>
        </w:tc>
        <w:tc>
          <w:tcPr>
            <w:tcW w:w="660" w:type="dxa"/>
            <w:vAlign w:val="center"/>
          </w:tcPr>
          <w:p w14:paraId="1915EC08">
            <w:pPr>
              <w:jc w:val="center"/>
              <w:rPr>
                <w:rFonts w:ascii="宋体" w:hAnsi="宋体"/>
                <w:color w:val="FF0000"/>
              </w:rPr>
            </w:pPr>
            <w:r>
              <w:rPr>
                <w:rFonts w:ascii="宋体" w:hAnsi="宋体"/>
                <w:color w:val="FF0000"/>
              </w:rPr>
              <w:t>压制工</w:t>
            </w:r>
          </w:p>
        </w:tc>
        <w:tc>
          <w:tcPr>
            <w:tcW w:w="533" w:type="dxa"/>
            <w:vAlign w:val="center"/>
          </w:tcPr>
          <w:p w14:paraId="71A8A0FC">
            <w:pPr>
              <w:jc w:val="center"/>
              <w:rPr>
                <w:rFonts w:ascii="宋体" w:hAnsi="宋体"/>
                <w:color w:val="FF0000"/>
                <w:szCs w:val="21"/>
              </w:rPr>
            </w:pPr>
            <w:r>
              <w:rPr>
                <w:rFonts w:ascii="宋体" w:hAnsi="宋体"/>
                <w:color w:val="FF0000"/>
                <w:szCs w:val="21"/>
              </w:rPr>
              <w:t>在岗期间</w:t>
            </w:r>
          </w:p>
        </w:tc>
        <w:tc>
          <w:tcPr>
            <w:tcW w:w="2564" w:type="dxa"/>
            <w:vAlign w:val="center"/>
          </w:tcPr>
          <w:p w14:paraId="6BECBEB4">
            <w:pPr>
              <w:jc w:val="center"/>
              <w:rPr>
                <w:rFonts w:ascii="宋体" w:hAnsi="宋体"/>
                <w:color w:val="FF0000"/>
              </w:rPr>
            </w:pPr>
            <w:r>
              <w:rPr>
                <w:rFonts w:ascii="宋体" w:hAnsi="宋体"/>
                <w:color w:val="FF0000"/>
                <w:szCs w:val="21"/>
              </w:rPr>
              <w:t>其他致尘肺病的无机粉尘,</w:t>
            </w:r>
            <w:r>
              <w:rPr>
                <w:rFonts w:ascii="宋体" w:hAnsi="宋体"/>
                <w:color w:val="FF0000"/>
              </w:rPr>
              <w:t>噪声</w:t>
            </w:r>
          </w:p>
        </w:tc>
        <w:tc>
          <w:tcPr>
            <w:tcW w:w="2945" w:type="dxa"/>
            <w:vAlign w:val="center"/>
          </w:tcPr>
          <w:p w14:paraId="039DE489">
            <w:pPr>
              <w:rPr>
                <w:rFonts w:ascii="宋体" w:hAnsi="宋体"/>
                <w:color w:val="FF0000"/>
                <w:szCs w:val="21"/>
              </w:rPr>
            </w:pPr>
            <w:r>
              <w:rPr>
                <w:rFonts w:ascii="宋体" w:hAnsi="宋体" w:cs="宋体"/>
                <w:color w:val="FF0000"/>
                <w:szCs w:val="21"/>
              </w:rPr>
              <w:t>目前未见异常</w:t>
            </w:r>
            <w:r>
              <w:rPr>
                <w:rFonts w:hint="eastAsia" w:ascii="宋体" w:hAnsi="宋体" w:cs="宋体"/>
                <w:color w:val="FF0000"/>
                <w:szCs w:val="21"/>
              </w:rPr>
              <w:t>（为什么出现两个）</w:t>
            </w:r>
          </w:p>
        </w:tc>
        <w:tc>
          <w:tcPr>
            <w:tcW w:w="1934" w:type="dxa"/>
            <w:vAlign w:val="center"/>
          </w:tcPr>
          <w:p w14:paraId="097D1923">
            <w:pPr>
              <w:jc w:val="center"/>
              <w:rPr>
                <w:rFonts w:ascii="宋体" w:hAnsi="宋体"/>
              </w:rPr>
            </w:pPr>
          </w:p>
        </w:tc>
      </w:tr>
      <w:tr w14:paraId="23020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AF786EE">
            <w:pPr>
              <w:jc w:val="center"/>
              <w:rPr>
                <w:rFonts w:ascii="宋体" w:hAnsi="宋体"/>
              </w:rPr>
            </w:pPr>
            <w:r>
              <w:rPr>
                <w:rFonts w:ascii="宋体" w:hAnsi="宋体"/>
              </w:rPr>
              <w:t>3</w:t>
            </w:r>
          </w:p>
        </w:tc>
        <w:tc>
          <w:tcPr>
            <w:tcW w:w="1168" w:type="dxa"/>
            <w:vAlign w:val="center"/>
          </w:tcPr>
          <w:p w14:paraId="598C6C4C">
            <w:pPr>
              <w:jc w:val="center"/>
              <w:rPr>
                <w:rFonts w:ascii="宋体" w:hAnsi="宋体"/>
              </w:rPr>
            </w:pPr>
            <w:r>
              <w:rPr>
                <w:rFonts w:ascii="宋体" w:hAnsi="宋体"/>
              </w:rPr>
              <w:t>2024-08-09</w:t>
            </w:r>
          </w:p>
        </w:tc>
        <w:tc>
          <w:tcPr>
            <w:tcW w:w="1421" w:type="dxa"/>
            <w:vAlign w:val="center"/>
          </w:tcPr>
          <w:p w14:paraId="464E4769">
            <w:pPr>
              <w:jc w:val="center"/>
              <w:rPr>
                <w:rFonts w:ascii="宋体" w:hAnsi="宋体"/>
              </w:rPr>
            </w:pPr>
            <w:r>
              <w:rPr>
                <w:rFonts w:ascii="宋体" w:hAnsi="宋体"/>
              </w:rPr>
              <w:t>240807000014</w:t>
            </w:r>
          </w:p>
        </w:tc>
        <w:tc>
          <w:tcPr>
            <w:tcW w:w="787" w:type="dxa"/>
            <w:vAlign w:val="center"/>
          </w:tcPr>
          <w:p w14:paraId="630085D5">
            <w:pPr>
              <w:jc w:val="center"/>
              <w:rPr>
                <w:rFonts w:ascii="宋体" w:hAnsi="宋体"/>
              </w:rPr>
            </w:pPr>
            <w:r>
              <w:rPr>
                <w:rFonts w:ascii="宋体" w:hAnsi="宋体"/>
              </w:rPr>
              <w:t>何分田</w:t>
            </w:r>
          </w:p>
        </w:tc>
        <w:tc>
          <w:tcPr>
            <w:tcW w:w="665" w:type="dxa"/>
            <w:vAlign w:val="center"/>
          </w:tcPr>
          <w:p w14:paraId="7479D94B">
            <w:pPr>
              <w:jc w:val="center"/>
              <w:rPr>
                <w:rFonts w:ascii="宋体" w:hAnsi="宋体"/>
              </w:rPr>
            </w:pPr>
            <w:r>
              <w:rPr>
                <w:rFonts w:ascii="宋体" w:hAnsi="宋体"/>
              </w:rPr>
              <w:t>男</w:t>
            </w:r>
          </w:p>
        </w:tc>
        <w:tc>
          <w:tcPr>
            <w:tcW w:w="1421" w:type="dxa"/>
            <w:vAlign w:val="center"/>
          </w:tcPr>
          <w:p w14:paraId="39493CE1">
            <w:pPr>
              <w:jc w:val="center"/>
              <w:rPr>
                <w:rFonts w:ascii="宋体" w:hAnsi="宋体"/>
              </w:rPr>
            </w:pPr>
            <w:r>
              <w:rPr>
                <w:rFonts w:ascii="宋体" w:hAnsi="宋体"/>
              </w:rPr>
              <w:t>430221198306270011</w:t>
            </w:r>
          </w:p>
        </w:tc>
        <w:tc>
          <w:tcPr>
            <w:tcW w:w="787" w:type="dxa"/>
            <w:vAlign w:val="center"/>
          </w:tcPr>
          <w:p w14:paraId="28A494C2">
            <w:pPr>
              <w:jc w:val="center"/>
              <w:rPr>
                <w:rFonts w:ascii="宋体" w:hAnsi="宋体"/>
              </w:rPr>
            </w:pPr>
            <w:r>
              <w:rPr>
                <w:rFonts w:ascii="宋体" w:hAnsi="宋体"/>
              </w:rPr>
              <w:t>生产</w:t>
            </w:r>
          </w:p>
        </w:tc>
        <w:tc>
          <w:tcPr>
            <w:tcW w:w="660" w:type="dxa"/>
            <w:vAlign w:val="center"/>
          </w:tcPr>
          <w:p w14:paraId="61ED2713">
            <w:pPr>
              <w:jc w:val="center"/>
              <w:rPr>
                <w:rFonts w:ascii="宋体" w:hAnsi="宋体"/>
              </w:rPr>
            </w:pPr>
            <w:r>
              <w:rPr>
                <w:rFonts w:ascii="宋体" w:hAnsi="宋体"/>
              </w:rPr>
              <w:t>压制工</w:t>
            </w:r>
          </w:p>
        </w:tc>
        <w:tc>
          <w:tcPr>
            <w:tcW w:w="533" w:type="dxa"/>
            <w:vAlign w:val="center"/>
          </w:tcPr>
          <w:p w14:paraId="4302D394">
            <w:pPr>
              <w:jc w:val="center"/>
              <w:rPr>
                <w:rFonts w:ascii="宋体" w:hAnsi="宋体"/>
                <w:szCs w:val="21"/>
              </w:rPr>
            </w:pPr>
            <w:r>
              <w:rPr>
                <w:rFonts w:ascii="宋体" w:hAnsi="宋体"/>
                <w:szCs w:val="21"/>
              </w:rPr>
              <w:t>在岗期间</w:t>
            </w:r>
          </w:p>
        </w:tc>
        <w:tc>
          <w:tcPr>
            <w:tcW w:w="2564" w:type="dxa"/>
            <w:vAlign w:val="center"/>
          </w:tcPr>
          <w:p w14:paraId="3A88B480">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38B6745E">
            <w:pPr>
              <w:rPr>
                <w:rFonts w:ascii="宋体" w:hAnsi="宋体"/>
                <w:szCs w:val="21"/>
              </w:rPr>
            </w:pPr>
            <w:r>
              <w:rPr>
                <w:rFonts w:ascii="宋体" w:hAnsi="宋体" w:cs="宋体"/>
                <w:szCs w:val="21"/>
              </w:rPr>
              <w:t>目前未见异常</w:t>
            </w:r>
          </w:p>
        </w:tc>
        <w:tc>
          <w:tcPr>
            <w:tcW w:w="1934" w:type="dxa"/>
            <w:vAlign w:val="center"/>
          </w:tcPr>
          <w:p w14:paraId="6193DC18">
            <w:pPr>
              <w:jc w:val="center"/>
              <w:rPr>
                <w:rFonts w:ascii="宋体" w:hAnsi="宋体"/>
              </w:rPr>
            </w:pPr>
          </w:p>
        </w:tc>
      </w:tr>
      <w:tr w14:paraId="2811A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1BABEEA8">
            <w:pPr>
              <w:jc w:val="center"/>
              <w:rPr>
                <w:rFonts w:ascii="宋体" w:hAnsi="宋体"/>
              </w:rPr>
            </w:pPr>
            <w:r>
              <w:rPr>
                <w:rFonts w:ascii="宋体" w:hAnsi="宋体"/>
              </w:rPr>
              <w:t>4</w:t>
            </w:r>
          </w:p>
        </w:tc>
        <w:tc>
          <w:tcPr>
            <w:tcW w:w="1168" w:type="dxa"/>
            <w:vAlign w:val="center"/>
          </w:tcPr>
          <w:p w14:paraId="75027BB1">
            <w:pPr>
              <w:jc w:val="center"/>
              <w:rPr>
                <w:rFonts w:ascii="宋体" w:hAnsi="宋体"/>
              </w:rPr>
            </w:pPr>
            <w:r>
              <w:rPr>
                <w:rFonts w:ascii="宋体" w:hAnsi="宋体"/>
              </w:rPr>
              <w:t>2024-08-09</w:t>
            </w:r>
          </w:p>
        </w:tc>
        <w:tc>
          <w:tcPr>
            <w:tcW w:w="1421" w:type="dxa"/>
            <w:vAlign w:val="center"/>
          </w:tcPr>
          <w:p w14:paraId="2FBE3584">
            <w:pPr>
              <w:jc w:val="center"/>
              <w:rPr>
                <w:rFonts w:ascii="宋体" w:hAnsi="宋体"/>
              </w:rPr>
            </w:pPr>
            <w:r>
              <w:rPr>
                <w:rFonts w:ascii="宋体" w:hAnsi="宋体"/>
              </w:rPr>
              <w:t>240807000031</w:t>
            </w:r>
          </w:p>
        </w:tc>
        <w:tc>
          <w:tcPr>
            <w:tcW w:w="787" w:type="dxa"/>
            <w:vAlign w:val="center"/>
          </w:tcPr>
          <w:p w14:paraId="2E0442A1">
            <w:pPr>
              <w:jc w:val="center"/>
              <w:rPr>
                <w:rFonts w:ascii="宋体" w:hAnsi="宋体"/>
              </w:rPr>
            </w:pPr>
            <w:r>
              <w:rPr>
                <w:rFonts w:ascii="宋体" w:hAnsi="宋体"/>
              </w:rPr>
              <w:t>谢兴隆</w:t>
            </w:r>
          </w:p>
        </w:tc>
        <w:tc>
          <w:tcPr>
            <w:tcW w:w="665" w:type="dxa"/>
            <w:vAlign w:val="center"/>
          </w:tcPr>
          <w:p w14:paraId="18387DC5">
            <w:pPr>
              <w:jc w:val="center"/>
              <w:rPr>
                <w:rFonts w:ascii="宋体" w:hAnsi="宋体"/>
              </w:rPr>
            </w:pPr>
            <w:r>
              <w:rPr>
                <w:rFonts w:ascii="宋体" w:hAnsi="宋体"/>
              </w:rPr>
              <w:t>男</w:t>
            </w:r>
          </w:p>
        </w:tc>
        <w:tc>
          <w:tcPr>
            <w:tcW w:w="1421" w:type="dxa"/>
            <w:vAlign w:val="center"/>
          </w:tcPr>
          <w:p w14:paraId="58B3521C">
            <w:pPr>
              <w:jc w:val="center"/>
              <w:rPr>
                <w:rFonts w:ascii="宋体" w:hAnsi="宋体"/>
              </w:rPr>
            </w:pPr>
            <w:r>
              <w:rPr>
                <w:rFonts w:ascii="宋体" w:hAnsi="宋体"/>
              </w:rPr>
              <w:t>430221198210112916</w:t>
            </w:r>
          </w:p>
        </w:tc>
        <w:tc>
          <w:tcPr>
            <w:tcW w:w="787" w:type="dxa"/>
            <w:vAlign w:val="center"/>
          </w:tcPr>
          <w:p w14:paraId="33A75BF8">
            <w:pPr>
              <w:jc w:val="center"/>
              <w:rPr>
                <w:rFonts w:ascii="宋体" w:hAnsi="宋体"/>
              </w:rPr>
            </w:pPr>
            <w:r>
              <w:rPr>
                <w:rFonts w:ascii="宋体" w:hAnsi="宋体"/>
              </w:rPr>
              <w:t>加工</w:t>
            </w:r>
          </w:p>
        </w:tc>
        <w:tc>
          <w:tcPr>
            <w:tcW w:w="660" w:type="dxa"/>
            <w:vAlign w:val="center"/>
          </w:tcPr>
          <w:p w14:paraId="6C384E98">
            <w:pPr>
              <w:jc w:val="center"/>
              <w:rPr>
                <w:rFonts w:ascii="宋体" w:hAnsi="宋体"/>
              </w:rPr>
            </w:pPr>
            <w:r>
              <w:rPr>
                <w:rFonts w:ascii="宋体" w:hAnsi="宋体"/>
              </w:rPr>
              <w:t>精制工</w:t>
            </w:r>
          </w:p>
        </w:tc>
        <w:tc>
          <w:tcPr>
            <w:tcW w:w="533" w:type="dxa"/>
            <w:vAlign w:val="center"/>
          </w:tcPr>
          <w:p w14:paraId="2AB642FD">
            <w:pPr>
              <w:jc w:val="center"/>
              <w:rPr>
                <w:rFonts w:ascii="宋体" w:hAnsi="宋体"/>
                <w:szCs w:val="21"/>
              </w:rPr>
            </w:pPr>
            <w:r>
              <w:rPr>
                <w:rFonts w:ascii="宋体" w:hAnsi="宋体"/>
                <w:szCs w:val="21"/>
              </w:rPr>
              <w:t>在岗期间</w:t>
            </w:r>
          </w:p>
        </w:tc>
        <w:tc>
          <w:tcPr>
            <w:tcW w:w="2564" w:type="dxa"/>
            <w:vAlign w:val="center"/>
          </w:tcPr>
          <w:p w14:paraId="75E5DEF4">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57B97F24">
            <w:pPr>
              <w:rPr>
                <w:rFonts w:ascii="宋体" w:hAnsi="宋体"/>
                <w:szCs w:val="21"/>
              </w:rPr>
            </w:pPr>
            <w:r>
              <w:rPr>
                <w:rFonts w:ascii="宋体" w:hAnsi="宋体" w:cs="宋体"/>
                <w:szCs w:val="21"/>
              </w:rPr>
              <w:t>目前未见异常</w:t>
            </w:r>
          </w:p>
        </w:tc>
        <w:tc>
          <w:tcPr>
            <w:tcW w:w="1934" w:type="dxa"/>
            <w:vAlign w:val="center"/>
          </w:tcPr>
          <w:p w14:paraId="2F31169A">
            <w:pPr>
              <w:jc w:val="center"/>
              <w:rPr>
                <w:rFonts w:ascii="宋体" w:hAnsi="宋体"/>
              </w:rPr>
            </w:pPr>
          </w:p>
        </w:tc>
      </w:tr>
      <w:tr w14:paraId="5FEBE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14DBEEC">
            <w:pPr>
              <w:jc w:val="center"/>
              <w:rPr>
                <w:rFonts w:ascii="宋体" w:hAnsi="宋体"/>
              </w:rPr>
            </w:pPr>
            <w:r>
              <w:rPr>
                <w:rFonts w:ascii="宋体" w:hAnsi="宋体"/>
              </w:rPr>
              <w:t>5</w:t>
            </w:r>
          </w:p>
        </w:tc>
        <w:tc>
          <w:tcPr>
            <w:tcW w:w="1168" w:type="dxa"/>
            <w:vAlign w:val="center"/>
          </w:tcPr>
          <w:p w14:paraId="0AF7236C">
            <w:pPr>
              <w:jc w:val="center"/>
              <w:rPr>
                <w:rFonts w:ascii="宋体" w:hAnsi="宋体"/>
              </w:rPr>
            </w:pPr>
            <w:r>
              <w:rPr>
                <w:rFonts w:ascii="宋体" w:hAnsi="宋体"/>
              </w:rPr>
              <w:t>2024-08-09</w:t>
            </w:r>
          </w:p>
        </w:tc>
        <w:tc>
          <w:tcPr>
            <w:tcW w:w="1421" w:type="dxa"/>
            <w:vAlign w:val="center"/>
          </w:tcPr>
          <w:p w14:paraId="7943DED9">
            <w:pPr>
              <w:jc w:val="center"/>
              <w:rPr>
                <w:rFonts w:ascii="宋体" w:hAnsi="宋体"/>
              </w:rPr>
            </w:pPr>
            <w:r>
              <w:rPr>
                <w:rFonts w:ascii="宋体" w:hAnsi="宋体"/>
              </w:rPr>
              <w:t>240807000028</w:t>
            </w:r>
          </w:p>
        </w:tc>
        <w:tc>
          <w:tcPr>
            <w:tcW w:w="787" w:type="dxa"/>
            <w:vAlign w:val="center"/>
          </w:tcPr>
          <w:p w14:paraId="59A5B976">
            <w:pPr>
              <w:jc w:val="center"/>
              <w:rPr>
                <w:rFonts w:ascii="宋体" w:hAnsi="宋体"/>
              </w:rPr>
            </w:pPr>
            <w:r>
              <w:rPr>
                <w:rFonts w:ascii="宋体" w:hAnsi="宋体"/>
              </w:rPr>
              <w:t>舒杨</w:t>
            </w:r>
          </w:p>
        </w:tc>
        <w:tc>
          <w:tcPr>
            <w:tcW w:w="665" w:type="dxa"/>
            <w:vAlign w:val="center"/>
          </w:tcPr>
          <w:p w14:paraId="3647016F">
            <w:pPr>
              <w:jc w:val="center"/>
              <w:rPr>
                <w:rFonts w:ascii="宋体" w:hAnsi="宋体"/>
              </w:rPr>
            </w:pPr>
            <w:r>
              <w:rPr>
                <w:rFonts w:ascii="宋体" w:hAnsi="宋体"/>
              </w:rPr>
              <w:t>男</w:t>
            </w:r>
          </w:p>
        </w:tc>
        <w:tc>
          <w:tcPr>
            <w:tcW w:w="1421" w:type="dxa"/>
            <w:vAlign w:val="center"/>
          </w:tcPr>
          <w:p w14:paraId="7396DD97">
            <w:pPr>
              <w:jc w:val="center"/>
              <w:rPr>
                <w:rFonts w:ascii="宋体" w:hAnsi="宋体"/>
              </w:rPr>
            </w:pPr>
            <w:r>
              <w:rPr>
                <w:rFonts w:ascii="宋体" w:hAnsi="宋体"/>
              </w:rPr>
              <w:t>430681199706014634</w:t>
            </w:r>
          </w:p>
        </w:tc>
        <w:tc>
          <w:tcPr>
            <w:tcW w:w="787" w:type="dxa"/>
            <w:vAlign w:val="center"/>
          </w:tcPr>
          <w:p w14:paraId="4CE00AFB">
            <w:pPr>
              <w:jc w:val="center"/>
              <w:rPr>
                <w:rFonts w:ascii="宋体" w:hAnsi="宋体"/>
              </w:rPr>
            </w:pPr>
            <w:r>
              <w:rPr>
                <w:rFonts w:ascii="宋体" w:hAnsi="宋体"/>
              </w:rPr>
              <w:t>加工</w:t>
            </w:r>
          </w:p>
        </w:tc>
        <w:tc>
          <w:tcPr>
            <w:tcW w:w="660" w:type="dxa"/>
            <w:vAlign w:val="center"/>
          </w:tcPr>
          <w:p w14:paraId="68AF33F1">
            <w:pPr>
              <w:jc w:val="center"/>
              <w:rPr>
                <w:rFonts w:ascii="宋体" w:hAnsi="宋体"/>
              </w:rPr>
            </w:pPr>
            <w:r>
              <w:rPr>
                <w:rFonts w:ascii="宋体" w:hAnsi="宋体"/>
              </w:rPr>
              <w:t>精制工</w:t>
            </w:r>
          </w:p>
        </w:tc>
        <w:tc>
          <w:tcPr>
            <w:tcW w:w="533" w:type="dxa"/>
            <w:vAlign w:val="center"/>
          </w:tcPr>
          <w:p w14:paraId="297F62D4">
            <w:pPr>
              <w:jc w:val="center"/>
              <w:rPr>
                <w:rFonts w:ascii="宋体" w:hAnsi="宋体"/>
                <w:szCs w:val="21"/>
              </w:rPr>
            </w:pPr>
            <w:r>
              <w:rPr>
                <w:rFonts w:ascii="宋体" w:hAnsi="宋体"/>
                <w:szCs w:val="21"/>
              </w:rPr>
              <w:t>在岗期间</w:t>
            </w:r>
          </w:p>
        </w:tc>
        <w:tc>
          <w:tcPr>
            <w:tcW w:w="2564" w:type="dxa"/>
            <w:vAlign w:val="center"/>
          </w:tcPr>
          <w:p w14:paraId="2C585C3B">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2E276B30">
            <w:pPr>
              <w:rPr>
                <w:rFonts w:ascii="宋体" w:hAnsi="宋体"/>
                <w:szCs w:val="21"/>
              </w:rPr>
            </w:pPr>
            <w:r>
              <w:rPr>
                <w:rFonts w:ascii="宋体" w:hAnsi="宋体" w:cs="宋体"/>
                <w:szCs w:val="21"/>
              </w:rPr>
              <w:t>目前未见异常</w:t>
            </w:r>
          </w:p>
        </w:tc>
        <w:tc>
          <w:tcPr>
            <w:tcW w:w="1934" w:type="dxa"/>
            <w:vAlign w:val="center"/>
          </w:tcPr>
          <w:p w14:paraId="5E6C7E3F">
            <w:pPr>
              <w:jc w:val="center"/>
              <w:rPr>
                <w:rFonts w:ascii="宋体" w:hAnsi="宋体"/>
              </w:rPr>
            </w:pPr>
          </w:p>
        </w:tc>
      </w:tr>
      <w:tr w14:paraId="0B7C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7391A6D0">
            <w:pPr>
              <w:jc w:val="center"/>
              <w:rPr>
                <w:rFonts w:ascii="宋体" w:hAnsi="宋体"/>
              </w:rPr>
            </w:pPr>
            <w:r>
              <w:rPr>
                <w:rFonts w:ascii="宋体" w:hAnsi="宋体"/>
              </w:rPr>
              <w:t>6</w:t>
            </w:r>
          </w:p>
        </w:tc>
        <w:tc>
          <w:tcPr>
            <w:tcW w:w="1168" w:type="dxa"/>
            <w:vAlign w:val="center"/>
          </w:tcPr>
          <w:p w14:paraId="7F9B78D4">
            <w:pPr>
              <w:jc w:val="center"/>
              <w:rPr>
                <w:rFonts w:ascii="宋体" w:hAnsi="宋体"/>
              </w:rPr>
            </w:pPr>
            <w:r>
              <w:rPr>
                <w:rFonts w:ascii="宋体" w:hAnsi="宋体"/>
              </w:rPr>
              <w:t>2024-08-14</w:t>
            </w:r>
          </w:p>
        </w:tc>
        <w:tc>
          <w:tcPr>
            <w:tcW w:w="1421" w:type="dxa"/>
            <w:vAlign w:val="center"/>
          </w:tcPr>
          <w:p w14:paraId="571E2FEF">
            <w:pPr>
              <w:jc w:val="center"/>
              <w:rPr>
                <w:rFonts w:ascii="宋体" w:hAnsi="宋体"/>
              </w:rPr>
            </w:pPr>
            <w:r>
              <w:rPr>
                <w:rFonts w:ascii="宋体" w:hAnsi="宋体"/>
              </w:rPr>
              <w:t>240807000012</w:t>
            </w:r>
          </w:p>
        </w:tc>
        <w:tc>
          <w:tcPr>
            <w:tcW w:w="787" w:type="dxa"/>
            <w:vAlign w:val="center"/>
          </w:tcPr>
          <w:p w14:paraId="3FD61FD6">
            <w:pPr>
              <w:jc w:val="center"/>
              <w:rPr>
                <w:rFonts w:ascii="宋体" w:hAnsi="宋体"/>
              </w:rPr>
            </w:pPr>
            <w:r>
              <w:rPr>
                <w:rFonts w:ascii="宋体" w:hAnsi="宋体"/>
              </w:rPr>
              <w:t>李讷</w:t>
            </w:r>
          </w:p>
        </w:tc>
        <w:tc>
          <w:tcPr>
            <w:tcW w:w="665" w:type="dxa"/>
            <w:vAlign w:val="center"/>
          </w:tcPr>
          <w:p w14:paraId="4074DE30">
            <w:pPr>
              <w:jc w:val="center"/>
              <w:rPr>
                <w:rFonts w:ascii="宋体" w:hAnsi="宋体"/>
              </w:rPr>
            </w:pPr>
            <w:r>
              <w:rPr>
                <w:rFonts w:ascii="宋体" w:hAnsi="宋体"/>
              </w:rPr>
              <w:t>女</w:t>
            </w:r>
          </w:p>
        </w:tc>
        <w:tc>
          <w:tcPr>
            <w:tcW w:w="1421" w:type="dxa"/>
            <w:vAlign w:val="center"/>
          </w:tcPr>
          <w:p w14:paraId="149AA203">
            <w:pPr>
              <w:jc w:val="center"/>
              <w:rPr>
                <w:rFonts w:ascii="宋体" w:hAnsi="宋体"/>
              </w:rPr>
            </w:pPr>
            <w:r>
              <w:rPr>
                <w:rFonts w:ascii="宋体" w:hAnsi="宋体"/>
              </w:rPr>
              <w:t>430681199103264626</w:t>
            </w:r>
          </w:p>
        </w:tc>
        <w:tc>
          <w:tcPr>
            <w:tcW w:w="787" w:type="dxa"/>
            <w:vAlign w:val="center"/>
          </w:tcPr>
          <w:p w14:paraId="6005F4A6">
            <w:pPr>
              <w:jc w:val="center"/>
              <w:rPr>
                <w:rFonts w:ascii="宋体" w:hAnsi="宋体"/>
              </w:rPr>
            </w:pPr>
            <w:r>
              <w:rPr>
                <w:rFonts w:ascii="宋体" w:hAnsi="宋体"/>
              </w:rPr>
              <w:t>生产</w:t>
            </w:r>
          </w:p>
        </w:tc>
        <w:tc>
          <w:tcPr>
            <w:tcW w:w="660" w:type="dxa"/>
            <w:vAlign w:val="center"/>
          </w:tcPr>
          <w:p w14:paraId="23F26293">
            <w:pPr>
              <w:jc w:val="center"/>
              <w:rPr>
                <w:rFonts w:ascii="宋体" w:hAnsi="宋体"/>
              </w:rPr>
            </w:pPr>
            <w:r>
              <w:rPr>
                <w:rFonts w:ascii="宋体" w:hAnsi="宋体"/>
              </w:rPr>
              <w:t>压制工</w:t>
            </w:r>
          </w:p>
        </w:tc>
        <w:tc>
          <w:tcPr>
            <w:tcW w:w="533" w:type="dxa"/>
            <w:vAlign w:val="center"/>
          </w:tcPr>
          <w:p w14:paraId="73C32522">
            <w:pPr>
              <w:jc w:val="center"/>
              <w:rPr>
                <w:rFonts w:ascii="宋体" w:hAnsi="宋体"/>
                <w:szCs w:val="21"/>
              </w:rPr>
            </w:pPr>
            <w:r>
              <w:rPr>
                <w:rFonts w:ascii="宋体" w:hAnsi="宋体"/>
                <w:szCs w:val="21"/>
              </w:rPr>
              <w:t>在岗期间</w:t>
            </w:r>
          </w:p>
        </w:tc>
        <w:tc>
          <w:tcPr>
            <w:tcW w:w="2564" w:type="dxa"/>
            <w:vAlign w:val="center"/>
          </w:tcPr>
          <w:p w14:paraId="4A4D718C">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5D36798D">
            <w:pPr>
              <w:rPr>
                <w:rFonts w:ascii="宋体" w:hAnsi="宋体"/>
                <w:szCs w:val="21"/>
              </w:rPr>
            </w:pPr>
            <w:r>
              <w:rPr>
                <w:rFonts w:ascii="宋体" w:hAnsi="宋体" w:cs="宋体"/>
                <w:szCs w:val="21"/>
              </w:rPr>
              <w:t>目前未见异常</w:t>
            </w:r>
          </w:p>
        </w:tc>
        <w:tc>
          <w:tcPr>
            <w:tcW w:w="1934" w:type="dxa"/>
            <w:vAlign w:val="center"/>
          </w:tcPr>
          <w:p w14:paraId="43BB825D">
            <w:pPr>
              <w:jc w:val="center"/>
              <w:rPr>
                <w:rFonts w:ascii="宋体" w:hAnsi="宋体"/>
              </w:rPr>
            </w:pPr>
          </w:p>
        </w:tc>
      </w:tr>
      <w:tr w14:paraId="6DAA6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32B46723">
            <w:pPr>
              <w:jc w:val="center"/>
              <w:rPr>
                <w:rFonts w:ascii="宋体" w:hAnsi="宋体"/>
              </w:rPr>
            </w:pPr>
            <w:r>
              <w:rPr>
                <w:rFonts w:ascii="宋体" w:hAnsi="宋体"/>
              </w:rPr>
              <w:t>6</w:t>
            </w:r>
          </w:p>
        </w:tc>
        <w:tc>
          <w:tcPr>
            <w:tcW w:w="1168" w:type="dxa"/>
            <w:vAlign w:val="center"/>
          </w:tcPr>
          <w:p w14:paraId="509809FC">
            <w:pPr>
              <w:jc w:val="center"/>
              <w:rPr>
                <w:rFonts w:ascii="宋体" w:hAnsi="宋体"/>
              </w:rPr>
            </w:pPr>
            <w:r>
              <w:rPr>
                <w:rFonts w:ascii="宋体" w:hAnsi="宋体"/>
              </w:rPr>
              <w:t>2024-08-14</w:t>
            </w:r>
          </w:p>
        </w:tc>
        <w:tc>
          <w:tcPr>
            <w:tcW w:w="1421" w:type="dxa"/>
            <w:vAlign w:val="center"/>
          </w:tcPr>
          <w:p w14:paraId="4E0E59CF">
            <w:pPr>
              <w:jc w:val="center"/>
              <w:rPr>
                <w:rFonts w:ascii="宋体" w:hAnsi="宋体"/>
              </w:rPr>
            </w:pPr>
            <w:r>
              <w:rPr>
                <w:rFonts w:ascii="宋体" w:hAnsi="宋体"/>
              </w:rPr>
              <w:t>240807000012</w:t>
            </w:r>
          </w:p>
        </w:tc>
        <w:tc>
          <w:tcPr>
            <w:tcW w:w="787" w:type="dxa"/>
            <w:vAlign w:val="center"/>
          </w:tcPr>
          <w:p w14:paraId="653E0801">
            <w:pPr>
              <w:jc w:val="center"/>
              <w:rPr>
                <w:rFonts w:ascii="宋体" w:hAnsi="宋体"/>
              </w:rPr>
            </w:pPr>
            <w:r>
              <w:rPr>
                <w:rFonts w:ascii="宋体" w:hAnsi="宋体"/>
              </w:rPr>
              <w:t>李讷</w:t>
            </w:r>
          </w:p>
        </w:tc>
        <w:tc>
          <w:tcPr>
            <w:tcW w:w="665" w:type="dxa"/>
            <w:vAlign w:val="center"/>
          </w:tcPr>
          <w:p w14:paraId="7D9E53AC">
            <w:pPr>
              <w:jc w:val="center"/>
              <w:rPr>
                <w:rFonts w:ascii="宋体" w:hAnsi="宋体"/>
              </w:rPr>
            </w:pPr>
            <w:r>
              <w:rPr>
                <w:rFonts w:ascii="宋体" w:hAnsi="宋体"/>
              </w:rPr>
              <w:t>女</w:t>
            </w:r>
          </w:p>
        </w:tc>
        <w:tc>
          <w:tcPr>
            <w:tcW w:w="1421" w:type="dxa"/>
            <w:vAlign w:val="center"/>
          </w:tcPr>
          <w:p w14:paraId="6A1E5701">
            <w:pPr>
              <w:jc w:val="center"/>
              <w:rPr>
                <w:rFonts w:ascii="宋体" w:hAnsi="宋体"/>
              </w:rPr>
            </w:pPr>
            <w:r>
              <w:rPr>
                <w:rFonts w:ascii="宋体" w:hAnsi="宋体"/>
              </w:rPr>
              <w:t>430681199103264626</w:t>
            </w:r>
          </w:p>
        </w:tc>
        <w:tc>
          <w:tcPr>
            <w:tcW w:w="787" w:type="dxa"/>
            <w:vAlign w:val="center"/>
          </w:tcPr>
          <w:p w14:paraId="4907035E">
            <w:pPr>
              <w:jc w:val="center"/>
              <w:rPr>
                <w:rFonts w:ascii="宋体" w:hAnsi="宋体"/>
              </w:rPr>
            </w:pPr>
            <w:r>
              <w:rPr>
                <w:rFonts w:ascii="宋体" w:hAnsi="宋体"/>
              </w:rPr>
              <w:t>生产</w:t>
            </w:r>
          </w:p>
        </w:tc>
        <w:tc>
          <w:tcPr>
            <w:tcW w:w="660" w:type="dxa"/>
            <w:vAlign w:val="center"/>
          </w:tcPr>
          <w:p w14:paraId="00B030D5">
            <w:pPr>
              <w:jc w:val="center"/>
              <w:rPr>
                <w:rFonts w:ascii="宋体" w:hAnsi="宋体"/>
              </w:rPr>
            </w:pPr>
            <w:r>
              <w:rPr>
                <w:rFonts w:ascii="宋体" w:hAnsi="宋体"/>
              </w:rPr>
              <w:t>压制工</w:t>
            </w:r>
          </w:p>
        </w:tc>
        <w:tc>
          <w:tcPr>
            <w:tcW w:w="533" w:type="dxa"/>
            <w:vAlign w:val="center"/>
          </w:tcPr>
          <w:p w14:paraId="6FFFB3A6">
            <w:pPr>
              <w:jc w:val="center"/>
              <w:rPr>
                <w:rFonts w:ascii="宋体" w:hAnsi="宋体"/>
                <w:szCs w:val="21"/>
              </w:rPr>
            </w:pPr>
            <w:r>
              <w:rPr>
                <w:rFonts w:ascii="宋体" w:hAnsi="宋体"/>
                <w:szCs w:val="21"/>
              </w:rPr>
              <w:t>在岗期间</w:t>
            </w:r>
          </w:p>
        </w:tc>
        <w:tc>
          <w:tcPr>
            <w:tcW w:w="2564" w:type="dxa"/>
            <w:vAlign w:val="center"/>
          </w:tcPr>
          <w:p w14:paraId="06B1B074">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4A7643AE">
            <w:pPr>
              <w:rPr>
                <w:rFonts w:ascii="宋体" w:hAnsi="宋体"/>
                <w:szCs w:val="21"/>
              </w:rPr>
            </w:pPr>
            <w:r>
              <w:rPr>
                <w:rFonts w:ascii="宋体" w:hAnsi="宋体" w:cs="宋体"/>
                <w:szCs w:val="21"/>
              </w:rPr>
              <w:t>目前未见异常</w:t>
            </w:r>
          </w:p>
        </w:tc>
        <w:tc>
          <w:tcPr>
            <w:tcW w:w="1934" w:type="dxa"/>
            <w:vAlign w:val="center"/>
          </w:tcPr>
          <w:p w14:paraId="19ACB7C6">
            <w:pPr>
              <w:jc w:val="center"/>
              <w:rPr>
                <w:rFonts w:ascii="宋体" w:hAnsi="宋体"/>
              </w:rPr>
            </w:pPr>
          </w:p>
        </w:tc>
      </w:tr>
      <w:tr w14:paraId="280F4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599E7E5A">
            <w:pPr>
              <w:jc w:val="center"/>
              <w:rPr>
                <w:rFonts w:ascii="宋体" w:hAnsi="宋体"/>
              </w:rPr>
            </w:pPr>
            <w:r>
              <w:rPr>
                <w:rFonts w:ascii="宋体" w:hAnsi="宋体"/>
              </w:rPr>
              <w:t>8</w:t>
            </w:r>
          </w:p>
        </w:tc>
        <w:tc>
          <w:tcPr>
            <w:tcW w:w="1168" w:type="dxa"/>
            <w:vAlign w:val="center"/>
          </w:tcPr>
          <w:p w14:paraId="2C557AEC">
            <w:pPr>
              <w:jc w:val="center"/>
              <w:rPr>
                <w:rFonts w:ascii="宋体" w:hAnsi="宋体"/>
              </w:rPr>
            </w:pPr>
            <w:r>
              <w:rPr>
                <w:rFonts w:ascii="宋体" w:hAnsi="宋体"/>
              </w:rPr>
              <w:t>2024-08-09</w:t>
            </w:r>
          </w:p>
        </w:tc>
        <w:tc>
          <w:tcPr>
            <w:tcW w:w="1421" w:type="dxa"/>
            <w:vAlign w:val="center"/>
          </w:tcPr>
          <w:p w14:paraId="7EFD5794">
            <w:pPr>
              <w:jc w:val="center"/>
              <w:rPr>
                <w:rFonts w:ascii="宋体" w:hAnsi="宋体"/>
              </w:rPr>
            </w:pPr>
            <w:r>
              <w:rPr>
                <w:rFonts w:ascii="宋体" w:hAnsi="宋体"/>
              </w:rPr>
              <w:t>240807000018</w:t>
            </w:r>
          </w:p>
        </w:tc>
        <w:tc>
          <w:tcPr>
            <w:tcW w:w="787" w:type="dxa"/>
            <w:vAlign w:val="center"/>
          </w:tcPr>
          <w:p w14:paraId="68A24796">
            <w:pPr>
              <w:jc w:val="center"/>
              <w:rPr>
                <w:rFonts w:ascii="宋体" w:hAnsi="宋体"/>
              </w:rPr>
            </w:pPr>
            <w:r>
              <w:rPr>
                <w:rFonts w:ascii="宋体" w:hAnsi="宋体"/>
              </w:rPr>
              <w:t>张腾</w:t>
            </w:r>
          </w:p>
        </w:tc>
        <w:tc>
          <w:tcPr>
            <w:tcW w:w="665" w:type="dxa"/>
            <w:vAlign w:val="center"/>
          </w:tcPr>
          <w:p w14:paraId="78A1A65C">
            <w:pPr>
              <w:jc w:val="center"/>
              <w:rPr>
                <w:rFonts w:ascii="宋体" w:hAnsi="宋体"/>
              </w:rPr>
            </w:pPr>
            <w:r>
              <w:rPr>
                <w:rFonts w:ascii="宋体" w:hAnsi="宋体"/>
              </w:rPr>
              <w:t>男</w:t>
            </w:r>
          </w:p>
        </w:tc>
        <w:tc>
          <w:tcPr>
            <w:tcW w:w="1421" w:type="dxa"/>
            <w:vAlign w:val="center"/>
          </w:tcPr>
          <w:p w14:paraId="745D5551">
            <w:pPr>
              <w:jc w:val="center"/>
              <w:rPr>
                <w:rFonts w:ascii="宋体" w:hAnsi="宋体"/>
              </w:rPr>
            </w:pPr>
            <w:r>
              <w:rPr>
                <w:rFonts w:ascii="宋体" w:hAnsi="宋体"/>
              </w:rPr>
              <w:t>430221199812077518</w:t>
            </w:r>
          </w:p>
        </w:tc>
        <w:tc>
          <w:tcPr>
            <w:tcW w:w="787" w:type="dxa"/>
            <w:vAlign w:val="center"/>
          </w:tcPr>
          <w:p w14:paraId="39951832">
            <w:pPr>
              <w:jc w:val="center"/>
              <w:rPr>
                <w:rFonts w:ascii="宋体" w:hAnsi="宋体"/>
              </w:rPr>
            </w:pPr>
            <w:r>
              <w:rPr>
                <w:rFonts w:ascii="宋体" w:hAnsi="宋体"/>
              </w:rPr>
              <w:t>生产</w:t>
            </w:r>
          </w:p>
        </w:tc>
        <w:tc>
          <w:tcPr>
            <w:tcW w:w="660" w:type="dxa"/>
            <w:vAlign w:val="center"/>
          </w:tcPr>
          <w:p w14:paraId="1F227BD3">
            <w:pPr>
              <w:jc w:val="center"/>
              <w:rPr>
                <w:rFonts w:ascii="宋体" w:hAnsi="宋体"/>
              </w:rPr>
            </w:pPr>
            <w:r>
              <w:rPr>
                <w:rFonts w:ascii="宋体" w:hAnsi="宋体"/>
              </w:rPr>
              <w:t>压制工</w:t>
            </w:r>
          </w:p>
        </w:tc>
        <w:tc>
          <w:tcPr>
            <w:tcW w:w="533" w:type="dxa"/>
            <w:vAlign w:val="center"/>
          </w:tcPr>
          <w:p w14:paraId="37067A42">
            <w:pPr>
              <w:jc w:val="center"/>
              <w:rPr>
                <w:rFonts w:ascii="宋体" w:hAnsi="宋体"/>
                <w:szCs w:val="21"/>
              </w:rPr>
            </w:pPr>
            <w:r>
              <w:rPr>
                <w:rFonts w:ascii="宋体" w:hAnsi="宋体"/>
                <w:szCs w:val="21"/>
              </w:rPr>
              <w:t>在岗期间</w:t>
            </w:r>
          </w:p>
        </w:tc>
        <w:tc>
          <w:tcPr>
            <w:tcW w:w="2564" w:type="dxa"/>
            <w:vAlign w:val="center"/>
          </w:tcPr>
          <w:p w14:paraId="2AD57370">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6DD7D7A0">
            <w:pPr>
              <w:rPr>
                <w:rFonts w:ascii="宋体" w:hAnsi="宋体"/>
                <w:szCs w:val="21"/>
              </w:rPr>
            </w:pPr>
            <w:r>
              <w:rPr>
                <w:rFonts w:ascii="宋体" w:hAnsi="宋体" w:cs="宋体"/>
                <w:szCs w:val="21"/>
              </w:rPr>
              <w:t>目前未见异常</w:t>
            </w:r>
          </w:p>
        </w:tc>
        <w:tc>
          <w:tcPr>
            <w:tcW w:w="1934" w:type="dxa"/>
            <w:vAlign w:val="center"/>
          </w:tcPr>
          <w:p w14:paraId="73AECB32">
            <w:pPr>
              <w:jc w:val="center"/>
              <w:rPr>
                <w:rFonts w:ascii="宋体" w:hAnsi="宋体"/>
              </w:rPr>
            </w:pPr>
          </w:p>
        </w:tc>
      </w:tr>
      <w:tr w14:paraId="4F37B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7C380E7D">
            <w:pPr>
              <w:jc w:val="center"/>
              <w:rPr>
                <w:rFonts w:ascii="宋体" w:hAnsi="宋体"/>
              </w:rPr>
            </w:pPr>
            <w:r>
              <w:rPr>
                <w:rFonts w:ascii="宋体" w:hAnsi="宋体"/>
              </w:rPr>
              <w:t>8</w:t>
            </w:r>
          </w:p>
        </w:tc>
        <w:tc>
          <w:tcPr>
            <w:tcW w:w="1168" w:type="dxa"/>
            <w:vAlign w:val="center"/>
          </w:tcPr>
          <w:p w14:paraId="7DB74B28">
            <w:pPr>
              <w:jc w:val="center"/>
              <w:rPr>
                <w:rFonts w:ascii="宋体" w:hAnsi="宋体"/>
              </w:rPr>
            </w:pPr>
            <w:r>
              <w:rPr>
                <w:rFonts w:ascii="宋体" w:hAnsi="宋体"/>
              </w:rPr>
              <w:t>2024-08-09</w:t>
            </w:r>
          </w:p>
        </w:tc>
        <w:tc>
          <w:tcPr>
            <w:tcW w:w="1421" w:type="dxa"/>
            <w:vAlign w:val="center"/>
          </w:tcPr>
          <w:p w14:paraId="2B3DA438">
            <w:pPr>
              <w:jc w:val="center"/>
              <w:rPr>
                <w:rFonts w:ascii="宋体" w:hAnsi="宋体"/>
              </w:rPr>
            </w:pPr>
            <w:r>
              <w:rPr>
                <w:rFonts w:ascii="宋体" w:hAnsi="宋体"/>
              </w:rPr>
              <w:t>240807000018</w:t>
            </w:r>
          </w:p>
        </w:tc>
        <w:tc>
          <w:tcPr>
            <w:tcW w:w="787" w:type="dxa"/>
            <w:vAlign w:val="center"/>
          </w:tcPr>
          <w:p w14:paraId="17F6A7D9">
            <w:pPr>
              <w:jc w:val="center"/>
              <w:rPr>
                <w:rFonts w:ascii="宋体" w:hAnsi="宋体"/>
              </w:rPr>
            </w:pPr>
            <w:r>
              <w:rPr>
                <w:rFonts w:ascii="宋体" w:hAnsi="宋体"/>
              </w:rPr>
              <w:t>张腾</w:t>
            </w:r>
          </w:p>
        </w:tc>
        <w:tc>
          <w:tcPr>
            <w:tcW w:w="665" w:type="dxa"/>
            <w:vAlign w:val="center"/>
          </w:tcPr>
          <w:p w14:paraId="411D4E78">
            <w:pPr>
              <w:jc w:val="center"/>
              <w:rPr>
                <w:rFonts w:ascii="宋体" w:hAnsi="宋体"/>
              </w:rPr>
            </w:pPr>
            <w:r>
              <w:rPr>
                <w:rFonts w:ascii="宋体" w:hAnsi="宋体"/>
              </w:rPr>
              <w:t>男</w:t>
            </w:r>
          </w:p>
        </w:tc>
        <w:tc>
          <w:tcPr>
            <w:tcW w:w="1421" w:type="dxa"/>
            <w:vAlign w:val="center"/>
          </w:tcPr>
          <w:p w14:paraId="6A608FEB">
            <w:pPr>
              <w:jc w:val="center"/>
              <w:rPr>
                <w:rFonts w:ascii="宋体" w:hAnsi="宋体"/>
              </w:rPr>
            </w:pPr>
            <w:r>
              <w:rPr>
                <w:rFonts w:ascii="宋体" w:hAnsi="宋体"/>
              </w:rPr>
              <w:t>430221199812077518</w:t>
            </w:r>
          </w:p>
        </w:tc>
        <w:tc>
          <w:tcPr>
            <w:tcW w:w="787" w:type="dxa"/>
            <w:vAlign w:val="center"/>
          </w:tcPr>
          <w:p w14:paraId="3F8F11B4">
            <w:pPr>
              <w:jc w:val="center"/>
              <w:rPr>
                <w:rFonts w:ascii="宋体" w:hAnsi="宋体"/>
              </w:rPr>
            </w:pPr>
            <w:r>
              <w:rPr>
                <w:rFonts w:ascii="宋体" w:hAnsi="宋体"/>
              </w:rPr>
              <w:t>生产</w:t>
            </w:r>
          </w:p>
        </w:tc>
        <w:tc>
          <w:tcPr>
            <w:tcW w:w="660" w:type="dxa"/>
            <w:vAlign w:val="center"/>
          </w:tcPr>
          <w:p w14:paraId="6FCC7709">
            <w:pPr>
              <w:jc w:val="center"/>
              <w:rPr>
                <w:rFonts w:ascii="宋体" w:hAnsi="宋体"/>
              </w:rPr>
            </w:pPr>
            <w:r>
              <w:rPr>
                <w:rFonts w:ascii="宋体" w:hAnsi="宋体"/>
              </w:rPr>
              <w:t>压制工</w:t>
            </w:r>
          </w:p>
        </w:tc>
        <w:tc>
          <w:tcPr>
            <w:tcW w:w="533" w:type="dxa"/>
            <w:vAlign w:val="center"/>
          </w:tcPr>
          <w:p w14:paraId="133829AE">
            <w:pPr>
              <w:jc w:val="center"/>
              <w:rPr>
                <w:rFonts w:ascii="宋体" w:hAnsi="宋体"/>
                <w:szCs w:val="21"/>
              </w:rPr>
            </w:pPr>
            <w:r>
              <w:rPr>
                <w:rFonts w:ascii="宋体" w:hAnsi="宋体"/>
                <w:szCs w:val="21"/>
              </w:rPr>
              <w:t>在岗期间</w:t>
            </w:r>
          </w:p>
        </w:tc>
        <w:tc>
          <w:tcPr>
            <w:tcW w:w="2564" w:type="dxa"/>
            <w:vAlign w:val="center"/>
          </w:tcPr>
          <w:p w14:paraId="2E7846B1">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6B5CF427">
            <w:pPr>
              <w:rPr>
                <w:rFonts w:ascii="宋体" w:hAnsi="宋体"/>
                <w:szCs w:val="21"/>
              </w:rPr>
            </w:pPr>
            <w:r>
              <w:rPr>
                <w:rFonts w:ascii="宋体" w:hAnsi="宋体" w:cs="宋体"/>
                <w:szCs w:val="21"/>
              </w:rPr>
              <w:t>目前未见异常</w:t>
            </w:r>
          </w:p>
        </w:tc>
        <w:tc>
          <w:tcPr>
            <w:tcW w:w="1934" w:type="dxa"/>
            <w:vAlign w:val="center"/>
          </w:tcPr>
          <w:p w14:paraId="4D3CC705">
            <w:pPr>
              <w:jc w:val="center"/>
              <w:rPr>
                <w:rFonts w:ascii="宋体" w:hAnsi="宋体"/>
              </w:rPr>
            </w:pPr>
          </w:p>
        </w:tc>
      </w:tr>
      <w:tr w14:paraId="494E6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5005B273">
            <w:pPr>
              <w:jc w:val="center"/>
              <w:rPr>
                <w:rFonts w:ascii="宋体" w:hAnsi="宋体"/>
              </w:rPr>
            </w:pPr>
            <w:r>
              <w:rPr>
                <w:rFonts w:ascii="宋体" w:hAnsi="宋体"/>
              </w:rPr>
              <w:t>10</w:t>
            </w:r>
          </w:p>
        </w:tc>
        <w:tc>
          <w:tcPr>
            <w:tcW w:w="1168" w:type="dxa"/>
            <w:vAlign w:val="center"/>
          </w:tcPr>
          <w:p w14:paraId="0B9DA918">
            <w:pPr>
              <w:jc w:val="center"/>
              <w:rPr>
                <w:rFonts w:ascii="宋体" w:hAnsi="宋体"/>
              </w:rPr>
            </w:pPr>
            <w:r>
              <w:rPr>
                <w:rFonts w:ascii="宋体" w:hAnsi="宋体"/>
              </w:rPr>
              <w:t>2024-08-07</w:t>
            </w:r>
          </w:p>
        </w:tc>
        <w:tc>
          <w:tcPr>
            <w:tcW w:w="1421" w:type="dxa"/>
            <w:vAlign w:val="center"/>
          </w:tcPr>
          <w:p w14:paraId="3C8DD40E">
            <w:pPr>
              <w:jc w:val="center"/>
              <w:rPr>
                <w:rFonts w:ascii="宋体" w:hAnsi="宋体"/>
              </w:rPr>
            </w:pPr>
            <w:r>
              <w:rPr>
                <w:rFonts w:ascii="宋体" w:hAnsi="宋体"/>
              </w:rPr>
              <w:t>240807000035</w:t>
            </w:r>
          </w:p>
        </w:tc>
        <w:tc>
          <w:tcPr>
            <w:tcW w:w="787" w:type="dxa"/>
            <w:vAlign w:val="center"/>
          </w:tcPr>
          <w:p w14:paraId="7F719C53">
            <w:pPr>
              <w:jc w:val="center"/>
              <w:rPr>
                <w:rFonts w:ascii="宋体" w:hAnsi="宋体"/>
              </w:rPr>
            </w:pPr>
            <w:r>
              <w:rPr>
                <w:rFonts w:ascii="宋体" w:hAnsi="宋体"/>
              </w:rPr>
              <w:t>曾双奇</w:t>
            </w:r>
          </w:p>
        </w:tc>
        <w:tc>
          <w:tcPr>
            <w:tcW w:w="665" w:type="dxa"/>
            <w:vAlign w:val="center"/>
          </w:tcPr>
          <w:p w14:paraId="7610CDB1">
            <w:pPr>
              <w:jc w:val="center"/>
              <w:rPr>
                <w:rFonts w:ascii="宋体" w:hAnsi="宋体"/>
              </w:rPr>
            </w:pPr>
            <w:r>
              <w:rPr>
                <w:rFonts w:ascii="宋体" w:hAnsi="宋体"/>
              </w:rPr>
              <w:t>男</w:t>
            </w:r>
          </w:p>
        </w:tc>
        <w:tc>
          <w:tcPr>
            <w:tcW w:w="1421" w:type="dxa"/>
            <w:vAlign w:val="center"/>
          </w:tcPr>
          <w:p w14:paraId="64E143B1">
            <w:pPr>
              <w:jc w:val="center"/>
              <w:rPr>
                <w:rFonts w:ascii="宋体" w:hAnsi="宋体"/>
              </w:rPr>
            </w:pPr>
            <w:r>
              <w:rPr>
                <w:rFonts w:ascii="宋体" w:hAnsi="宋体"/>
              </w:rPr>
              <w:t>430221198303047535</w:t>
            </w:r>
          </w:p>
        </w:tc>
        <w:tc>
          <w:tcPr>
            <w:tcW w:w="787" w:type="dxa"/>
            <w:vAlign w:val="center"/>
          </w:tcPr>
          <w:p w14:paraId="7A3D0ADF">
            <w:pPr>
              <w:jc w:val="center"/>
              <w:rPr>
                <w:rFonts w:ascii="宋体" w:hAnsi="宋体"/>
              </w:rPr>
            </w:pPr>
            <w:r>
              <w:rPr>
                <w:rFonts w:ascii="宋体" w:hAnsi="宋体"/>
              </w:rPr>
              <w:t>加工</w:t>
            </w:r>
          </w:p>
        </w:tc>
        <w:tc>
          <w:tcPr>
            <w:tcW w:w="660" w:type="dxa"/>
            <w:vAlign w:val="center"/>
          </w:tcPr>
          <w:p w14:paraId="09430DBD">
            <w:pPr>
              <w:jc w:val="center"/>
              <w:rPr>
                <w:rFonts w:ascii="宋体" w:hAnsi="宋体"/>
              </w:rPr>
            </w:pPr>
            <w:r>
              <w:rPr>
                <w:rFonts w:ascii="宋体" w:hAnsi="宋体"/>
              </w:rPr>
              <w:t>精制工</w:t>
            </w:r>
          </w:p>
        </w:tc>
        <w:tc>
          <w:tcPr>
            <w:tcW w:w="533" w:type="dxa"/>
            <w:vAlign w:val="center"/>
          </w:tcPr>
          <w:p w14:paraId="349411BD">
            <w:pPr>
              <w:jc w:val="center"/>
              <w:rPr>
                <w:rFonts w:ascii="宋体" w:hAnsi="宋体"/>
                <w:szCs w:val="21"/>
              </w:rPr>
            </w:pPr>
            <w:r>
              <w:rPr>
                <w:rFonts w:ascii="宋体" w:hAnsi="宋体"/>
                <w:szCs w:val="21"/>
              </w:rPr>
              <w:t>在岗期间</w:t>
            </w:r>
          </w:p>
        </w:tc>
        <w:tc>
          <w:tcPr>
            <w:tcW w:w="2564" w:type="dxa"/>
            <w:vAlign w:val="center"/>
          </w:tcPr>
          <w:p w14:paraId="06969E6A">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378887FE">
            <w:pPr>
              <w:rPr>
                <w:rFonts w:ascii="宋体" w:hAnsi="宋体"/>
                <w:szCs w:val="21"/>
              </w:rPr>
            </w:pPr>
            <w:r>
              <w:rPr>
                <w:rFonts w:ascii="宋体" w:hAnsi="宋体" w:cs="宋体"/>
                <w:szCs w:val="21"/>
              </w:rPr>
              <w:t>目前未见异常</w:t>
            </w:r>
          </w:p>
        </w:tc>
        <w:tc>
          <w:tcPr>
            <w:tcW w:w="1934" w:type="dxa"/>
            <w:vAlign w:val="center"/>
          </w:tcPr>
          <w:p w14:paraId="6DC6BEDC">
            <w:pPr>
              <w:jc w:val="center"/>
              <w:rPr>
                <w:rFonts w:ascii="宋体" w:hAnsi="宋体"/>
              </w:rPr>
            </w:pPr>
          </w:p>
        </w:tc>
      </w:tr>
      <w:tr w14:paraId="5F612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1D380547">
            <w:pPr>
              <w:jc w:val="center"/>
              <w:rPr>
                <w:rFonts w:ascii="宋体" w:hAnsi="宋体"/>
              </w:rPr>
            </w:pPr>
            <w:r>
              <w:rPr>
                <w:rFonts w:ascii="宋体" w:hAnsi="宋体"/>
              </w:rPr>
              <w:t>11</w:t>
            </w:r>
          </w:p>
        </w:tc>
        <w:tc>
          <w:tcPr>
            <w:tcW w:w="1168" w:type="dxa"/>
            <w:vAlign w:val="center"/>
          </w:tcPr>
          <w:p w14:paraId="612CE83A">
            <w:pPr>
              <w:jc w:val="center"/>
              <w:rPr>
                <w:rFonts w:ascii="宋体" w:hAnsi="宋体"/>
              </w:rPr>
            </w:pPr>
            <w:r>
              <w:rPr>
                <w:rFonts w:ascii="宋体" w:hAnsi="宋体"/>
              </w:rPr>
              <w:t>2024-08-08</w:t>
            </w:r>
          </w:p>
        </w:tc>
        <w:tc>
          <w:tcPr>
            <w:tcW w:w="1421" w:type="dxa"/>
            <w:vAlign w:val="center"/>
          </w:tcPr>
          <w:p w14:paraId="62215BB9">
            <w:pPr>
              <w:jc w:val="center"/>
              <w:rPr>
                <w:rFonts w:ascii="宋体" w:hAnsi="宋体"/>
              </w:rPr>
            </w:pPr>
            <w:r>
              <w:rPr>
                <w:rFonts w:ascii="宋体" w:hAnsi="宋体"/>
              </w:rPr>
              <w:t>240807000020</w:t>
            </w:r>
          </w:p>
        </w:tc>
        <w:tc>
          <w:tcPr>
            <w:tcW w:w="787" w:type="dxa"/>
            <w:vAlign w:val="center"/>
          </w:tcPr>
          <w:p w14:paraId="2FDDA618">
            <w:pPr>
              <w:jc w:val="center"/>
              <w:rPr>
                <w:rFonts w:ascii="宋体" w:hAnsi="宋体"/>
              </w:rPr>
            </w:pPr>
            <w:r>
              <w:rPr>
                <w:rFonts w:ascii="宋体" w:hAnsi="宋体"/>
              </w:rPr>
              <w:t>钟坤仁</w:t>
            </w:r>
          </w:p>
        </w:tc>
        <w:tc>
          <w:tcPr>
            <w:tcW w:w="665" w:type="dxa"/>
            <w:vAlign w:val="center"/>
          </w:tcPr>
          <w:p w14:paraId="5677A0E4">
            <w:pPr>
              <w:jc w:val="center"/>
              <w:rPr>
                <w:rFonts w:ascii="宋体" w:hAnsi="宋体"/>
              </w:rPr>
            </w:pPr>
            <w:r>
              <w:rPr>
                <w:rFonts w:ascii="宋体" w:hAnsi="宋体"/>
              </w:rPr>
              <w:t>男</w:t>
            </w:r>
          </w:p>
        </w:tc>
        <w:tc>
          <w:tcPr>
            <w:tcW w:w="1421" w:type="dxa"/>
            <w:vAlign w:val="center"/>
          </w:tcPr>
          <w:p w14:paraId="44DA9ED2">
            <w:pPr>
              <w:jc w:val="center"/>
              <w:rPr>
                <w:rFonts w:ascii="宋体" w:hAnsi="宋体"/>
              </w:rPr>
            </w:pPr>
            <w:r>
              <w:rPr>
                <w:rFonts w:ascii="宋体" w:hAnsi="宋体"/>
              </w:rPr>
              <w:t>430204196409182019</w:t>
            </w:r>
          </w:p>
        </w:tc>
        <w:tc>
          <w:tcPr>
            <w:tcW w:w="787" w:type="dxa"/>
            <w:vAlign w:val="center"/>
          </w:tcPr>
          <w:p w14:paraId="4D19A58A">
            <w:pPr>
              <w:jc w:val="center"/>
              <w:rPr>
                <w:rFonts w:ascii="宋体" w:hAnsi="宋体"/>
              </w:rPr>
            </w:pPr>
            <w:r>
              <w:rPr>
                <w:rFonts w:ascii="宋体" w:hAnsi="宋体"/>
              </w:rPr>
              <w:t>生产</w:t>
            </w:r>
          </w:p>
        </w:tc>
        <w:tc>
          <w:tcPr>
            <w:tcW w:w="660" w:type="dxa"/>
            <w:vAlign w:val="center"/>
          </w:tcPr>
          <w:p w14:paraId="3BD4F11D">
            <w:pPr>
              <w:jc w:val="center"/>
              <w:rPr>
                <w:rFonts w:ascii="宋体" w:hAnsi="宋体"/>
              </w:rPr>
            </w:pPr>
            <w:r>
              <w:rPr>
                <w:rFonts w:ascii="宋体" w:hAnsi="宋体"/>
              </w:rPr>
              <w:t>烧结工</w:t>
            </w:r>
          </w:p>
        </w:tc>
        <w:tc>
          <w:tcPr>
            <w:tcW w:w="533" w:type="dxa"/>
            <w:vAlign w:val="center"/>
          </w:tcPr>
          <w:p w14:paraId="333EDC37">
            <w:pPr>
              <w:jc w:val="center"/>
              <w:rPr>
                <w:rFonts w:ascii="宋体" w:hAnsi="宋体"/>
                <w:szCs w:val="21"/>
              </w:rPr>
            </w:pPr>
            <w:r>
              <w:rPr>
                <w:rFonts w:ascii="宋体" w:hAnsi="宋体"/>
                <w:szCs w:val="21"/>
              </w:rPr>
              <w:t>在岗期间</w:t>
            </w:r>
          </w:p>
        </w:tc>
        <w:tc>
          <w:tcPr>
            <w:tcW w:w="2564" w:type="dxa"/>
            <w:vAlign w:val="center"/>
          </w:tcPr>
          <w:p w14:paraId="2E88995F">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3DC34A24">
            <w:pPr>
              <w:rPr>
                <w:rFonts w:ascii="宋体" w:hAnsi="宋体"/>
                <w:szCs w:val="21"/>
              </w:rPr>
            </w:pPr>
            <w:r>
              <w:rPr>
                <w:rFonts w:ascii="宋体" w:hAnsi="宋体" w:cs="宋体"/>
                <w:szCs w:val="21"/>
              </w:rPr>
              <w:t>目前未见异常</w:t>
            </w:r>
          </w:p>
        </w:tc>
        <w:tc>
          <w:tcPr>
            <w:tcW w:w="1934" w:type="dxa"/>
            <w:vAlign w:val="center"/>
          </w:tcPr>
          <w:p w14:paraId="32C253B3">
            <w:pPr>
              <w:jc w:val="center"/>
              <w:rPr>
                <w:rFonts w:ascii="宋体" w:hAnsi="宋体"/>
              </w:rPr>
            </w:pPr>
          </w:p>
        </w:tc>
      </w:tr>
      <w:tr w14:paraId="308CF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9A17402">
            <w:pPr>
              <w:jc w:val="center"/>
              <w:rPr>
                <w:rFonts w:ascii="宋体" w:hAnsi="宋体"/>
              </w:rPr>
            </w:pPr>
            <w:r>
              <w:rPr>
                <w:rFonts w:ascii="宋体" w:hAnsi="宋体"/>
              </w:rPr>
              <w:t>12</w:t>
            </w:r>
          </w:p>
        </w:tc>
        <w:tc>
          <w:tcPr>
            <w:tcW w:w="1168" w:type="dxa"/>
            <w:vAlign w:val="center"/>
          </w:tcPr>
          <w:p w14:paraId="03750ED8">
            <w:pPr>
              <w:jc w:val="center"/>
              <w:rPr>
                <w:rFonts w:ascii="宋体" w:hAnsi="宋体"/>
              </w:rPr>
            </w:pPr>
            <w:r>
              <w:rPr>
                <w:rFonts w:ascii="宋体" w:hAnsi="宋体"/>
              </w:rPr>
              <w:t>2024-08-15</w:t>
            </w:r>
          </w:p>
        </w:tc>
        <w:tc>
          <w:tcPr>
            <w:tcW w:w="1421" w:type="dxa"/>
            <w:vAlign w:val="center"/>
          </w:tcPr>
          <w:p w14:paraId="500A6AE9">
            <w:pPr>
              <w:jc w:val="center"/>
              <w:rPr>
                <w:rFonts w:ascii="宋体" w:hAnsi="宋体"/>
              </w:rPr>
            </w:pPr>
            <w:r>
              <w:rPr>
                <w:rFonts w:ascii="宋体" w:hAnsi="宋体"/>
              </w:rPr>
              <w:t>240807000024</w:t>
            </w:r>
          </w:p>
        </w:tc>
        <w:tc>
          <w:tcPr>
            <w:tcW w:w="787" w:type="dxa"/>
            <w:vAlign w:val="center"/>
          </w:tcPr>
          <w:p w14:paraId="4F35D268">
            <w:pPr>
              <w:jc w:val="center"/>
              <w:rPr>
                <w:rFonts w:ascii="宋体" w:hAnsi="宋体"/>
              </w:rPr>
            </w:pPr>
            <w:r>
              <w:rPr>
                <w:rFonts w:ascii="宋体" w:hAnsi="宋体"/>
              </w:rPr>
              <w:t>吴鲲</w:t>
            </w:r>
          </w:p>
        </w:tc>
        <w:tc>
          <w:tcPr>
            <w:tcW w:w="665" w:type="dxa"/>
            <w:vAlign w:val="center"/>
          </w:tcPr>
          <w:p w14:paraId="5F6A6B51">
            <w:pPr>
              <w:jc w:val="center"/>
              <w:rPr>
                <w:rFonts w:ascii="宋体" w:hAnsi="宋体"/>
              </w:rPr>
            </w:pPr>
            <w:r>
              <w:rPr>
                <w:rFonts w:ascii="宋体" w:hAnsi="宋体"/>
              </w:rPr>
              <w:t>男</w:t>
            </w:r>
          </w:p>
        </w:tc>
        <w:tc>
          <w:tcPr>
            <w:tcW w:w="1421" w:type="dxa"/>
            <w:vAlign w:val="center"/>
          </w:tcPr>
          <w:p w14:paraId="781D3AEC">
            <w:pPr>
              <w:jc w:val="center"/>
              <w:rPr>
                <w:rFonts w:ascii="宋体" w:hAnsi="宋体"/>
              </w:rPr>
            </w:pPr>
            <w:r>
              <w:rPr>
                <w:rFonts w:ascii="宋体" w:hAnsi="宋体"/>
              </w:rPr>
              <w:t>430203197910033015</w:t>
            </w:r>
          </w:p>
        </w:tc>
        <w:tc>
          <w:tcPr>
            <w:tcW w:w="787" w:type="dxa"/>
            <w:vAlign w:val="center"/>
          </w:tcPr>
          <w:p w14:paraId="1442AD52">
            <w:pPr>
              <w:jc w:val="center"/>
              <w:rPr>
                <w:rFonts w:ascii="宋体" w:hAnsi="宋体"/>
              </w:rPr>
            </w:pPr>
            <w:r>
              <w:rPr>
                <w:rFonts w:ascii="宋体" w:hAnsi="宋体"/>
              </w:rPr>
              <w:t>生产</w:t>
            </w:r>
          </w:p>
        </w:tc>
        <w:tc>
          <w:tcPr>
            <w:tcW w:w="660" w:type="dxa"/>
            <w:vAlign w:val="center"/>
          </w:tcPr>
          <w:p w14:paraId="50FB8873">
            <w:pPr>
              <w:jc w:val="center"/>
              <w:rPr>
                <w:rFonts w:ascii="宋体" w:hAnsi="宋体"/>
              </w:rPr>
            </w:pPr>
            <w:r>
              <w:rPr>
                <w:rFonts w:ascii="宋体" w:hAnsi="宋体"/>
              </w:rPr>
              <w:t>烧结工</w:t>
            </w:r>
          </w:p>
        </w:tc>
        <w:tc>
          <w:tcPr>
            <w:tcW w:w="533" w:type="dxa"/>
            <w:vAlign w:val="center"/>
          </w:tcPr>
          <w:p w14:paraId="13A33D1A">
            <w:pPr>
              <w:jc w:val="center"/>
              <w:rPr>
                <w:rFonts w:ascii="宋体" w:hAnsi="宋体"/>
                <w:szCs w:val="21"/>
              </w:rPr>
            </w:pPr>
            <w:r>
              <w:rPr>
                <w:rFonts w:ascii="宋体" w:hAnsi="宋体"/>
                <w:szCs w:val="21"/>
              </w:rPr>
              <w:t>在岗期间</w:t>
            </w:r>
          </w:p>
        </w:tc>
        <w:tc>
          <w:tcPr>
            <w:tcW w:w="2564" w:type="dxa"/>
            <w:vAlign w:val="center"/>
          </w:tcPr>
          <w:p w14:paraId="61D0D9B9">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3CDEA4CE">
            <w:pPr>
              <w:rPr>
                <w:rFonts w:ascii="宋体" w:hAnsi="宋体"/>
                <w:szCs w:val="21"/>
              </w:rPr>
            </w:pPr>
            <w:r>
              <w:rPr>
                <w:rFonts w:ascii="宋体" w:hAnsi="宋体" w:cs="宋体"/>
                <w:szCs w:val="21"/>
              </w:rPr>
              <w:t>目前未见异常</w:t>
            </w:r>
          </w:p>
        </w:tc>
        <w:tc>
          <w:tcPr>
            <w:tcW w:w="1934" w:type="dxa"/>
            <w:vAlign w:val="center"/>
          </w:tcPr>
          <w:p w14:paraId="1E720502">
            <w:pPr>
              <w:jc w:val="center"/>
              <w:rPr>
                <w:rFonts w:ascii="宋体" w:hAnsi="宋体"/>
              </w:rPr>
            </w:pPr>
          </w:p>
        </w:tc>
      </w:tr>
      <w:tr w14:paraId="0F8AE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43662735">
            <w:pPr>
              <w:jc w:val="center"/>
              <w:rPr>
                <w:rFonts w:ascii="宋体" w:hAnsi="宋体"/>
              </w:rPr>
            </w:pPr>
            <w:r>
              <w:rPr>
                <w:rFonts w:ascii="宋体" w:hAnsi="宋体"/>
              </w:rPr>
              <w:t>13</w:t>
            </w:r>
          </w:p>
        </w:tc>
        <w:tc>
          <w:tcPr>
            <w:tcW w:w="1168" w:type="dxa"/>
            <w:vAlign w:val="center"/>
          </w:tcPr>
          <w:p w14:paraId="7784A576">
            <w:pPr>
              <w:jc w:val="center"/>
              <w:rPr>
                <w:rFonts w:ascii="宋体" w:hAnsi="宋体"/>
              </w:rPr>
            </w:pPr>
            <w:r>
              <w:rPr>
                <w:rFonts w:ascii="宋体" w:hAnsi="宋体"/>
              </w:rPr>
              <w:t>2024-08-09</w:t>
            </w:r>
          </w:p>
        </w:tc>
        <w:tc>
          <w:tcPr>
            <w:tcW w:w="1421" w:type="dxa"/>
            <w:vAlign w:val="center"/>
          </w:tcPr>
          <w:p w14:paraId="328F516E">
            <w:pPr>
              <w:jc w:val="center"/>
              <w:rPr>
                <w:rFonts w:ascii="宋体" w:hAnsi="宋体"/>
              </w:rPr>
            </w:pPr>
            <w:r>
              <w:rPr>
                <w:rFonts w:ascii="宋体" w:hAnsi="宋体"/>
              </w:rPr>
              <w:t>240807000039</w:t>
            </w:r>
          </w:p>
        </w:tc>
        <w:tc>
          <w:tcPr>
            <w:tcW w:w="787" w:type="dxa"/>
            <w:vAlign w:val="center"/>
          </w:tcPr>
          <w:p w14:paraId="665B4B98">
            <w:pPr>
              <w:jc w:val="center"/>
              <w:rPr>
                <w:rFonts w:ascii="宋体" w:hAnsi="宋体"/>
              </w:rPr>
            </w:pPr>
            <w:r>
              <w:rPr>
                <w:rFonts w:ascii="宋体" w:hAnsi="宋体"/>
              </w:rPr>
              <w:t>杨郅豪</w:t>
            </w:r>
          </w:p>
        </w:tc>
        <w:tc>
          <w:tcPr>
            <w:tcW w:w="665" w:type="dxa"/>
            <w:vAlign w:val="center"/>
          </w:tcPr>
          <w:p w14:paraId="0BA43519">
            <w:pPr>
              <w:jc w:val="center"/>
              <w:rPr>
                <w:rFonts w:ascii="宋体" w:hAnsi="宋体"/>
              </w:rPr>
            </w:pPr>
            <w:r>
              <w:rPr>
                <w:rFonts w:ascii="宋体" w:hAnsi="宋体"/>
              </w:rPr>
              <w:t>男</w:t>
            </w:r>
          </w:p>
        </w:tc>
        <w:tc>
          <w:tcPr>
            <w:tcW w:w="1421" w:type="dxa"/>
            <w:vAlign w:val="center"/>
          </w:tcPr>
          <w:p w14:paraId="6376F8B2">
            <w:pPr>
              <w:jc w:val="center"/>
              <w:rPr>
                <w:rFonts w:ascii="宋体" w:hAnsi="宋体"/>
              </w:rPr>
            </w:pPr>
            <w:r>
              <w:rPr>
                <w:rFonts w:ascii="宋体" w:hAnsi="宋体"/>
              </w:rPr>
              <w:t>430204199901133212</w:t>
            </w:r>
          </w:p>
        </w:tc>
        <w:tc>
          <w:tcPr>
            <w:tcW w:w="787" w:type="dxa"/>
            <w:vAlign w:val="center"/>
          </w:tcPr>
          <w:p w14:paraId="2292A155">
            <w:pPr>
              <w:jc w:val="center"/>
              <w:rPr>
                <w:rFonts w:ascii="宋体" w:hAnsi="宋体"/>
              </w:rPr>
            </w:pPr>
            <w:r>
              <w:rPr>
                <w:rFonts w:ascii="宋体" w:hAnsi="宋体"/>
              </w:rPr>
              <w:t>加工</w:t>
            </w:r>
          </w:p>
        </w:tc>
        <w:tc>
          <w:tcPr>
            <w:tcW w:w="660" w:type="dxa"/>
            <w:vAlign w:val="center"/>
          </w:tcPr>
          <w:p w14:paraId="45016692">
            <w:pPr>
              <w:jc w:val="center"/>
              <w:rPr>
                <w:rFonts w:ascii="宋体" w:hAnsi="宋体"/>
              </w:rPr>
            </w:pPr>
            <w:r>
              <w:rPr>
                <w:rFonts w:ascii="宋体" w:hAnsi="宋体"/>
              </w:rPr>
              <w:t>精制工</w:t>
            </w:r>
          </w:p>
        </w:tc>
        <w:tc>
          <w:tcPr>
            <w:tcW w:w="533" w:type="dxa"/>
            <w:vAlign w:val="center"/>
          </w:tcPr>
          <w:p w14:paraId="1D3DA8B2">
            <w:pPr>
              <w:jc w:val="center"/>
              <w:rPr>
                <w:rFonts w:ascii="宋体" w:hAnsi="宋体"/>
                <w:szCs w:val="21"/>
              </w:rPr>
            </w:pPr>
            <w:r>
              <w:rPr>
                <w:rFonts w:ascii="宋体" w:hAnsi="宋体"/>
                <w:szCs w:val="21"/>
              </w:rPr>
              <w:t>在岗期间</w:t>
            </w:r>
          </w:p>
        </w:tc>
        <w:tc>
          <w:tcPr>
            <w:tcW w:w="2564" w:type="dxa"/>
            <w:vAlign w:val="center"/>
          </w:tcPr>
          <w:p w14:paraId="7EEBE8F3">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29EB8786">
            <w:pPr>
              <w:rPr>
                <w:rFonts w:ascii="宋体" w:hAnsi="宋体"/>
                <w:szCs w:val="21"/>
              </w:rPr>
            </w:pPr>
            <w:r>
              <w:rPr>
                <w:rFonts w:ascii="宋体" w:hAnsi="宋体" w:cs="宋体"/>
                <w:szCs w:val="21"/>
              </w:rPr>
              <w:t>目前未见异常</w:t>
            </w:r>
          </w:p>
        </w:tc>
        <w:tc>
          <w:tcPr>
            <w:tcW w:w="1934" w:type="dxa"/>
            <w:vAlign w:val="center"/>
          </w:tcPr>
          <w:p w14:paraId="5B2E60F6">
            <w:pPr>
              <w:jc w:val="center"/>
              <w:rPr>
                <w:rFonts w:ascii="宋体" w:hAnsi="宋体"/>
              </w:rPr>
            </w:pPr>
          </w:p>
        </w:tc>
      </w:tr>
      <w:tr w14:paraId="6624B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2786E348">
            <w:pPr>
              <w:jc w:val="center"/>
              <w:rPr>
                <w:rFonts w:ascii="宋体" w:hAnsi="宋体"/>
              </w:rPr>
            </w:pPr>
            <w:r>
              <w:rPr>
                <w:rFonts w:ascii="宋体" w:hAnsi="宋体"/>
              </w:rPr>
              <w:t>14</w:t>
            </w:r>
          </w:p>
        </w:tc>
        <w:tc>
          <w:tcPr>
            <w:tcW w:w="1168" w:type="dxa"/>
            <w:vAlign w:val="center"/>
          </w:tcPr>
          <w:p w14:paraId="1704DF77">
            <w:pPr>
              <w:jc w:val="center"/>
              <w:rPr>
                <w:rFonts w:ascii="宋体" w:hAnsi="宋体"/>
              </w:rPr>
            </w:pPr>
            <w:r>
              <w:rPr>
                <w:rFonts w:ascii="宋体" w:hAnsi="宋体"/>
              </w:rPr>
              <w:t>2024-08-12</w:t>
            </w:r>
          </w:p>
        </w:tc>
        <w:tc>
          <w:tcPr>
            <w:tcW w:w="1421" w:type="dxa"/>
            <w:vAlign w:val="center"/>
          </w:tcPr>
          <w:p w14:paraId="37715570">
            <w:pPr>
              <w:jc w:val="center"/>
              <w:rPr>
                <w:rFonts w:ascii="宋体" w:hAnsi="宋体"/>
              </w:rPr>
            </w:pPr>
            <w:r>
              <w:rPr>
                <w:rFonts w:ascii="宋体" w:hAnsi="宋体"/>
              </w:rPr>
              <w:t>240807000022</w:t>
            </w:r>
          </w:p>
        </w:tc>
        <w:tc>
          <w:tcPr>
            <w:tcW w:w="787" w:type="dxa"/>
            <w:vAlign w:val="center"/>
          </w:tcPr>
          <w:p w14:paraId="7BADC5EC">
            <w:pPr>
              <w:jc w:val="center"/>
              <w:rPr>
                <w:rFonts w:ascii="宋体" w:hAnsi="宋体"/>
              </w:rPr>
            </w:pPr>
            <w:r>
              <w:rPr>
                <w:rFonts w:ascii="宋体" w:hAnsi="宋体"/>
              </w:rPr>
              <w:t>贺卫军</w:t>
            </w:r>
          </w:p>
        </w:tc>
        <w:tc>
          <w:tcPr>
            <w:tcW w:w="665" w:type="dxa"/>
            <w:vAlign w:val="center"/>
          </w:tcPr>
          <w:p w14:paraId="627743AE">
            <w:pPr>
              <w:jc w:val="center"/>
              <w:rPr>
                <w:rFonts w:ascii="宋体" w:hAnsi="宋体"/>
              </w:rPr>
            </w:pPr>
            <w:r>
              <w:rPr>
                <w:rFonts w:ascii="宋体" w:hAnsi="宋体"/>
              </w:rPr>
              <w:t>男</w:t>
            </w:r>
          </w:p>
        </w:tc>
        <w:tc>
          <w:tcPr>
            <w:tcW w:w="1421" w:type="dxa"/>
            <w:vAlign w:val="center"/>
          </w:tcPr>
          <w:p w14:paraId="4E6B0593">
            <w:pPr>
              <w:jc w:val="center"/>
              <w:rPr>
                <w:rFonts w:ascii="宋体" w:hAnsi="宋体"/>
              </w:rPr>
            </w:pPr>
            <w:r>
              <w:rPr>
                <w:rFonts w:ascii="宋体" w:hAnsi="宋体"/>
              </w:rPr>
              <w:t>430321196808227239</w:t>
            </w:r>
          </w:p>
        </w:tc>
        <w:tc>
          <w:tcPr>
            <w:tcW w:w="787" w:type="dxa"/>
            <w:vAlign w:val="center"/>
          </w:tcPr>
          <w:p w14:paraId="2A1FDF2F">
            <w:pPr>
              <w:jc w:val="center"/>
              <w:rPr>
                <w:rFonts w:ascii="宋体" w:hAnsi="宋体"/>
              </w:rPr>
            </w:pPr>
            <w:r>
              <w:rPr>
                <w:rFonts w:ascii="宋体" w:hAnsi="宋体"/>
              </w:rPr>
              <w:t>生产</w:t>
            </w:r>
          </w:p>
        </w:tc>
        <w:tc>
          <w:tcPr>
            <w:tcW w:w="660" w:type="dxa"/>
            <w:vAlign w:val="center"/>
          </w:tcPr>
          <w:p w14:paraId="01E532CB">
            <w:pPr>
              <w:jc w:val="center"/>
              <w:rPr>
                <w:rFonts w:ascii="宋体" w:hAnsi="宋体"/>
              </w:rPr>
            </w:pPr>
            <w:r>
              <w:rPr>
                <w:rFonts w:ascii="宋体" w:hAnsi="宋体"/>
              </w:rPr>
              <w:t>烧结工</w:t>
            </w:r>
          </w:p>
        </w:tc>
        <w:tc>
          <w:tcPr>
            <w:tcW w:w="533" w:type="dxa"/>
            <w:vAlign w:val="center"/>
          </w:tcPr>
          <w:p w14:paraId="47B0260D">
            <w:pPr>
              <w:jc w:val="center"/>
              <w:rPr>
                <w:rFonts w:ascii="宋体" w:hAnsi="宋体"/>
                <w:szCs w:val="21"/>
              </w:rPr>
            </w:pPr>
            <w:r>
              <w:rPr>
                <w:rFonts w:ascii="宋体" w:hAnsi="宋体"/>
                <w:szCs w:val="21"/>
              </w:rPr>
              <w:t>在岗期间</w:t>
            </w:r>
          </w:p>
        </w:tc>
        <w:tc>
          <w:tcPr>
            <w:tcW w:w="2564" w:type="dxa"/>
            <w:vAlign w:val="center"/>
          </w:tcPr>
          <w:p w14:paraId="20D55738">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04B937DF">
            <w:pPr>
              <w:rPr>
                <w:rFonts w:ascii="宋体" w:hAnsi="宋体"/>
                <w:szCs w:val="21"/>
              </w:rPr>
            </w:pPr>
            <w:r>
              <w:rPr>
                <w:rFonts w:ascii="宋体" w:hAnsi="宋体" w:cs="宋体"/>
                <w:szCs w:val="21"/>
              </w:rPr>
              <w:t>目前未见异常</w:t>
            </w:r>
          </w:p>
        </w:tc>
        <w:tc>
          <w:tcPr>
            <w:tcW w:w="1934" w:type="dxa"/>
            <w:vAlign w:val="center"/>
          </w:tcPr>
          <w:p w14:paraId="048B192D">
            <w:pPr>
              <w:jc w:val="center"/>
              <w:rPr>
                <w:rFonts w:ascii="宋体" w:hAnsi="宋体"/>
              </w:rPr>
            </w:pPr>
          </w:p>
        </w:tc>
      </w:tr>
      <w:tr w14:paraId="65A78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1C5F687F">
            <w:pPr>
              <w:jc w:val="center"/>
              <w:rPr>
                <w:rFonts w:ascii="宋体" w:hAnsi="宋体"/>
              </w:rPr>
            </w:pPr>
            <w:r>
              <w:rPr>
                <w:rFonts w:ascii="宋体" w:hAnsi="宋体"/>
              </w:rPr>
              <w:t>15</w:t>
            </w:r>
          </w:p>
        </w:tc>
        <w:tc>
          <w:tcPr>
            <w:tcW w:w="1168" w:type="dxa"/>
            <w:vAlign w:val="center"/>
          </w:tcPr>
          <w:p w14:paraId="776DD3B1">
            <w:pPr>
              <w:jc w:val="center"/>
              <w:rPr>
                <w:rFonts w:ascii="宋体" w:hAnsi="宋体"/>
              </w:rPr>
            </w:pPr>
            <w:r>
              <w:rPr>
                <w:rFonts w:ascii="宋体" w:hAnsi="宋体"/>
              </w:rPr>
              <w:t>2024-08-09</w:t>
            </w:r>
          </w:p>
        </w:tc>
        <w:tc>
          <w:tcPr>
            <w:tcW w:w="1421" w:type="dxa"/>
            <w:vAlign w:val="center"/>
          </w:tcPr>
          <w:p w14:paraId="358DE865">
            <w:pPr>
              <w:jc w:val="center"/>
              <w:rPr>
                <w:rFonts w:ascii="宋体" w:hAnsi="宋体"/>
              </w:rPr>
            </w:pPr>
            <w:r>
              <w:rPr>
                <w:rFonts w:ascii="宋体" w:hAnsi="宋体"/>
              </w:rPr>
              <w:t>240807000027</w:t>
            </w:r>
          </w:p>
        </w:tc>
        <w:tc>
          <w:tcPr>
            <w:tcW w:w="787" w:type="dxa"/>
            <w:vAlign w:val="center"/>
          </w:tcPr>
          <w:p w14:paraId="79A62F5A">
            <w:pPr>
              <w:jc w:val="center"/>
              <w:rPr>
                <w:rFonts w:ascii="宋体" w:hAnsi="宋体"/>
              </w:rPr>
            </w:pPr>
            <w:r>
              <w:rPr>
                <w:rFonts w:ascii="宋体" w:hAnsi="宋体"/>
              </w:rPr>
              <w:t>陈绍辉</w:t>
            </w:r>
          </w:p>
        </w:tc>
        <w:tc>
          <w:tcPr>
            <w:tcW w:w="665" w:type="dxa"/>
            <w:vAlign w:val="center"/>
          </w:tcPr>
          <w:p w14:paraId="70090C37">
            <w:pPr>
              <w:jc w:val="center"/>
              <w:rPr>
                <w:rFonts w:ascii="宋体" w:hAnsi="宋体"/>
              </w:rPr>
            </w:pPr>
            <w:r>
              <w:rPr>
                <w:rFonts w:ascii="宋体" w:hAnsi="宋体"/>
              </w:rPr>
              <w:t>男</w:t>
            </w:r>
          </w:p>
        </w:tc>
        <w:tc>
          <w:tcPr>
            <w:tcW w:w="1421" w:type="dxa"/>
            <w:vAlign w:val="center"/>
          </w:tcPr>
          <w:p w14:paraId="379A355E">
            <w:pPr>
              <w:jc w:val="center"/>
              <w:rPr>
                <w:rFonts w:ascii="宋体" w:hAnsi="宋体"/>
              </w:rPr>
            </w:pPr>
            <w:r>
              <w:rPr>
                <w:rFonts w:ascii="宋体" w:hAnsi="宋体"/>
              </w:rPr>
              <w:t>43122919961027163X</w:t>
            </w:r>
          </w:p>
        </w:tc>
        <w:tc>
          <w:tcPr>
            <w:tcW w:w="787" w:type="dxa"/>
            <w:vAlign w:val="center"/>
          </w:tcPr>
          <w:p w14:paraId="128F4AD0">
            <w:pPr>
              <w:jc w:val="center"/>
              <w:rPr>
                <w:rFonts w:ascii="宋体" w:hAnsi="宋体"/>
              </w:rPr>
            </w:pPr>
            <w:r>
              <w:rPr>
                <w:rFonts w:ascii="宋体" w:hAnsi="宋体"/>
              </w:rPr>
              <w:t>加工</w:t>
            </w:r>
          </w:p>
        </w:tc>
        <w:tc>
          <w:tcPr>
            <w:tcW w:w="660" w:type="dxa"/>
            <w:vAlign w:val="center"/>
          </w:tcPr>
          <w:p w14:paraId="3B7FFF36">
            <w:pPr>
              <w:jc w:val="center"/>
              <w:rPr>
                <w:rFonts w:ascii="宋体" w:hAnsi="宋体"/>
              </w:rPr>
            </w:pPr>
            <w:r>
              <w:rPr>
                <w:rFonts w:ascii="宋体" w:hAnsi="宋体"/>
              </w:rPr>
              <w:t>精制工</w:t>
            </w:r>
          </w:p>
        </w:tc>
        <w:tc>
          <w:tcPr>
            <w:tcW w:w="533" w:type="dxa"/>
            <w:vAlign w:val="center"/>
          </w:tcPr>
          <w:p w14:paraId="052AF504">
            <w:pPr>
              <w:jc w:val="center"/>
              <w:rPr>
                <w:rFonts w:ascii="宋体" w:hAnsi="宋体"/>
                <w:szCs w:val="21"/>
              </w:rPr>
            </w:pPr>
            <w:r>
              <w:rPr>
                <w:rFonts w:ascii="宋体" w:hAnsi="宋体"/>
                <w:szCs w:val="21"/>
              </w:rPr>
              <w:t>在岗期间</w:t>
            </w:r>
          </w:p>
        </w:tc>
        <w:tc>
          <w:tcPr>
            <w:tcW w:w="2564" w:type="dxa"/>
            <w:vAlign w:val="center"/>
          </w:tcPr>
          <w:p w14:paraId="1302FE6D">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4EC76CD1">
            <w:pPr>
              <w:rPr>
                <w:rFonts w:ascii="宋体" w:hAnsi="宋体"/>
                <w:szCs w:val="21"/>
              </w:rPr>
            </w:pPr>
            <w:r>
              <w:rPr>
                <w:rFonts w:ascii="宋体" w:hAnsi="宋体" w:cs="宋体"/>
                <w:szCs w:val="21"/>
              </w:rPr>
              <w:t>目前未见异常</w:t>
            </w:r>
          </w:p>
        </w:tc>
        <w:tc>
          <w:tcPr>
            <w:tcW w:w="1934" w:type="dxa"/>
            <w:vAlign w:val="center"/>
          </w:tcPr>
          <w:p w14:paraId="4A1B9B3C">
            <w:pPr>
              <w:jc w:val="center"/>
              <w:rPr>
                <w:rFonts w:ascii="宋体" w:hAnsi="宋体"/>
              </w:rPr>
            </w:pPr>
          </w:p>
        </w:tc>
      </w:tr>
      <w:tr w14:paraId="194CD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6076F205">
            <w:pPr>
              <w:jc w:val="center"/>
              <w:rPr>
                <w:rFonts w:ascii="宋体" w:hAnsi="宋体"/>
              </w:rPr>
            </w:pPr>
            <w:r>
              <w:rPr>
                <w:rFonts w:ascii="宋体" w:hAnsi="宋体"/>
              </w:rPr>
              <w:t>15</w:t>
            </w:r>
          </w:p>
        </w:tc>
        <w:tc>
          <w:tcPr>
            <w:tcW w:w="1168" w:type="dxa"/>
            <w:vAlign w:val="center"/>
          </w:tcPr>
          <w:p w14:paraId="7FC4252F">
            <w:pPr>
              <w:jc w:val="center"/>
              <w:rPr>
                <w:rFonts w:ascii="宋体" w:hAnsi="宋体"/>
              </w:rPr>
            </w:pPr>
            <w:r>
              <w:rPr>
                <w:rFonts w:ascii="宋体" w:hAnsi="宋体"/>
              </w:rPr>
              <w:t>2024-08-09</w:t>
            </w:r>
          </w:p>
        </w:tc>
        <w:tc>
          <w:tcPr>
            <w:tcW w:w="1421" w:type="dxa"/>
            <w:vAlign w:val="center"/>
          </w:tcPr>
          <w:p w14:paraId="3CE07426">
            <w:pPr>
              <w:jc w:val="center"/>
              <w:rPr>
                <w:rFonts w:ascii="宋体" w:hAnsi="宋体"/>
              </w:rPr>
            </w:pPr>
            <w:r>
              <w:rPr>
                <w:rFonts w:ascii="宋体" w:hAnsi="宋体"/>
              </w:rPr>
              <w:t>240807000027</w:t>
            </w:r>
          </w:p>
        </w:tc>
        <w:tc>
          <w:tcPr>
            <w:tcW w:w="787" w:type="dxa"/>
            <w:vAlign w:val="center"/>
          </w:tcPr>
          <w:p w14:paraId="4EE028AF">
            <w:pPr>
              <w:jc w:val="center"/>
              <w:rPr>
                <w:rFonts w:ascii="宋体" w:hAnsi="宋体"/>
              </w:rPr>
            </w:pPr>
            <w:r>
              <w:rPr>
                <w:rFonts w:ascii="宋体" w:hAnsi="宋体"/>
              </w:rPr>
              <w:t>陈绍辉</w:t>
            </w:r>
          </w:p>
        </w:tc>
        <w:tc>
          <w:tcPr>
            <w:tcW w:w="665" w:type="dxa"/>
            <w:vAlign w:val="center"/>
          </w:tcPr>
          <w:p w14:paraId="1FCAF25E">
            <w:pPr>
              <w:jc w:val="center"/>
              <w:rPr>
                <w:rFonts w:ascii="宋体" w:hAnsi="宋体"/>
              </w:rPr>
            </w:pPr>
            <w:r>
              <w:rPr>
                <w:rFonts w:ascii="宋体" w:hAnsi="宋体"/>
              </w:rPr>
              <w:t>男</w:t>
            </w:r>
          </w:p>
        </w:tc>
        <w:tc>
          <w:tcPr>
            <w:tcW w:w="1421" w:type="dxa"/>
            <w:vAlign w:val="center"/>
          </w:tcPr>
          <w:p w14:paraId="63CF655D">
            <w:pPr>
              <w:jc w:val="center"/>
              <w:rPr>
                <w:rFonts w:ascii="宋体" w:hAnsi="宋体"/>
              </w:rPr>
            </w:pPr>
            <w:r>
              <w:rPr>
                <w:rFonts w:ascii="宋体" w:hAnsi="宋体"/>
              </w:rPr>
              <w:t>43122919961027163X</w:t>
            </w:r>
          </w:p>
        </w:tc>
        <w:tc>
          <w:tcPr>
            <w:tcW w:w="787" w:type="dxa"/>
            <w:vAlign w:val="center"/>
          </w:tcPr>
          <w:p w14:paraId="1C5BEECB">
            <w:pPr>
              <w:jc w:val="center"/>
              <w:rPr>
                <w:rFonts w:ascii="宋体" w:hAnsi="宋体"/>
              </w:rPr>
            </w:pPr>
            <w:r>
              <w:rPr>
                <w:rFonts w:ascii="宋体" w:hAnsi="宋体"/>
              </w:rPr>
              <w:t>加工</w:t>
            </w:r>
          </w:p>
        </w:tc>
        <w:tc>
          <w:tcPr>
            <w:tcW w:w="660" w:type="dxa"/>
            <w:vAlign w:val="center"/>
          </w:tcPr>
          <w:p w14:paraId="4A38D832">
            <w:pPr>
              <w:jc w:val="center"/>
              <w:rPr>
                <w:rFonts w:ascii="宋体" w:hAnsi="宋体"/>
              </w:rPr>
            </w:pPr>
            <w:r>
              <w:rPr>
                <w:rFonts w:ascii="宋体" w:hAnsi="宋体"/>
              </w:rPr>
              <w:t>精制工</w:t>
            </w:r>
          </w:p>
        </w:tc>
        <w:tc>
          <w:tcPr>
            <w:tcW w:w="533" w:type="dxa"/>
            <w:vAlign w:val="center"/>
          </w:tcPr>
          <w:p w14:paraId="41B79CDD">
            <w:pPr>
              <w:jc w:val="center"/>
              <w:rPr>
                <w:rFonts w:ascii="宋体" w:hAnsi="宋体"/>
                <w:szCs w:val="21"/>
              </w:rPr>
            </w:pPr>
            <w:r>
              <w:rPr>
                <w:rFonts w:ascii="宋体" w:hAnsi="宋体"/>
                <w:szCs w:val="21"/>
              </w:rPr>
              <w:t>在岗期间</w:t>
            </w:r>
          </w:p>
        </w:tc>
        <w:tc>
          <w:tcPr>
            <w:tcW w:w="2564" w:type="dxa"/>
            <w:vAlign w:val="center"/>
          </w:tcPr>
          <w:p w14:paraId="7E702F2B">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4F617933">
            <w:pPr>
              <w:rPr>
                <w:rFonts w:ascii="宋体" w:hAnsi="宋体"/>
                <w:szCs w:val="21"/>
              </w:rPr>
            </w:pPr>
            <w:r>
              <w:rPr>
                <w:rFonts w:ascii="宋体" w:hAnsi="宋体" w:cs="宋体"/>
                <w:szCs w:val="21"/>
              </w:rPr>
              <w:t>目前未见异常</w:t>
            </w:r>
          </w:p>
        </w:tc>
        <w:tc>
          <w:tcPr>
            <w:tcW w:w="1934" w:type="dxa"/>
            <w:vAlign w:val="center"/>
          </w:tcPr>
          <w:p w14:paraId="7B32B97A">
            <w:pPr>
              <w:jc w:val="center"/>
              <w:rPr>
                <w:rFonts w:ascii="宋体" w:hAnsi="宋体"/>
              </w:rPr>
            </w:pPr>
          </w:p>
        </w:tc>
      </w:tr>
      <w:tr w14:paraId="2EDE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14ACF312">
            <w:pPr>
              <w:jc w:val="center"/>
              <w:rPr>
                <w:rFonts w:ascii="宋体" w:hAnsi="宋体"/>
              </w:rPr>
            </w:pPr>
            <w:r>
              <w:rPr>
                <w:rFonts w:ascii="宋体" w:hAnsi="宋体"/>
              </w:rPr>
              <w:t>17</w:t>
            </w:r>
          </w:p>
        </w:tc>
        <w:tc>
          <w:tcPr>
            <w:tcW w:w="1168" w:type="dxa"/>
            <w:vAlign w:val="center"/>
          </w:tcPr>
          <w:p w14:paraId="2AE79E3F">
            <w:pPr>
              <w:jc w:val="center"/>
              <w:rPr>
                <w:rFonts w:ascii="宋体" w:hAnsi="宋体"/>
              </w:rPr>
            </w:pPr>
            <w:r>
              <w:rPr>
                <w:rFonts w:ascii="宋体" w:hAnsi="宋体"/>
              </w:rPr>
              <w:t>2024-08-09</w:t>
            </w:r>
          </w:p>
        </w:tc>
        <w:tc>
          <w:tcPr>
            <w:tcW w:w="1421" w:type="dxa"/>
            <w:vAlign w:val="center"/>
          </w:tcPr>
          <w:p w14:paraId="16F1242D">
            <w:pPr>
              <w:jc w:val="center"/>
              <w:rPr>
                <w:rFonts w:ascii="宋体" w:hAnsi="宋体"/>
              </w:rPr>
            </w:pPr>
            <w:r>
              <w:rPr>
                <w:rFonts w:ascii="宋体" w:hAnsi="宋体"/>
              </w:rPr>
              <w:t>240807000038</w:t>
            </w:r>
          </w:p>
        </w:tc>
        <w:tc>
          <w:tcPr>
            <w:tcW w:w="787" w:type="dxa"/>
            <w:vAlign w:val="center"/>
          </w:tcPr>
          <w:p w14:paraId="3A4C6287">
            <w:pPr>
              <w:jc w:val="center"/>
              <w:rPr>
                <w:rFonts w:ascii="宋体" w:hAnsi="宋体"/>
              </w:rPr>
            </w:pPr>
            <w:r>
              <w:rPr>
                <w:rFonts w:ascii="宋体" w:hAnsi="宋体"/>
              </w:rPr>
              <w:t>陈增强</w:t>
            </w:r>
          </w:p>
        </w:tc>
        <w:tc>
          <w:tcPr>
            <w:tcW w:w="665" w:type="dxa"/>
            <w:vAlign w:val="center"/>
          </w:tcPr>
          <w:p w14:paraId="598CADD0">
            <w:pPr>
              <w:jc w:val="center"/>
              <w:rPr>
                <w:rFonts w:ascii="宋体" w:hAnsi="宋体"/>
              </w:rPr>
            </w:pPr>
            <w:r>
              <w:rPr>
                <w:rFonts w:ascii="宋体" w:hAnsi="宋体"/>
              </w:rPr>
              <w:t>男</w:t>
            </w:r>
          </w:p>
        </w:tc>
        <w:tc>
          <w:tcPr>
            <w:tcW w:w="1421" w:type="dxa"/>
            <w:vAlign w:val="center"/>
          </w:tcPr>
          <w:p w14:paraId="02860335">
            <w:pPr>
              <w:jc w:val="center"/>
              <w:rPr>
                <w:rFonts w:ascii="宋体" w:hAnsi="宋体"/>
              </w:rPr>
            </w:pPr>
            <w:r>
              <w:rPr>
                <w:rFonts w:ascii="宋体" w:hAnsi="宋体"/>
              </w:rPr>
              <w:t>430224198909153315</w:t>
            </w:r>
          </w:p>
        </w:tc>
        <w:tc>
          <w:tcPr>
            <w:tcW w:w="787" w:type="dxa"/>
            <w:vAlign w:val="center"/>
          </w:tcPr>
          <w:p w14:paraId="7CEAEFFE">
            <w:pPr>
              <w:jc w:val="center"/>
              <w:rPr>
                <w:rFonts w:ascii="宋体" w:hAnsi="宋体"/>
              </w:rPr>
            </w:pPr>
            <w:r>
              <w:rPr>
                <w:rFonts w:ascii="宋体" w:hAnsi="宋体"/>
              </w:rPr>
              <w:t>加工</w:t>
            </w:r>
          </w:p>
        </w:tc>
        <w:tc>
          <w:tcPr>
            <w:tcW w:w="660" w:type="dxa"/>
            <w:vAlign w:val="center"/>
          </w:tcPr>
          <w:p w14:paraId="41606683">
            <w:pPr>
              <w:jc w:val="center"/>
              <w:rPr>
                <w:rFonts w:ascii="宋体" w:hAnsi="宋体"/>
              </w:rPr>
            </w:pPr>
            <w:r>
              <w:rPr>
                <w:rFonts w:ascii="宋体" w:hAnsi="宋体"/>
              </w:rPr>
              <w:t>精制工</w:t>
            </w:r>
          </w:p>
        </w:tc>
        <w:tc>
          <w:tcPr>
            <w:tcW w:w="533" w:type="dxa"/>
            <w:vAlign w:val="center"/>
          </w:tcPr>
          <w:p w14:paraId="7F8BC554">
            <w:pPr>
              <w:jc w:val="center"/>
              <w:rPr>
                <w:rFonts w:ascii="宋体" w:hAnsi="宋体"/>
                <w:szCs w:val="21"/>
              </w:rPr>
            </w:pPr>
            <w:r>
              <w:rPr>
                <w:rFonts w:ascii="宋体" w:hAnsi="宋体"/>
                <w:szCs w:val="21"/>
              </w:rPr>
              <w:t>在岗期间</w:t>
            </w:r>
          </w:p>
        </w:tc>
        <w:tc>
          <w:tcPr>
            <w:tcW w:w="2564" w:type="dxa"/>
            <w:vAlign w:val="center"/>
          </w:tcPr>
          <w:p w14:paraId="59B723AC">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073B8C75">
            <w:pPr>
              <w:rPr>
                <w:rFonts w:ascii="宋体" w:hAnsi="宋体"/>
                <w:szCs w:val="21"/>
              </w:rPr>
            </w:pPr>
            <w:r>
              <w:rPr>
                <w:rFonts w:ascii="宋体" w:hAnsi="宋体" w:cs="宋体"/>
                <w:szCs w:val="21"/>
              </w:rPr>
              <w:t>目前未见异常</w:t>
            </w:r>
          </w:p>
        </w:tc>
        <w:tc>
          <w:tcPr>
            <w:tcW w:w="1934" w:type="dxa"/>
            <w:vAlign w:val="center"/>
          </w:tcPr>
          <w:p w14:paraId="3B7582E5">
            <w:pPr>
              <w:jc w:val="center"/>
              <w:rPr>
                <w:rFonts w:ascii="宋体" w:hAnsi="宋体"/>
              </w:rPr>
            </w:pPr>
          </w:p>
        </w:tc>
      </w:tr>
      <w:tr w14:paraId="1B4B5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47E36F96">
            <w:pPr>
              <w:jc w:val="center"/>
              <w:rPr>
                <w:rFonts w:ascii="宋体" w:hAnsi="宋体"/>
              </w:rPr>
            </w:pPr>
            <w:r>
              <w:rPr>
                <w:rFonts w:ascii="宋体" w:hAnsi="宋体"/>
              </w:rPr>
              <w:t>17</w:t>
            </w:r>
          </w:p>
        </w:tc>
        <w:tc>
          <w:tcPr>
            <w:tcW w:w="1168" w:type="dxa"/>
            <w:vAlign w:val="center"/>
          </w:tcPr>
          <w:p w14:paraId="0F51687D">
            <w:pPr>
              <w:jc w:val="center"/>
              <w:rPr>
                <w:rFonts w:ascii="宋体" w:hAnsi="宋体"/>
              </w:rPr>
            </w:pPr>
            <w:r>
              <w:rPr>
                <w:rFonts w:ascii="宋体" w:hAnsi="宋体"/>
              </w:rPr>
              <w:t>2024-08-09</w:t>
            </w:r>
          </w:p>
        </w:tc>
        <w:tc>
          <w:tcPr>
            <w:tcW w:w="1421" w:type="dxa"/>
            <w:vAlign w:val="center"/>
          </w:tcPr>
          <w:p w14:paraId="21B2283D">
            <w:pPr>
              <w:jc w:val="center"/>
              <w:rPr>
                <w:rFonts w:ascii="宋体" w:hAnsi="宋体"/>
              </w:rPr>
            </w:pPr>
            <w:r>
              <w:rPr>
                <w:rFonts w:ascii="宋体" w:hAnsi="宋体"/>
              </w:rPr>
              <w:t>240807000038</w:t>
            </w:r>
          </w:p>
        </w:tc>
        <w:tc>
          <w:tcPr>
            <w:tcW w:w="787" w:type="dxa"/>
            <w:vAlign w:val="center"/>
          </w:tcPr>
          <w:p w14:paraId="6264209E">
            <w:pPr>
              <w:jc w:val="center"/>
              <w:rPr>
                <w:rFonts w:ascii="宋体" w:hAnsi="宋体"/>
              </w:rPr>
            </w:pPr>
            <w:r>
              <w:rPr>
                <w:rFonts w:ascii="宋体" w:hAnsi="宋体"/>
              </w:rPr>
              <w:t>陈增强</w:t>
            </w:r>
          </w:p>
        </w:tc>
        <w:tc>
          <w:tcPr>
            <w:tcW w:w="665" w:type="dxa"/>
            <w:vAlign w:val="center"/>
          </w:tcPr>
          <w:p w14:paraId="3EDFA46B">
            <w:pPr>
              <w:jc w:val="center"/>
              <w:rPr>
                <w:rFonts w:ascii="宋体" w:hAnsi="宋体"/>
              </w:rPr>
            </w:pPr>
            <w:r>
              <w:rPr>
                <w:rFonts w:ascii="宋体" w:hAnsi="宋体"/>
              </w:rPr>
              <w:t>男</w:t>
            </w:r>
          </w:p>
        </w:tc>
        <w:tc>
          <w:tcPr>
            <w:tcW w:w="1421" w:type="dxa"/>
            <w:vAlign w:val="center"/>
          </w:tcPr>
          <w:p w14:paraId="227E04C6">
            <w:pPr>
              <w:jc w:val="center"/>
              <w:rPr>
                <w:rFonts w:ascii="宋体" w:hAnsi="宋体"/>
              </w:rPr>
            </w:pPr>
            <w:r>
              <w:rPr>
                <w:rFonts w:ascii="宋体" w:hAnsi="宋体"/>
              </w:rPr>
              <w:t>430224198909153315</w:t>
            </w:r>
          </w:p>
        </w:tc>
        <w:tc>
          <w:tcPr>
            <w:tcW w:w="787" w:type="dxa"/>
            <w:vAlign w:val="center"/>
          </w:tcPr>
          <w:p w14:paraId="4A0122C7">
            <w:pPr>
              <w:jc w:val="center"/>
              <w:rPr>
                <w:rFonts w:ascii="宋体" w:hAnsi="宋体"/>
              </w:rPr>
            </w:pPr>
            <w:r>
              <w:rPr>
                <w:rFonts w:ascii="宋体" w:hAnsi="宋体"/>
              </w:rPr>
              <w:t>加工</w:t>
            </w:r>
          </w:p>
        </w:tc>
        <w:tc>
          <w:tcPr>
            <w:tcW w:w="660" w:type="dxa"/>
            <w:vAlign w:val="center"/>
          </w:tcPr>
          <w:p w14:paraId="7B664373">
            <w:pPr>
              <w:jc w:val="center"/>
              <w:rPr>
                <w:rFonts w:ascii="宋体" w:hAnsi="宋体"/>
              </w:rPr>
            </w:pPr>
            <w:r>
              <w:rPr>
                <w:rFonts w:ascii="宋体" w:hAnsi="宋体"/>
              </w:rPr>
              <w:t>精制工</w:t>
            </w:r>
          </w:p>
        </w:tc>
        <w:tc>
          <w:tcPr>
            <w:tcW w:w="533" w:type="dxa"/>
            <w:vAlign w:val="center"/>
          </w:tcPr>
          <w:p w14:paraId="3FFE64B9">
            <w:pPr>
              <w:jc w:val="center"/>
              <w:rPr>
                <w:rFonts w:ascii="宋体" w:hAnsi="宋体"/>
                <w:szCs w:val="21"/>
              </w:rPr>
            </w:pPr>
            <w:r>
              <w:rPr>
                <w:rFonts w:ascii="宋体" w:hAnsi="宋体"/>
                <w:szCs w:val="21"/>
              </w:rPr>
              <w:t>在岗期间</w:t>
            </w:r>
          </w:p>
        </w:tc>
        <w:tc>
          <w:tcPr>
            <w:tcW w:w="2564" w:type="dxa"/>
            <w:vAlign w:val="center"/>
          </w:tcPr>
          <w:p w14:paraId="588DD874">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049099C7">
            <w:pPr>
              <w:rPr>
                <w:rFonts w:ascii="宋体" w:hAnsi="宋体"/>
                <w:szCs w:val="21"/>
              </w:rPr>
            </w:pPr>
            <w:r>
              <w:rPr>
                <w:rFonts w:ascii="宋体" w:hAnsi="宋体" w:cs="宋体"/>
                <w:szCs w:val="21"/>
              </w:rPr>
              <w:t>目前未见异常</w:t>
            </w:r>
          </w:p>
        </w:tc>
        <w:tc>
          <w:tcPr>
            <w:tcW w:w="1934" w:type="dxa"/>
            <w:vAlign w:val="center"/>
          </w:tcPr>
          <w:p w14:paraId="5ABB0B0D">
            <w:pPr>
              <w:jc w:val="center"/>
              <w:rPr>
                <w:rFonts w:ascii="宋体" w:hAnsi="宋体"/>
              </w:rPr>
            </w:pPr>
          </w:p>
        </w:tc>
      </w:tr>
      <w:tr w14:paraId="750FA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704E9A16">
            <w:pPr>
              <w:jc w:val="center"/>
              <w:rPr>
                <w:rFonts w:ascii="宋体" w:hAnsi="宋体"/>
              </w:rPr>
            </w:pPr>
            <w:r>
              <w:rPr>
                <w:rFonts w:ascii="宋体" w:hAnsi="宋体"/>
              </w:rPr>
              <w:t>19</w:t>
            </w:r>
          </w:p>
        </w:tc>
        <w:tc>
          <w:tcPr>
            <w:tcW w:w="1168" w:type="dxa"/>
            <w:vAlign w:val="center"/>
          </w:tcPr>
          <w:p w14:paraId="39CEB869">
            <w:pPr>
              <w:jc w:val="center"/>
              <w:rPr>
                <w:rFonts w:ascii="宋体" w:hAnsi="宋体"/>
              </w:rPr>
            </w:pPr>
            <w:r>
              <w:rPr>
                <w:rFonts w:ascii="宋体" w:hAnsi="宋体"/>
              </w:rPr>
              <w:t>2024-08-09</w:t>
            </w:r>
          </w:p>
        </w:tc>
        <w:tc>
          <w:tcPr>
            <w:tcW w:w="1421" w:type="dxa"/>
            <w:vAlign w:val="center"/>
          </w:tcPr>
          <w:p w14:paraId="72D3A781">
            <w:pPr>
              <w:jc w:val="center"/>
              <w:rPr>
                <w:rFonts w:ascii="宋体" w:hAnsi="宋体"/>
              </w:rPr>
            </w:pPr>
            <w:r>
              <w:rPr>
                <w:rFonts w:ascii="宋体" w:hAnsi="宋体"/>
              </w:rPr>
              <w:t>240807000037</w:t>
            </w:r>
          </w:p>
        </w:tc>
        <w:tc>
          <w:tcPr>
            <w:tcW w:w="787" w:type="dxa"/>
            <w:vAlign w:val="center"/>
          </w:tcPr>
          <w:p w14:paraId="51D7AF7A">
            <w:pPr>
              <w:jc w:val="center"/>
              <w:rPr>
                <w:rFonts w:ascii="宋体" w:hAnsi="宋体"/>
              </w:rPr>
            </w:pPr>
            <w:r>
              <w:rPr>
                <w:rFonts w:ascii="宋体" w:hAnsi="宋体"/>
              </w:rPr>
              <w:t>唐仙娥</w:t>
            </w:r>
          </w:p>
        </w:tc>
        <w:tc>
          <w:tcPr>
            <w:tcW w:w="665" w:type="dxa"/>
            <w:vAlign w:val="center"/>
          </w:tcPr>
          <w:p w14:paraId="0186AEAA">
            <w:pPr>
              <w:jc w:val="center"/>
              <w:rPr>
                <w:rFonts w:ascii="宋体" w:hAnsi="宋体"/>
              </w:rPr>
            </w:pPr>
            <w:r>
              <w:rPr>
                <w:rFonts w:ascii="宋体" w:hAnsi="宋体"/>
              </w:rPr>
              <w:t>女</w:t>
            </w:r>
          </w:p>
        </w:tc>
        <w:tc>
          <w:tcPr>
            <w:tcW w:w="1421" w:type="dxa"/>
            <w:vAlign w:val="center"/>
          </w:tcPr>
          <w:p w14:paraId="4871FF56">
            <w:pPr>
              <w:jc w:val="center"/>
              <w:rPr>
                <w:rFonts w:ascii="宋体" w:hAnsi="宋体"/>
              </w:rPr>
            </w:pPr>
            <w:r>
              <w:rPr>
                <w:rFonts w:ascii="宋体" w:hAnsi="宋体"/>
              </w:rPr>
              <w:t>430221198105267123</w:t>
            </w:r>
          </w:p>
        </w:tc>
        <w:tc>
          <w:tcPr>
            <w:tcW w:w="787" w:type="dxa"/>
            <w:vAlign w:val="center"/>
          </w:tcPr>
          <w:p w14:paraId="58569F32">
            <w:pPr>
              <w:jc w:val="center"/>
              <w:rPr>
                <w:rFonts w:ascii="宋体" w:hAnsi="宋体"/>
              </w:rPr>
            </w:pPr>
            <w:r>
              <w:rPr>
                <w:rFonts w:ascii="宋体" w:hAnsi="宋体"/>
              </w:rPr>
              <w:t>加工</w:t>
            </w:r>
          </w:p>
        </w:tc>
        <w:tc>
          <w:tcPr>
            <w:tcW w:w="660" w:type="dxa"/>
            <w:vAlign w:val="center"/>
          </w:tcPr>
          <w:p w14:paraId="23649721">
            <w:pPr>
              <w:jc w:val="center"/>
              <w:rPr>
                <w:rFonts w:ascii="宋体" w:hAnsi="宋体"/>
              </w:rPr>
            </w:pPr>
            <w:r>
              <w:rPr>
                <w:rFonts w:ascii="宋体" w:hAnsi="宋体"/>
              </w:rPr>
              <w:t>精制工</w:t>
            </w:r>
          </w:p>
        </w:tc>
        <w:tc>
          <w:tcPr>
            <w:tcW w:w="533" w:type="dxa"/>
            <w:vAlign w:val="center"/>
          </w:tcPr>
          <w:p w14:paraId="1E1B0D47">
            <w:pPr>
              <w:jc w:val="center"/>
              <w:rPr>
                <w:rFonts w:ascii="宋体" w:hAnsi="宋体"/>
                <w:szCs w:val="21"/>
              </w:rPr>
            </w:pPr>
            <w:r>
              <w:rPr>
                <w:rFonts w:ascii="宋体" w:hAnsi="宋体"/>
                <w:szCs w:val="21"/>
              </w:rPr>
              <w:t>在岗期间</w:t>
            </w:r>
          </w:p>
        </w:tc>
        <w:tc>
          <w:tcPr>
            <w:tcW w:w="2564" w:type="dxa"/>
            <w:vAlign w:val="center"/>
          </w:tcPr>
          <w:p w14:paraId="66FB5D8D">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6D66A4AF">
            <w:pPr>
              <w:rPr>
                <w:rFonts w:ascii="宋体" w:hAnsi="宋体"/>
                <w:szCs w:val="21"/>
              </w:rPr>
            </w:pPr>
            <w:r>
              <w:rPr>
                <w:rFonts w:ascii="宋体" w:hAnsi="宋体" w:cs="宋体"/>
                <w:szCs w:val="21"/>
              </w:rPr>
              <w:t>目前未见异常</w:t>
            </w:r>
          </w:p>
        </w:tc>
        <w:tc>
          <w:tcPr>
            <w:tcW w:w="1934" w:type="dxa"/>
            <w:vAlign w:val="center"/>
          </w:tcPr>
          <w:p w14:paraId="7EA7C4EE">
            <w:pPr>
              <w:jc w:val="center"/>
              <w:rPr>
                <w:rFonts w:ascii="宋体" w:hAnsi="宋体"/>
              </w:rPr>
            </w:pPr>
          </w:p>
        </w:tc>
      </w:tr>
      <w:tr w14:paraId="00B23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328562BF">
            <w:pPr>
              <w:jc w:val="center"/>
              <w:rPr>
                <w:rFonts w:ascii="宋体" w:hAnsi="宋体"/>
              </w:rPr>
            </w:pPr>
            <w:r>
              <w:rPr>
                <w:rFonts w:ascii="宋体" w:hAnsi="宋体"/>
              </w:rPr>
              <w:t>20</w:t>
            </w:r>
          </w:p>
        </w:tc>
        <w:tc>
          <w:tcPr>
            <w:tcW w:w="1168" w:type="dxa"/>
            <w:vAlign w:val="center"/>
          </w:tcPr>
          <w:p w14:paraId="113993CE">
            <w:pPr>
              <w:jc w:val="center"/>
              <w:rPr>
                <w:rFonts w:ascii="宋体" w:hAnsi="宋体"/>
              </w:rPr>
            </w:pPr>
            <w:r>
              <w:rPr>
                <w:rFonts w:ascii="宋体" w:hAnsi="宋体"/>
              </w:rPr>
              <w:t>2024-08-12</w:t>
            </w:r>
          </w:p>
        </w:tc>
        <w:tc>
          <w:tcPr>
            <w:tcW w:w="1421" w:type="dxa"/>
            <w:vAlign w:val="center"/>
          </w:tcPr>
          <w:p w14:paraId="41008A12">
            <w:pPr>
              <w:jc w:val="center"/>
              <w:rPr>
                <w:rFonts w:ascii="宋体" w:hAnsi="宋体"/>
              </w:rPr>
            </w:pPr>
            <w:r>
              <w:rPr>
                <w:rFonts w:ascii="宋体" w:hAnsi="宋体"/>
              </w:rPr>
              <w:t>240807000007</w:t>
            </w:r>
          </w:p>
        </w:tc>
        <w:tc>
          <w:tcPr>
            <w:tcW w:w="787" w:type="dxa"/>
            <w:vAlign w:val="center"/>
          </w:tcPr>
          <w:p w14:paraId="3A8A25F0">
            <w:pPr>
              <w:jc w:val="center"/>
              <w:rPr>
                <w:rFonts w:ascii="宋体" w:hAnsi="宋体"/>
              </w:rPr>
            </w:pPr>
            <w:r>
              <w:rPr>
                <w:rFonts w:ascii="宋体" w:hAnsi="宋体"/>
              </w:rPr>
              <w:t>肖胜祥</w:t>
            </w:r>
          </w:p>
        </w:tc>
        <w:tc>
          <w:tcPr>
            <w:tcW w:w="665" w:type="dxa"/>
            <w:vAlign w:val="center"/>
          </w:tcPr>
          <w:p w14:paraId="5FE016BF">
            <w:pPr>
              <w:jc w:val="center"/>
              <w:rPr>
                <w:rFonts w:ascii="宋体" w:hAnsi="宋体"/>
              </w:rPr>
            </w:pPr>
            <w:r>
              <w:rPr>
                <w:rFonts w:ascii="宋体" w:hAnsi="宋体"/>
              </w:rPr>
              <w:t>男</w:t>
            </w:r>
          </w:p>
        </w:tc>
        <w:tc>
          <w:tcPr>
            <w:tcW w:w="1421" w:type="dxa"/>
            <w:vAlign w:val="center"/>
          </w:tcPr>
          <w:p w14:paraId="5DD3D938">
            <w:pPr>
              <w:jc w:val="center"/>
              <w:rPr>
                <w:rFonts w:ascii="宋体" w:hAnsi="宋体"/>
              </w:rPr>
            </w:pPr>
            <w:r>
              <w:rPr>
                <w:rFonts w:ascii="宋体" w:hAnsi="宋体"/>
              </w:rPr>
              <w:t>430221197012171718</w:t>
            </w:r>
          </w:p>
        </w:tc>
        <w:tc>
          <w:tcPr>
            <w:tcW w:w="787" w:type="dxa"/>
            <w:vAlign w:val="center"/>
          </w:tcPr>
          <w:p w14:paraId="551524BF">
            <w:pPr>
              <w:jc w:val="center"/>
              <w:rPr>
                <w:rFonts w:ascii="宋体" w:hAnsi="宋体"/>
              </w:rPr>
            </w:pPr>
            <w:r>
              <w:rPr>
                <w:rFonts w:ascii="宋体" w:hAnsi="宋体"/>
              </w:rPr>
              <w:t>生产</w:t>
            </w:r>
          </w:p>
        </w:tc>
        <w:tc>
          <w:tcPr>
            <w:tcW w:w="660" w:type="dxa"/>
            <w:vAlign w:val="center"/>
          </w:tcPr>
          <w:p w14:paraId="28D4CC70">
            <w:pPr>
              <w:jc w:val="center"/>
              <w:rPr>
                <w:rFonts w:ascii="宋体" w:hAnsi="宋体"/>
              </w:rPr>
            </w:pPr>
            <w:r>
              <w:rPr>
                <w:rFonts w:ascii="宋体" w:hAnsi="宋体"/>
              </w:rPr>
              <w:t>湿冶工</w:t>
            </w:r>
          </w:p>
        </w:tc>
        <w:tc>
          <w:tcPr>
            <w:tcW w:w="533" w:type="dxa"/>
            <w:vAlign w:val="center"/>
          </w:tcPr>
          <w:p w14:paraId="295A4565">
            <w:pPr>
              <w:jc w:val="center"/>
              <w:rPr>
                <w:rFonts w:ascii="宋体" w:hAnsi="宋体"/>
                <w:szCs w:val="21"/>
              </w:rPr>
            </w:pPr>
            <w:r>
              <w:rPr>
                <w:rFonts w:ascii="宋体" w:hAnsi="宋体"/>
                <w:szCs w:val="21"/>
              </w:rPr>
              <w:t>在岗期间</w:t>
            </w:r>
          </w:p>
        </w:tc>
        <w:tc>
          <w:tcPr>
            <w:tcW w:w="2564" w:type="dxa"/>
            <w:vAlign w:val="center"/>
          </w:tcPr>
          <w:p w14:paraId="12AE491A">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7DBA0DD7">
            <w:pPr>
              <w:rPr>
                <w:rFonts w:ascii="宋体" w:hAnsi="宋体"/>
                <w:szCs w:val="21"/>
              </w:rPr>
            </w:pPr>
            <w:r>
              <w:rPr>
                <w:rFonts w:ascii="宋体" w:hAnsi="宋体" w:cs="宋体"/>
                <w:szCs w:val="21"/>
              </w:rPr>
              <w:t>目前未见异常</w:t>
            </w:r>
          </w:p>
        </w:tc>
        <w:tc>
          <w:tcPr>
            <w:tcW w:w="1934" w:type="dxa"/>
            <w:vAlign w:val="center"/>
          </w:tcPr>
          <w:p w14:paraId="13DE7F4B">
            <w:pPr>
              <w:jc w:val="center"/>
              <w:rPr>
                <w:rFonts w:ascii="宋体" w:hAnsi="宋体"/>
              </w:rPr>
            </w:pPr>
          </w:p>
        </w:tc>
      </w:tr>
      <w:tr w14:paraId="05C73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2D894C8E">
            <w:pPr>
              <w:jc w:val="center"/>
              <w:rPr>
                <w:rFonts w:ascii="宋体" w:hAnsi="宋体"/>
              </w:rPr>
            </w:pPr>
            <w:r>
              <w:rPr>
                <w:rFonts w:ascii="宋体" w:hAnsi="宋体"/>
              </w:rPr>
              <w:t>20</w:t>
            </w:r>
          </w:p>
        </w:tc>
        <w:tc>
          <w:tcPr>
            <w:tcW w:w="1168" w:type="dxa"/>
            <w:vAlign w:val="center"/>
          </w:tcPr>
          <w:p w14:paraId="60851F47">
            <w:pPr>
              <w:jc w:val="center"/>
              <w:rPr>
                <w:rFonts w:ascii="宋体" w:hAnsi="宋体"/>
              </w:rPr>
            </w:pPr>
            <w:r>
              <w:rPr>
                <w:rFonts w:ascii="宋体" w:hAnsi="宋体"/>
              </w:rPr>
              <w:t>2024-08-12</w:t>
            </w:r>
          </w:p>
        </w:tc>
        <w:tc>
          <w:tcPr>
            <w:tcW w:w="1421" w:type="dxa"/>
            <w:vAlign w:val="center"/>
          </w:tcPr>
          <w:p w14:paraId="13ED54B7">
            <w:pPr>
              <w:jc w:val="center"/>
              <w:rPr>
                <w:rFonts w:ascii="宋体" w:hAnsi="宋体"/>
              </w:rPr>
            </w:pPr>
            <w:r>
              <w:rPr>
                <w:rFonts w:ascii="宋体" w:hAnsi="宋体"/>
              </w:rPr>
              <w:t>240807000007</w:t>
            </w:r>
          </w:p>
        </w:tc>
        <w:tc>
          <w:tcPr>
            <w:tcW w:w="787" w:type="dxa"/>
            <w:vAlign w:val="center"/>
          </w:tcPr>
          <w:p w14:paraId="0481045F">
            <w:pPr>
              <w:jc w:val="center"/>
              <w:rPr>
                <w:rFonts w:ascii="宋体" w:hAnsi="宋体"/>
              </w:rPr>
            </w:pPr>
            <w:r>
              <w:rPr>
                <w:rFonts w:ascii="宋体" w:hAnsi="宋体"/>
              </w:rPr>
              <w:t>肖胜祥</w:t>
            </w:r>
          </w:p>
        </w:tc>
        <w:tc>
          <w:tcPr>
            <w:tcW w:w="665" w:type="dxa"/>
            <w:vAlign w:val="center"/>
          </w:tcPr>
          <w:p w14:paraId="45256C04">
            <w:pPr>
              <w:jc w:val="center"/>
              <w:rPr>
                <w:rFonts w:ascii="宋体" w:hAnsi="宋体"/>
              </w:rPr>
            </w:pPr>
            <w:r>
              <w:rPr>
                <w:rFonts w:ascii="宋体" w:hAnsi="宋体"/>
              </w:rPr>
              <w:t>男</w:t>
            </w:r>
          </w:p>
        </w:tc>
        <w:tc>
          <w:tcPr>
            <w:tcW w:w="1421" w:type="dxa"/>
            <w:vAlign w:val="center"/>
          </w:tcPr>
          <w:p w14:paraId="13A08605">
            <w:pPr>
              <w:jc w:val="center"/>
              <w:rPr>
                <w:rFonts w:ascii="宋体" w:hAnsi="宋体"/>
              </w:rPr>
            </w:pPr>
            <w:r>
              <w:rPr>
                <w:rFonts w:ascii="宋体" w:hAnsi="宋体"/>
              </w:rPr>
              <w:t>430221197012171718</w:t>
            </w:r>
          </w:p>
        </w:tc>
        <w:tc>
          <w:tcPr>
            <w:tcW w:w="787" w:type="dxa"/>
            <w:vAlign w:val="center"/>
          </w:tcPr>
          <w:p w14:paraId="62E2146B">
            <w:pPr>
              <w:jc w:val="center"/>
              <w:rPr>
                <w:rFonts w:ascii="宋体" w:hAnsi="宋体"/>
              </w:rPr>
            </w:pPr>
            <w:r>
              <w:rPr>
                <w:rFonts w:ascii="宋体" w:hAnsi="宋体"/>
              </w:rPr>
              <w:t>生产</w:t>
            </w:r>
          </w:p>
        </w:tc>
        <w:tc>
          <w:tcPr>
            <w:tcW w:w="660" w:type="dxa"/>
            <w:vAlign w:val="center"/>
          </w:tcPr>
          <w:p w14:paraId="7F0857AF">
            <w:pPr>
              <w:jc w:val="center"/>
              <w:rPr>
                <w:rFonts w:ascii="宋体" w:hAnsi="宋体"/>
              </w:rPr>
            </w:pPr>
            <w:r>
              <w:rPr>
                <w:rFonts w:ascii="宋体" w:hAnsi="宋体"/>
              </w:rPr>
              <w:t>湿冶工</w:t>
            </w:r>
          </w:p>
        </w:tc>
        <w:tc>
          <w:tcPr>
            <w:tcW w:w="533" w:type="dxa"/>
            <w:vAlign w:val="center"/>
          </w:tcPr>
          <w:p w14:paraId="6D5A5785">
            <w:pPr>
              <w:jc w:val="center"/>
              <w:rPr>
                <w:rFonts w:ascii="宋体" w:hAnsi="宋体"/>
                <w:szCs w:val="21"/>
              </w:rPr>
            </w:pPr>
            <w:r>
              <w:rPr>
                <w:rFonts w:ascii="宋体" w:hAnsi="宋体"/>
                <w:szCs w:val="21"/>
              </w:rPr>
              <w:t>在岗期间</w:t>
            </w:r>
          </w:p>
        </w:tc>
        <w:tc>
          <w:tcPr>
            <w:tcW w:w="2564" w:type="dxa"/>
            <w:vAlign w:val="center"/>
          </w:tcPr>
          <w:p w14:paraId="4DDDBA5A">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06170B3E">
            <w:pPr>
              <w:rPr>
                <w:rFonts w:ascii="宋体" w:hAnsi="宋体"/>
                <w:szCs w:val="21"/>
              </w:rPr>
            </w:pPr>
            <w:r>
              <w:rPr>
                <w:rFonts w:ascii="宋体" w:hAnsi="宋体" w:cs="宋体"/>
                <w:szCs w:val="21"/>
              </w:rPr>
              <w:t>目前未见异常</w:t>
            </w:r>
          </w:p>
        </w:tc>
        <w:tc>
          <w:tcPr>
            <w:tcW w:w="1934" w:type="dxa"/>
            <w:vAlign w:val="center"/>
          </w:tcPr>
          <w:p w14:paraId="1CA7CB5B">
            <w:pPr>
              <w:jc w:val="center"/>
              <w:rPr>
                <w:rFonts w:ascii="宋体" w:hAnsi="宋体"/>
              </w:rPr>
            </w:pPr>
          </w:p>
        </w:tc>
      </w:tr>
      <w:tr w14:paraId="5DBB8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4A9E13E0">
            <w:pPr>
              <w:jc w:val="center"/>
              <w:rPr>
                <w:rFonts w:ascii="宋体" w:hAnsi="宋体"/>
              </w:rPr>
            </w:pPr>
            <w:r>
              <w:rPr>
                <w:rFonts w:ascii="宋体" w:hAnsi="宋体"/>
              </w:rPr>
              <w:t>22</w:t>
            </w:r>
          </w:p>
        </w:tc>
        <w:tc>
          <w:tcPr>
            <w:tcW w:w="1168" w:type="dxa"/>
            <w:vAlign w:val="center"/>
          </w:tcPr>
          <w:p w14:paraId="17D2B77D">
            <w:pPr>
              <w:jc w:val="center"/>
              <w:rPr>
                <w:rFonts w:ascii="宋体" w:hAnsi="宋体"/>
              </w:rPr>
            </w:pPr>
            <w:r>
              <w:rPr>
                <w:rFonts w:ascii="宋体" w:hAnsi="宋体"/>
              </w:rPr>
              <w:t>2024-08-09</w:t>
            </w:r>
          </w:p>
        </w:tc>
        <w:tc>
          <w:tcPr>
            <w:tcW w:w="1421" w:type="dxa"/>
            <w:vAlign w:val="center"/>
          </w:tcPr>
          <w:p w14:paraId="3E543053">
            <w:pPr>
              <w:jc w:val="center"/>
              <w:rPr>
                <w:rFonts w:ascii="宋体" w:hAnsi="宋体"/>
              </w:rPr>
            </w:pPr>
            <w:r>
              <w:rPr>
                <w:rFonts w:ascii="宋体" w:hAnsi="宋体"/>
              </w:rPr>
              <w:t>240807000032</w:t>
            </w:r>
          </w:p>
        </w:tc>
        <w:tc>
          <w:tcPr>
            <w:tcW w:w="787" w:type="dxa"/>
            <w:vAlign w:val="center"/>
          </w:tcPr>
          <w:p w14:paraId="17BFCF78">
            <w:pPr>
              <w:jc w:val="center"/>
              <w:rPr>
                <w:rFonts w:ascii="宋体" w:hAnsi="宋体"/>
              </w:rPr>
            </w:pPr>
            <w:r>
              <w:rPr>
                <w:rFonts w:ascii="宋体" w:hAnsi="宋体"/>
              </w:rPr>
              <w:t>刘雨涛</w:t>
            </w:r>
          </w:p>
        </w:tc>
        <w:tc>
          <w:tcPr>
            <w:tcW w:w="665" w:type="dxa"/>
            <w:vAlign w:val="center"/>
          </w:tcPr>
          <w:p w14:paraId="7D7A1971">
            <w:pPr>
              <w:jc w:val="center"/>
              <w:rPr>
                <w:rFonts w:ascii="宋体" w:hAnsi="宋体"/>
              </w:rPr>
            </w:pPr>
            <w:r>
              <w:rPr>
                <w:rFonts w:ascii="宋体" w:hAnsi="宋体"/>
              </w:rPr>
              <w:t>男</w:t>
            </w:r>
          </w:p>
        </w:tc>
        <w:tc>
          <w:tcPr>
            <w:tcW w:w="1421" w:type="dxa"/>
            <w:vAlign w:val="center"/>
          </w:tcPr>
          <w:p w14:paraId="66E006B6">
            <w:pPr>
              <w:jc w:val="center"/>
              <w:rPr>
                <w:rFonts w:ascii="宋体" w:hAnsi="宋体"/>
              </w:rPr>
            </w:pPr>
            <w:r>
              <w:rPr>
                <w:rFonts w:ascii="宋体" w:hAnsi="宋体"/>
              </w:rPr>
              <w:t>430221198808054116</w:t>
            </w:r>
          </w:p>
        </w:tc>
        <w:tc>
          <w:tcPr>
            <w:tcW w:w="787" w:type="dxa"/>
            <w:vAlign w:val="center"/>
          </w:tcPr>
          <w:p w14:paraId="51422BED">
            <w:pPr>
              <w:jc w:val="center"/>
              <w:rPr>
                <w:rFonts w:ascii="宋体" w:hAnsi="宋体"/>
              </w:rPr>
            </w:pPr>
            <w:r>
              <w:rPr>
                <w:rFonts w:ascii="宋体" w:hAnsi="宋体"/>
              </w:rPr>
              <w:t>加工</w:t>
            </w:r>
          </w:p>
        </w:tc>
        <w:tc>
          <w:tcPr>
            <w:tcW w:w="660" w:type="dxa"/>
            <w:vAlign w:val="center"/>
          </w:tcPr>
          <w:p w14:paraId="742AED8C">
            <w:pPr>
              <w:jc w:val="center"/>
              <w:rPr>
                <w:rFonts w:ascii="宋体" w:hAnsi="宋体"/>
              </w:rPr>
            </w:pPr>
            <w:r>
              <w:rPr>
                <w:rFonts w:ascii="宋体" w:hAnsi="宋体"/>
              </w:rPr>
              <w:t>精制工</w:t>
            </w:r>
          </w:p>
        </w:tc>
        <w:tc>
          <w:tcPr>
            <w:tcW w:w="533" w:type="dxa"/>
            <w:vAlign w:val="center"/>
          </w:tcPr>
          <w:p w14:paraId="0AAE5136">
            <w:pPr>
              <w:jc w:val="center"/>
              <w:rPr>
                <w:rFonts w:ascii="宋体" w:hAnsi="宋体"/>
                <w:szCs w:val="21"/>
              </w:rPr>
            </w:pPr>
            <w:r>
              <w:rPr>
                <w:rFonts w:ascii="宋体" w:hAnsi="宋体"/>
                <w:szCs w:val="21"/>
              </w:rPr>
              <w:t>在岗期间</w:t>
            </w:r>
          </w:p>
        </w:tc>
        <w:tc>
          <w:tcPr>
            <w:tcW w:w="2564" w:type="dxa"/>
            <w:vAlign w:val="center"/>
          </w:tcPr>
          <w:p w14:paraId="5C8CC1CC">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37079241">
            <w:pPr>
              <w:rPr>
                <w:rFonts w:ascii="宋体" w:hAnsi="宋体"/>
                <w:szCs w:val="21"/>
              </w:rPr>
            </w:pPr>
            <w:r>
              <w:rPr>
                <w:rFonts w:ascii="宋体" w:hAnsi="宋体" w:cs="宋体"/>
                <w:szCs w:val="21"/>
              </w:rPr>
              <w:t>目前未见异常</w:t>
            </w:r>
          </w:p>
        </w:tc>
        <w:tc>
          <w:tcPr>
            <w:tcW w:w="1934" w:type="dxa"/>
            <w:vAlign w:val="center"/>
          </w:tcPr>
          <w:p w14:paraId="578A803D">
            <w:pPr>
              <w:jc w:val="center"/>
              <w:rPr>
                <w:rFonts w:ascii="宋体" w:hAnsi="宋体"/>
              </w:rPr>
            </w:pPr>
          </w:p>
        </w:tc>
      </w:tr>
      <w:tr w14:paraId="52C22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6838E318">
            <w:pPr>
              <w:jc w:val="center"/>
              <w:rPr>
                <w:rFonts w:ascii="宋体" w:hAnsi="宋体"/>
              </w:rPr>
            </w:pPr>
            <w:r>
              <w:rPr>
                <w:rFonts w:ascii="宋体" w:hAnsi="宋体"/>
              </w:rPr>
              <w:t>22</w:t>
            </w:r>
          </w:p>
        </w:tc>
        <w:tc>
          <w:tcPr>
            <w:tcW w:w="1168" w:type="dxa"/>
            <w:vAlign w:val="center"/>
          </w:tcPr>
          <w:p w14:paraId="0DFD99F8">
            <w:pPr>
              <w:jc w:val="center"/>
              <w:rPr>
                <w:rFonts w:ascii="宋体" w:hAnsi="宋体"/>
              </w:rPr>
            </w:pPr>
            <w:r>
              <w:rPr>
                <w:rFonts w:ascii="宋体" w:hAnsi="宋体"/>
              </w:rPr>
              <w:t>2024-08-09</w:t>
            </w:r>
          </w:p>
        </w:tc>
        <w:tc>
          <w:tcPr>
            <w:tcW w:w="1421" w:type="dxa"/>
            <w:vAlign w:val="center"/>
          </w:tcPr>
          <w:p w14:paraId="458C891E">
            <w:pPr>
              <w:jc w:val="center"/>
              <w:rPr>
                <w:rFonts w:ascii="宋体" w:hAnsi="宋体"/>
              </w:rPr>
            </w:pPr>
            <w:r>
              <w:rPr>
                <w:rFonts w:ascii="宋体" w:hAnsi="宋体"/>
              </w:rPr>
              <w:t>240807000032</w:t>
            </w:r>
          </w:p>
        </w:tc>
        <w:tc>
          <w:tcPr>
            <w:tcW w:w="787" w:type="dxa"/>
            <w:vAlign w:val="center"/>
          </w:tcPr>
          <w:p w14:paraId="1FA8A17B">
            <w:pPr>
              <w:jc w:val="center"/>
              <w:rPr>
                <w:rFonts w:ascii="宋体" w:hAnsi="宋体"/>
              </w:rPr>
            </w:pPr>
            <w:r>
              <w:rPr>
                <w:rFonts w:ascii="宋体" w:hAnsi="宋体"/>
              </w:rPr>
              <w:t>刘雨涛</w:t>
            </w:r>
          </w:p>
        </w:tc>
        <w:tc>
          <w:tcPr>
            <w:tcW w:w="665" w:type="dxa"/>
            <w:vAlign w:val="center"/>
          </w:tcPr>
          <w:p w14:paraId="2D7F6BF7">
            <w:pPr>
              <w:jc w:val="center"/>
              <w:rPr>
                <w:rFonts w:ascii="宋体" w:hAnsi="宋体"/>
              </w:rPr>
            </w:pPr>
            <w:r>
              <w:rPr>
                <w:rFonts w:ascii="宋体" w:hAnsi="宋体"/>
              </w:rPr>
              <w:t>男</w:t>
            </w:r>
          </w:p>
        </w:tc>
        <w:tc>
          <w:tcPr>
            <w:tcW w:w="1421" w:type="dxa"/>
            <w:vAlign w:val="center"/>
          </w:tcPr>
          <w:p w14:paraId="760C08D5">
            <w:pPr>
              <w:jc w:val="center"/>
              <w:rPr>
                <w:rFonts w:ascii="宋体" w:hAnsi="宋体"/>
              </w:rPr>
            </w:pPr>
            <w:r>
              <w:rPr>
                <w:rFonts w:ascii="宋体" w:hAnsi="宋体"/>
              </w:rPr>
              <w:t>430221198808054116</w:t>
            </w:r>
          </w:p>
        </w:tc>
        <w:tc>
          <w:tcPr>
            <w:tcW w:w="787" w:type="dxa"/>
            <w:vAlign w:val="center"/>
          </w:tcPr>
          <w:p w14:paraId="74DBF569">
            <w:pPr>
              <w:jc w:val="center"/>
              <w:rPr>
                <w:rFonts w:ascii="宋体" w:hAnsi="宋体"/>
              </w:rPr>
            </w:pPr>
            <w:r>
              <w:rPr>
                <w:rFonts w:ascii="宋体" w:hAnsi="宋体"/>
              </w:rPr>
              <w:t>加工</w:t>
            </w:r>
          </w:p>
        </w:tc>
        <w:tc>
          <w:tcPr>
            <w:tcW w:w="660" w:type="dxa"/>
            <w:vAlign w:val="center"/>
          </w:tcPr>
          <w:p w14:paraId="0A011D0D">
            <w:pPr>
              <w:jc w:val="center"/>
              <w:rPr>
                <w:rFonts w:ascii="宋体" w:hAnsi="宋体"/>
              </w:rPr>
            </w:pPr>
            <w:r>
              <w:rPr>
                <w:rFonts w:ascii="宋体" w:hAnsi="宋体"/>
              </w:rPr>
              <w:t>精制工</w:t>
            </w:r>
          </w:p>
        </w:tc>
        <w:tc>
          <w:tcPr>
            <w:tcW w:w="533" w:type="dxa"/>
            <w:vAlign w:val="center"/>
          </w:tcPr>
          <w:p w14:paraId="283403B6">
            <w:pPr>
              <w:jc w:val="center"/>
              <w:rPr>
                <w:rFonts w:ascii="宋体" w:hAnsi="宋体"/>
                <w:szCs w:val="21"/>
              </w:rPr>
            </w:pPr>
            <w:r>
              <w:rPr>
                <w:rFonts w:ascii="宋体" w:hAnsi="宋体"/>
                <w:szCs w:val="21"/>
              </w:rPr>
              <w:t>在岗期间</w:t>
            </w:r>
          </w:p>
        </w:tc>
        <w:tc>
          <w:tcPr>
            <w:tcW w:w="2564" w:type="dxa"/>
            <w:vAlign w:val="center"/>
          </w:tcPr>
          <w:p w14:paraId="2B620C35">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6441933F">
            <w:pPr>
              <w:rPr>
                <w:rFonts w:ascii="宋体" w:hAnsi="宋体"/>
                <w:szCs w:val="21"/>
              </w:rPr>
            </w:pPr>
            <w:r>
              <w:rPr>
                <w:rFonts w:ascii="宋体" w:hAnsi="宋体" w:cs="宋体"/>
                <w:szCs w:val="21"/>
              </w:rPr>
              <w:t>目前未见异常</w:t>
            </w:r>
          </w:p>
        </w:tc>
        <w:tc>
          <w:tcPr>
            <w:tcW w:w="1934" w:type="dxa"/>
            <w:vAlign w:val="center"/>
          </w:tcPr>
          <w:p w14:paraId="120B7E2B">
            <w:pPr>
              <w:jc w:val="center"/>
              <w:rPr>
                <w:rFonts w:ascii="宋体" w:hAnsi="宋体"/>
              </w:rPr>
            </w:pPr>
          </w:p>
        </w:tc>
      </w:tr>
      <w:tr w14:paraId="63F1E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28A59D4">
            <w:pPr>
              <w:jc w:val="center"/>
              <w:rPr>
                <w:rFonts w:ascii="宋体" w:hAnsi="宋体"/>
              </w:rPr>
            </w:pPr>
            <w:r>
              <w:rPr>
                <w:rFonts w:ascii="宋体" w:hAnsi="宋体"/>
              </w:rPr>
              <w:t>24</w:t>
            </w:r>
          </w:p>
        </w:tc>
        <w:tc>
          <w:tcPr>
            <w:tcW w:w="1168" w:type="dxa"/>
            <w:vAlign w:val="center"/>
          </w:tcPr>
          <w:p w14:paraId="0FE6D30E">
            <w:pPr>
              <w:jc w:val="center"/>
              <w:rPr>
                <w:rFonts w:ascii="宋体" w:hAnsi="宋体"/>
              </w:rPr>
            </w:pPr>
            <w:r>
              <w:rPr>
                <w:rFonts w:ascii="宋体" w:hAnsi="宋体"/>
              </w:rPr>
              <w:t>2024-08-17</w:t>
            </w:r>
          </w:p>
        </w:tc>
        <w:tc>
          <w:tcPr>
            <w:tcW w:w="1421" w:type="dxa"/>
            <w:vAlign w:val="center"/>
          </w:tcPr>
          <w:p w14:paraId="04DE8276">
            <w:pPr>
              <w:jc w:val="center"/>
              <w:rPr>
                <w:rFonts w:ascii="宋体" w:hAnsi="宋体"/>
              </w:rPr>
            </w:pPr>
            <w:r>
              <w:rPr>
                <w:rFonts w:ascii="宋体" w:hAnsi="宋体"/>
              </w:rPr>
              <w:t>240807000009</w:t>
            </w:r>
          </w:p>
        </w:tc>
        <w:tc>
          <w:tcPr>
            <w:tcW w:w="787" w:type="dxa"/>
            <w:vAlign w:val="center"/>
          </w:tcPr>
          <w:p w14:paraId="1239B910">
            <w:pPr>
              <w:jc w:val="center"/>
              <w:rPr>
                <w:rFonts w:ascii="宋体" w:hAnsi="宋体"/>
              </w:rPr>
            </w:pPr>
            <w:r>
              <w:rPr>
                <w:rFonts w:ascii="宋体" w:hAnsi="宋体"/>
              </w:rPr>
              <w:t>舒佳</w:t>
            </w:r>
          </w:p>
        </w:tc>
        <w:tc>
          <w:tcPr>
            <w:tcW w:w="665" w:type="dxa"/>
            <w:vAlign w:val="center"/>
          </w:tcPr>
          <w:p w14:paraId="34D12FC6">
            <w:pPr>
              <w:jc w:val="center"/>
              <w:rPr>
                <w:rFonts w:ascii="宋体" w:hAnsi="宋体"/>
              </w:rPr>
            </w:pPr>
            <w:r>
              <w:rPr>
                <w:rFonts w:ascii="宋体" w:hAnsi="宋体"/>
              </w:rPr>
              <w:t>男</w:t>
            </w:r>
          </w:p>
        </w:tc>
        <w:tc>
          <w:tcPr>
            <w:tcW w:w="1421" w:type="dxa"/>
            <w:vAlign w:val="center"/>
          </w:tcPr>
          <w:p w14:paraId="7F150F36">
            <w:pPr>
              <w:jc w:val="center"/>
              <w:rPr>
                <w:rFonts w:ascii="宋体" w:hAnsi="宋体"/>
              </w:rPr>
            </w:pPr>
            <w:r>
              <w:rPr>
                <w:rFonts w:ascii="宋体" w:hAnsi="宋体"/>
              </w:rPr>
              <w:t>430681198508184611</w:t>
            </w:r>
          </w:p>
        </w:tc>
        <w:tc>
          <w:tcPr>
            <w:tcW w:w="787" w:type="dxa"/>
            <w:vAlign w:val="center"/>
          </w:tcPr>
          <w:p w14:paraId="3C0258F7">
            <w:pPr>
              <w:jc w:val="center"/>
              <w:rPr>
                <w:rFonts w:ascii="宋体" w:hAnsi="宋体"/>
              </w:rPr>
            </w:pPr>
          </w:p>
        </w:tc>
        <w:tc>
          <w:tcPr>
            <w:tcW w:w="660" w:type="dxa"/>
            <w:vAlign w:val="center"/>
          </w:tcPr>
          <w:p w14:paraId="41D7D19C">
            <w:pPr>
              <w:jc w:val="center"/>
              <w:rPr>
                <w:rFonts w:ascii="宋体" w:hAnsi="宋体"/>
              </w:rPr>
            </w:pPr>
            <w:r>
              <w:rPr>
                <w:rFonts w:ascii="宋体" w:hAnsi="宋体"/>
              </w:rPr>
              <w:t>压制工</w:t>
            </w:r>
          </w:p>
        </w:tc>
        <w:tc>
          <w:tcPr>
            <w:tcW w:w="533" w:type="dxa"/>
            <w:vAlign w:val="center"/>
          </w:tcPr>
          <w:p w14:paraId="1FDE02FD">
            <w:pPr>
              <w:jc w:val="center"/>
              <w:rPr>
                <w:rFonts w:ascii="宋体" w:hAnsi="宋体"/>
                <w:szCs w:val="21"/>
              </w:rPr>
            </w:pPr>
            <w:r>
              <w:rPr>
                <w:rFonts w:ascii="宋体" w:hAnsi="宋体"/>
                <w:szCs w:val="21"/>
              </w:rPr>
              <w:t>在岗期间</w:t>
            </w:r>
          </w:p>
        </w:tc>
        <w:tc>
          <w:tcPr>
            <w:tcW w:w="2564" w:type="dxa"/>
            <w:vAlign w:val="center"/>
          </w:tcPr>
          <w:p w14:paraId="6A2B3780">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0CCFB2C6">
            <w:pPr>
              <w:rPr>
                <w:rFonts w:ascii="宋体" w:hAnsi="宋体"/>
                <w:szCs w:val="21"/>
              </w:rPr>
            </w:pPr>
            <w:r>
              <w:rPr>
                <w:rFonts w:ascii="宋体" w:hAnsi="宋体" w:cs="宋体"/>
                <w:szCs w:val="21"/>
              </w:rPr>
              <w:t>目前未见异常</w:t>
            </w:r>
          </w:p>
        </w:tc>
        <w:tc>
          <w:tcPr>
            <w:tcW w:w="1934" w:type="dxa"/>
            <w:vAlign w:val="center"/>
          </w:tcPr>
          <w:p w14:paraId="294E1FC9">
            <w:pPr>
              <w:jc w:val="center"/>
              <w:rPr>
                <w:rFonts w:ascii="宋体" w:hAnsi="宋体"/>
              </w:rPr>
            </w:pPr>
          </w:p>
        </w:tc>
      </w:tr>
      <w:tr w14:paraId="01B0A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0438926C">
            <w:pPr>
              <w:jc w:val="center"/>
              <w:rPr>
                <w:rFonts w:ascii="宋体" w:hAnsi="宋体"/>
              </w:rPr>
            </w:pPr>
            <w:r>
              <w:rPr>
                <w:rFonts w:ascii="宋体" w:hAnsi="宋体"/>
              </w:rPr>
              <w:t>24</w:t>
            </w:r>
          </w:p>
        </w:tc>
        <w:tc>
          <w:tcPr>
            <w:tcW w:w="1168" w:type="dxa"/>
            <w:vAlign w:val="center"/>
          </w:tcPr>
          <w:p w14:paraId="3946964B">
            <w:pPr>
              <w:jc w:val="center"/>
              <w:rPr>
                <w:rFonts w:ascii="宋体" w:hAnsi="宋体"/>
              </w:rPr>
            </w:pPr>
            <w:r>
              <w:rPr>
                <w:rFonts w:ascii="宋体" w:hAnsi="宋体"/>
              </w:rPr>
              <w:t>2024-08-17</w:t>
            </w:r>
          </w:p>
        </w:tc>
        <w:tc>
          <w:tcPr>
            <w:tcW w:w="1421" w:type="dxa"/>
            <w:vAlign w:val="center"/>
          </w:tcPr>
          <w:p w14:paraId="47E6E275">
            <w:pPr>
              <w:jc w:val="center"/>
              <w:rPr>
                <w:rFonts w:ascii="宋体" w:hAnsi="宋体"/>
              </w:rPr>
            </w:pPr>
            <w:r>
              <w:rPr>
                <w:rFonts w:ascii="宋体" w:hAnsi="宋体"/>
              </w:rPr>
              <w:t>240807000009</w:t>
            </w:r>
          </w:p>
        </w:tc>
        <w:tc>
          <w:tcPr>
            <w:tcW w:w="787" w:type="dxa"/>
            <w:vAlign w:val="center"/>
          </w:tcPr>
          <w:p w14:paraId="0D8B9B21">
            <w:pPr>
              <w:jc w:val="center"/>
              <w:rPr>
                <w:rFonts w:ascii="宋体" w:hAnsi="宋体"/>
              </w:rPr>
            </w:pPr>
            <w:r>
              <w:rPr>
                <w:rFonts w:ascii="宋体" w:hAnsi="宋体"/>
              </w:rPr>
              <w:t>舒佳</w:t>
            </w:r>
          </w:p>
        </w:tc>
        <w:tc>
          <w:tcPr>
            <w:tcW w:w="665" w:type="dxa"/>
            <w:vAlign w:val="center"/>
          </w:tcPr>
          <w:p w14:paraId="7AC2DB79">
            <w:pPr>
              <w:jc w:val="center"/>
              <w:rPr>
                <w:rFonts w:ascii="宋体" w:hAnsi="宋体"/>
              </w:rPr>
            </w:pPr>
            <w:r>
              <w:rPr>
                <w:rFonts w:ascii="宋体" w:hAnsi="宋体"/>
              </w:rPr>
              <w:t>男</w:t>
            </w:r>
          </w:p>
        </w:tc>
        <w:tc>
          <w:tcPr>
            <w:tcW w:w="1421" w:type="dxa"/>
            <w:vAlign w:val="center"/>
          </w:tcPr>
          <w:p w14:paraId="1EFA107E">
            <w:pPr>
              <w:jc w:val="center"/>
              <w:rPr>
                <w:rFonts w:ascii="宋体" w:hAnsi="宋体"/>
              </w:rPr>
            </w:pPr>
            <w:r>
              <w:rPr>
                <w:rFonts w:ascii="宋体" w:hAnsi="宋体"/>
              </w:rPr>
              <w:t>430681198508184611</w:t>
            </w:r>
          </w:p>
        </w:tc>
        <w:tc>
          <w:tcPr>
            <w:tcW w:w="787" w:type="dxa"/>
            <w:vAlign w:val="center"/>
          </w:tcPr>
          <w:p w14:paraId="2F459CDD">
            <w:pPr>
              <w:jc w:val="center"/>
              <w:rPr>
                <w:rFonts w:ascii="宋体" w:hAnsi="宋体"/>
              </w:rPr>
            </w:pPr>
          </w:p>
        </w:tc>
        <w:tc>
          <w:tcPr>
            <w:tcW w:w="660" w:type="dxa"/>
            <w:vAlign w:val="center"/>
          </w:tcPr>
          <w:p w14:paraId="77437242">
            <w:pPr>
              <w:jc w:val="center"/>
              <w:rPr>
                <w:rFonts w:ascii="宋体" w:hAnsi="宋体"/>
              </w:rPr>
            </w:pPr>
            <w:r>
              <w:rPr>
                <w:rFonts w:ascii="宋体" w:hAnsi="宋体"/>
              </w:rPr>
              <w:t>压制工</w:t>
            </w:r>
          </w:p>
        </w:tc>
        <w:tc>
          <w:tcPr>
            <w:tcW w:w="533" w:type="dxa"/>
            <w:vAlign w:val="center"/>
          </w:tcPr>
          <w:p w14:paraId="6FF1D02F">
            <w:pPr>
              <w:jc w:val="center"/>
              <w:rPr>
                <w:rFonts w:ascii="宋体" w:hAnsi="宋体"/>
                <w:szCs w:val="21"/>
              </w:rPr>
            </w:pPr>
            <w:r>
              <w:rPr>
                <w:rFonts w:ascii="宋体" w:hAnsi="宋体"/>
                <w:szCs w:val="21"/>
              </w:rPr>
              <w:t>在岗期间</w:t>
            </w:r>
          </w:p>
        </w:tc>
        <w:tc>
          <w:tcPr>
            <w:tcW w:w="2564" w:type="dxa"/>
            <w:vAlign w:val="center"/>
          </w:tcPr>
          <w:p w14:paraId="224A1F7F">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1F5EE858">
            <w:pPr>
              <w:rPr>
                <w:rFonts w:ascii="宋体" w:hAnsi="宋体"/>
                <w:szCs w:val="21"/>
              </w:rPr>
            </w:pPr>
            <w:r>
              <w:rPr>
                <w:rFonts w:ascii="宋体" w:hAnsi="宋体" w:cs="宋体"/>
                <w:szCs w:val="21"/>
              </w:rPr>
              <w:t>目前未见异常</w:t>
            </w:r>
          </w:p>
        </w:tc>
        <w:tc>
          <w:tcPr>
            <w:tcW w:w="1934" w:type="dxa"/>
            <w:vAlign w:val="center"/>
          </w:tcPr>
          <w:p w14:paraId="2633B49A">
            <w:pPr>
              <w:jc w:val="center"/>
              <w:rPr>
                <w:rFonts w:ascii="宋体" w:hAnsi="宋体"/>
              </w:rPr>
            </w:pPr>
          </w:p>
        </w:tc>
      </w:tr>
      <w:tr w14:paraId="3746D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5CED0AAD">
            <w:pPr>
              <w:jc w:val="center"/>
              <w:rPr>
                <w:rFonts w:ascii="宋体" w:hAnsi="宋体"/>
              </w:rPr>
            </w:pPr>
            <w:r>
              <w:rPr>
                <w:rFonts w:ascii="宋体" w:hAnsi="宋体"/>
              </w:rPr>
              <w:t>26</w:t>
            </w:r>
          </w:p>
        </w:tc>
        <w:tc>
          <w:tcPr>
            <w:tcW w:w="1168" w:type="dxa"/>
            <w:vAlign w:val="center"/>
          </w:tcPr>
          <w:p w14:paraId="5EC97D9B">
            <w:pPr>
              <w:jc w:val="center"/>
              <w:rPr>
                <w:rFonts w:ascii="宋体" w:hAnsi="宋体"/>
              </w:rPr>
            </w:pPr>
            <w:r>
              <w:rPr>
                <w:rFonts w:ascii="宋体" w:hAnsi="宋体"/>
              </w:rPr>
              <w:t>2024-08-09</w:t>
            </w:r>
          </w:p>
        </w:tc>
        <w:tc>
          <w:tcPr>
            <w:tcW w:w="1421" w:type="dxa"/>
            <w:vAlign w:val="center"/>
          </w:tcPr>
          <w:p w14:paraId="5DF39986">
            <w:pPr>
              <w:jc w:val="center"/>
              <w:rPr>
                <w:rFonts w:ascii="宋体" w:hAnsi="宋体"/>
              </w:rPr>
            </w:pPr>
            <w:r>
              <w:rPr>
                <w:rFonts w:ascii="宋体" w:hAnsi="宋体"/>
              </w:rPr>
              <w:t>240807000034</w:t>
            </w:r>
          </w:p>
        </w:tc>
        <w:tc>
          <w:tcPr>
            <w:tcW w:w="787" w:type="dxa"/>
            <w:vAlign w:val="center"/>
          </w:tcPr>
          <w:p w14:paraId="02E93CBE">
            <w:pPr>
              <w:jc w:val="center"/>
              <w:rPr>
                <w:rFonts w:ascii="宋体" w:hAnsi="宋体"/>
              </w:rPr>
            </w:pPr>
            <w:r>
              <w:rPr>
                <w:rFonts w:ascii="宋体" w:hAnsi="宋体"/>
              </w:rPr>
              <w:t>谭淑娥</w:t>
            </w:r>
          </w:p>
        </w:tc>
        <w:tc>
          <w:tcPr>
            <w:tcW w:w="665" w:type="dxa"/>
            <w:vAlign w:val="center"/>
          </w:tcPr>
          <w:p w14:paraId="36FF2FF7">
            <w:pPr>
              <w:jc w:val="center"/>
              <w:rPr>
                <w:rFonts w:ascii="宋体" w:hAnsi="宋体"/>
              </w:rPr>
            </w:pPr>
            <w:r>
              <w:rPr>
                <w:rFonts w:ascii="宋体" w:hAnsi="宋体"/>
              </w:rPr>
              <w:t>女</w:t>
            </w:r>
          </w:p>
        </w:tc>
        <w:tc>
          <w:tcPr>
            <w:tcW w:w="1421" w:type="dxa"/>
            <w:vAlign w:val="center"/>
          </w:tcPr>
          <w:p w14:paraId="04179C4A">
            <w:pPr>
              <w:jc w:val="center"/>
              <w:rPr>
                <w:rFonts w:ascii="宋体" w:hAnsi="宋体"/>
              </w:rPr>
            </w:pPr>
            <w:r>
              <w:rPr>
                <w:rFonts w:ascii="宋体" w:hAnsi="宋体"/>
              </w:rPr>
              <w:t>43022419731109722X</w:t>
            </w:r>
          </w:p>
        </w:tc>
        <w:tc>
          <w:tcPr>
            <w:tcW w:w="787" w:type="dxa"/>
            <w:vAlign w:val="center"/>
          </w:tcPr>
          <w:p w14:paraId="5DE3E31B">
            <w:pPr>
              <w:jc w:val="center"/>
              <w:rPr>
                <w:rFonts w:ascii="宋体" w:hAnsi="宋体"/>
              </w:rPr>
            </w:pPr>
            <w:r>
              <w:rPr>
                <w:rFonts w:ascii="宋体" w:hAnsi="宋体"/>
              </w:rPr>
              <w:t>加工</w:t>
            </w:r>
          </w:p>
        </w:tc>
        <w:tc>
          <w:tcPr>
            <w:tcW w:w="660" w:type="dxa"/>
            <w:vAlign w:val="center"/>
          </w:tcPr>
          <w:p w14:paraId="70BAC0A3">
            <w:pPr>
              <w:jc w:val="center"/>
              <w:rPr>
                <w:rFonts w:ascii="宋体" w:hAnsi="宋体"/>
              </w:rPr>
            </w:pPr>
            <w:r>
              <w:rPr>
                <w:rFonts w:ascii="宋体" w:hAnsi="宋体"/>
              </w:rPr>
              <w:t>精制工</w:t>
            </w:r>
          </w:p>
        </w:tc>
        <w:tc>
          <w:tcPr>
            <w:tcW w:w="533" w:type="dxa"/>
            <w:vAlign w:val="center"/>
          </w:tcPr>
          <w:p w14:paraId="556BE6B0">
            <w:pPr>
              <w:jc w:val="center"/>
              <w:rPr>
                <w:rFonts w:ascii="宋体" w:hAnsi="宋体"/>
                <w:szCs w:val="21"/>
              </w:rPr>
            </w:pPr>
            <w:r>
              <w:rPr>
                <w:rFonts w:ascii="宋体" w:hAnsi="宋体"/>
                <w:szCs w:val="21"/>
              </w:rPr>
              <w:t>在岗期间</w:t>
            </w:r>
          </w:p>
        </w:tc>
        <w:tc>
          <w:tcPr>
            <w:tcW w:w="2564" w:type="dxa"/>
            <w:vAlign w:val="center"/>
          </w:tcPr>
          <w:p w14:paraId="323AD812">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197BA05E">
            <w:pPr>
              <w:rPr>
                <w:rFonts w:ascii="宋体" w:hAnsi="宋体"/>
                <w:szCs w:val="21"/>
              </w:rPr>
            </w:pPr>
            <w:r>
              <w:rPr>
                <w:rFonts w:ascii="宋体" w:hAnsi="宋体" w:cs="宋体"/>
                <w:szCs w:val="21"/>
              </w:rPr>
              <w:t>目前未见异常</w:t>
            </w:r>
          </w:p>
        </w:tc>
        <w:tc>
          <w:tcPr>
            <w:tcW w:w="1934" w:type="dxa"/>
            <w:vAlign w:val="center"/>
          </w:tcPr>
          <w:p w14:paraId="1B73445D">
            <w:pPr>
              <w:jc w:val="center"/>
              <w:rPr>
                <w:rFonts w:ascii="宋体" w:hAnsi="宋体"/>
              </w:rPr>
            </w:pPr>
          </w:p>
        </w:tc>
      </w:tr>
      <w:tr w14:paraId="1AA5A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25" w:type="dxa"/>
            <w:vAlign w:val="center"/>
          </w:tcPr>
          <w:p w14:paraId="5369559A">
            <w:pPr>
              <w:jc w:val="center"/>
              <w:rPr>
                <w:rFonts w:ascii="宋体" w:hAnsi="宋体"/>
              </w:rPr>
            </w:pPr>
            <w:r>
              <w:rPr>
                <w:rFonts w:ascii="宋体" w:hAnsi="宋体"/>
              </w:rPr>
              <w:t>26</w:t>
            </w:r>
          </w:p>
        </w:tc>
        <w:tc>
          <w:tcPr>
            <w:tcW w:w="1168" w:type="dxa"/>
            <w:vAlign w:val="center"/>
          </w:tcPr>
          <w:p w14:paraId="31F0C42A">
            <w:pPr>
              <w:jc w:val="center"/>
              <w:rPr>
                <w:rFonts w:ascii="宋体" w:hAnsi="宋体"/>
              </w:rPr>
            </w:pPr>
            <w:r>
              <w:rPr>
                <w:rFonts w:ascii="宋体" w:hAnsi="宋体"/>
              </w:rPr>
              <w:t>2024-08-09</w:t>
            </w:r>
          </w:p>
        </w:tc>
        <w:tc>
          <w:tcPr>
            <w:tcW w:w="1421" w:type="dxa"/>
            <w:vAlign w:val="center"/>
          </w:tcPr>
          <w:p w14:paraId="5DB478F8">
            <w:pPr>
              <w:jc w:val="center"/>
              <w:rPr>
                <w:rFonts w:ascii="宋体" w:hAnsi="宋体"/>
              </w:rPr>
            </w:pPr>
            <w:r>
              <w:rPr>
                <w:rFonts w:ascii="宋体" w:hAnsi="宋体"/>
              </w:rPr>
              <w:t>240807000034</w:t>
            </w:r>
          </w:p>
        </w:tc>
        <w:tc>
          <w:tcPr>
            <w:tcW w:w="787" w:type="dxa"/>
            <w:vAlign w:val="center"/>
          </w:tcPr>
          <w:p w14:paraId="5EB8282A">
            <w:pPr>
              <w:jc w:val="center"/>
              <w:rPr>
                <w:rFonts w:ascii="宋体" w:hAnsi="宋体"/>
              </w:rPr>
            </w:pPr>
            <w:r>
              <w:rPr>
                <w:rFonts w:ascii="宋体" w:hAnsi="宋体"/>
              </w:rPr>
              <w:t>谭淑娥</w:t>
            </w:r>
          </w:p>
        </w:tc>
        <w:tc>
          <w:tcPr>
            <w:tcW w:w="665" w:type="dxa"/>
            <w:vAlign w:val="center"/>
          </w:tcPr>
          <w:p w14:paraId="0AA726A4">
            <w:pPr>
              <w:jc w:val="center"/>
              <w:rPr>
                <w:rFonts w:ascii="宋体" w:hAnsi="宋体"/>
              </w:rPr>
            </w:pPr>
            <w:r>
              <w:rPr>
                <w:rFonts w:ascii="宋体" w:hAnsi="宋体"/>
              </w:rPr>
              <w:t>女</w:t>
            </w:r>
          </w:p>
        </w:tc>
        <w:tc>
          <w:tcPr>
            <w:tcW w:w="1421" w:type="dxa"/>
            <w:vAlign w:val="center"/>
          </w:tcPr>
          <w:p w14:paraId="4AB6FF92">
            <w:pPr>
              <w:jc w:val="center"/>
              <w:rPr>
                <w:rFonts w:ascii="宋体" w:hAnsi="宋体"/>
              </w:rPr>
            </w:pPr>
            <w:r>
              <w:rPr>
                <w:rFonts w:ascii="宋体" w:hAnsi="宋体"/>
              </w:rPr>
              <w:t>43022419731109722X</w:t>
            </w:r>
          </w:p>
        </w:tc>
        <w:tc>
          <w:tcPr>
            <w:tcW w:w="787" w:type="dxa"/>
            <w:vAlign w:val="center"/>
          </w:tcPr>
          <w:p w14:paraId="4138548F">
            <w:pPr>
              <w:jc w:val="center"/>
              <w:rPr>
                <w:rFonts w:ascii="宋体" w:hAnsi="宋体"/>
              </w:rPr>
            </w:pPr>
            <w:r>
              <w:rPr>
                <w:rFonts w:ascii="宋体" w:hAnsi="宋体"/>
              </w:rPr>
              <w:t>加工</w:t>
            </w:r>
          </w:p>
        </w:tc>
        <w:tc>
          <w:tcPr>
            <w:tcW w:w="660" w:type="dxa"/>
            <w:vAlign w:val="center"/>
          </w:tcPr>
          <w:p w14:paraId="56257C16">
            <w:pPr>
              <w:jc w:val="center"/>
              <w:rPr>
                <w:rFonts w:ascii="宋体" w:hAnsi="宋体"/>
              </w:rPr>
            </w:pPr>
            <w:r>
              <w:rPr>
                <w:rFonts w:ascii="宋体" w:hAnsi="宋体"/>
              </w:rPr>
              <w:t>精制工</w:t>
            </w:r>
          </w:p>
        </w:tc>
        <w:tc>
          <w:tcPr>
            <w:tcW w:w="533" w:type="dxa"/>
            <w:vAlign w:val="center"/>
          </w:tcPr>
          <w:p w14:paraId="6FB23D59">
            <w:pPr>
              <w:jc w:val="center"/>
              <w:rPr>
                <w:rFonts w:ascii="宋体" w:hAnsi="宋体"/>
                <w:szCs w:val="21"/>
              </w:rPr>
            </w:pPr>
            <w:r>
              <w:rPr>
                <w:rFonts w:ascii="宋体" w:hAnsi="宋体"/>
                <w:szCs w:val="21"/>
              </w:rPr>
              <w:t>在岗期间</w:t>
            </w:r>
          </w:p>
        </w:tc>
        <w:tc>
          <w:tcPr>
            <w:tcW w:w="2564" w:type="dxa"/>
            <w:vAlign w:val="center"/>
          </w:tcPr>
          <w:p w14:paraId="3211E35F">
            <w:pPr>
              <w:jc w:val="center"/>
              <w:rPr>
                <w:rFonts w:ascii="宋体" w:hAnsi="宋体"/>
              </w:rPr>
            </w:pPr>
            <w:r>
              <w:rPr>
                <w:rFonts w:ascii="宋体" w:hAnsi="宋体"/>
                <w:szCs w:val="21"/>
              </w:rPr>
              <w:t>其他致尘肺病的无机粉尘,</w:t>
            </w:r>
            <w:r>
              <w:rPr>
                <w:rFonts w:ascii="宋体" w:hAnsi="宋体"/>
              </w:rPr>
              <w:t>噪声</w:t>
            </w:r>
          </w:p>
        </w:tc>
        <w:tc>
          <w:tcPr>
            <w:tcW w:w="2945" w:type="dxa"/>
            <w:vAlign w:val="center"/>
          </w:tcPr>
          <w:p w14:paraId="501155C0">
            <w:pPr>
              <w:rPr>
                <w:rFonts w:ascii="宋体" w:hAnsi="宋体"/>
                <w:szCs w:val="21"/>
              </w:rPr>
            </w:pPr>
            <w:r>
              <w:rPr>
                <w:rFonts w:ascii="宋体" w:hAnsi="宋体" w:cs="宋体"/>
                <w:szCs w:val="21"/>
              </w:rPr>
              <w:t>目前未见异常</w:t>
            </w:r>
          </w:p>
        </w:tc>
        <w:tc>
          <w:tcPr>
            <w:tcW w:w="1934" w:type="dxa"/>
            <w:vAlign w:val="center"/>
          </w:tcPr>
          <w:p w14:paraId="28CBCC31">
            <w:pPr>
              <w:jc w:val="center"/>
              <w:rPr>
                <w:rFonts w:ascii="宋体" w:hAnsi="宋体"/>
              </w:rPr>
            </w:pPr>
          </w:p>
        </w:tc>
      </w:tr>
    </w:tbl>
    <w:p w14:paraId="11820D97">
      <w:pPr>
        <w:rPr>
          <w:rFonts w:ascii="宋体" w:hAnsi="宋体"/>
        </w:rPr>
      </w:pPr>
    </w:p>
    <w:p w14:paraId="7E9E80EF">
      <w:pPr>
        <w:widowControl/>
        <w:jc w:val="left"/>
        <w:rPr>
          <w:rFonts w:ascii="宋体" w:hAnsi="宋体"/>
        </w:rPr>
        <w:sectPr>
          <w:pgSz w:w="16838" w:h="11906" w:orient="landscape"/>
          <w:pgMar w:top="1077" w:right="1134" w:bottom="1077" w:left="1134" w:header="680" w:footer="454" w:gutter="0"/>
          <w:cols w:space="425" w:num="1"/>
          <w:titlePg/>
          <w:docGrid w:type="lines" w:linePitch="312" w:charSpace="0"/>
        </w:sectPr>
      </w:pPr>
      <w:r>
        <w:rPr>
          <w:rFonts w:ascii="宋体" w:hAnsi="宋体"/>
        </w:rPr>
        <w:br w:type="page"/>
      </w:r>
    </w:p>
    <w:p w14:paraId="152199C1">
      <w:pPr>
        <w:jc w:val="center"/>
        <w:rPr>
          <w:rFonts w:ascii="Microsoft JhengHei" w:hAnsi="Microsoft JhengHei" w:cs="Microsoft JhengHei"/>
          <w:sz w:val="28"/>
          <w:szCs w:val="28"/>
        </w:rPr>
      </w:pPr>
      <w:r>
        <w:rPr>
          <w:rFonts w:hint="eastAsia" w:ascii="Microsoft JhengHei" w:hAnsi="Microsoft JhengHei" w:cs="Microsoft JhengHei"/>
          <w:b/>
          <w:bCs/>
          <w:sz w:val="28"/>
          <w:szCs w:val="28"/>
        </w:rPr>
        <w:t>附表</w:t>
      </w:r>
      <w:r>
        <w:rPr>
          <w:rFonts w:ascii="Microsoft JhengHei" w:hAnsi="Microsoft JhengHei" w:cs="Microsoft JhengHei"/>
          <w:b/>
          <w:bCs/>
          <w:sz w:val="28"/>
          <w:szCs w:val="28"/>
        </w:rPr>
        <w:t>.</w:t>
      </w:r>
      <w:r>
        <w:rPr>
          <w:rFonts w:hint="eastAsia" w:ascii="Microsoft JhengHei" w:hAnsi="Microsoft JhengHei" w:cs="Microsoft JhengHei"/>
          <w:b/>
          <w:bCs/>
          <w:sz w:val="28"/>
          <w:szCs w:val="28"/>
        </w:rPr>
        <w:t>职业健康检查复查人员一览表</w:t>
      </w:r>
    </w:p>
    <w:tbl>
      <w:tblPr>
        <w:tblStyle w:val="6"/>
        <w:tblW w:w="16585" w:type="dxa"/>
        <w:tblInd w:w="-10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
        <w:gridCol w:w="1276"/>
        <w:gridCol w:w="1561"/>
        <w:gridCol w:w="851"/>
        <w:gridCol w:w="709"/>
        <w:gridCol w:w="1559"/>
        <w:gridCol w:w="851"/>
        <w:gridCol w:w="709"/>
        <w:gridCol w:w="567"/>
        <w:gridCol w:w="2834"/>
        <w:gridCol w:w="1985"/>
        <w:gridCol w:w="3259"/>
      </w:tblGrid>
      <w:tr w14:paraId="7410D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425" w:type="dxa"/>
            <w:vAlign w:val="center"/>
          </w:tcPr>
          <w:p w14:paraId="484AE13C">
            <w:pPr>
              <w:rPr>
                <w:rFonts w:ascii="宋体" w:hAnsi="宋体"/>
              </w:rPr>
            </w:pPr>
            <w:r>
              <w:rPr>
                <w:rFonts w:hint="eastAsia" w:ascii="宋体" w:hAnsi="宋体"/>
              </w:rPr>
              <w:t>序号</w:t>
            </w:r>
          </w:p>
        </w:tc>
        <w:tc>
          <w:tcPr>
            <w:tcW w:w="1276" w:type="dxa"/>
            <w:vAlign w:val="center"/>
          </w:tcPr>
          <w:p w14:paraId="16F9F658">
            <w:pPr>
              <w:rPr>
                <w:rFonts w:ascii="宋体" w:hAnsi="宋体"/>
              </w:rPr>
            </w:pPr>
            <w:r>
              <w:rPr>
                <w:rFonts w:hint="eastAsia" w:ascii="宋体" w:hAnsi="宋体"/>
              </w:rPr>
              <w:t>体检日期</w:t>
            </w:r>
          </w:p>
        </w:tc>
        <w:tc>
          <w:tcPr>
            <w:tcW w:w="1561" w:type="dxa"/>
            <w:vAlign w:val="center"/>
          </w:tcPr>
          <w:p w14:paraId="62C0CC7E">
            <w:pPr>
              <w:rPr>
                <w:rFonts w:ascii="宋体" w:hAnsi="宋体"/>
              </w:rPr>
            </w:pPr>
            <w:r>
              <w:rPr>
                <w:rFonts w:hint="eastAsia" w:ascii="宋体" w:hAnsi="宋体"/>
              </w:rPr>
              <w:t>体检编号</w:t>
            </w:r>
          </w:p>
        </w:tc>
        <w:tc>
          <w:tcPr>
            <w:tcW w:w="851" w:type="dxa"/>
            <w:vAlign w:val="center"/>
          </w:tcPr>
          <w:p w14:paraId="681094F4">
            <w:pPr>
              <w:rPr>
                <w:rFonts w:ascii="宋体" w:hAnsi="宋体"/>
              </w:rPr>
            </w:pPr>
            <w:r>
              <w:rPr>
                <w:rFonts w:hint="eastAsia" w:ascii="宋体" w:hAnsi="宋体"/>
              </w:rPr>
              <w:t>姓名</w:t>
            </w:r>
          </w:p>
        </w:tc>
        <w:tc>
          <w:tcPr>
            <w:tcW w:w="709" w:type="dxa"/>
            <w:vAlign w:val="center"/>
          </w:tcPr>
          <w:p w14:paraId="598E21CD">
            <w:pPr>
              <w:rPr>
                <w:rFonts w:ascii="宋体" w:hAnsi="宋体"/>
              </w:rPr>
            </w:pPr>
            <w:r>
              <w:rPr>
                <w:rFonts w:hint="eastAsia" w:ascii="宋体" w:hAnsi="宋体"/>
              </w:rPr>
              <w:t>性别</w:t>
            </w:r>
          </w:p>
        </w:tc>
        <w:tc>
          <w:tcPr>
            <w:tcW w:w="1559" w:type="dxa"/>
            <w:vAlign w:val="center"/>
          </w:tcPr>
          <w:p w14:paraId="13A9E874">
            <w:pPr>
              <w:rPr>
                <w:rFonts w:ascii="宋体" w:hAnsi="宋体"/>
              </w:rPr>
            </w:pPr>
            <w:r>
              <w:rPr>
                <w:rFonts w:hint="eastAsia" w:ascii="宋体" w:hAnsi="宋体"/>
              </w:rPr>
              <w:t>身份证号</w:t>
            </w:r>
          </w:p>
        </w:tc>
        <w:tc>
          <w:tcPr>
            <w:tcW w:w="851" w:type="dxa"/>
            <w:vAlign w:val="center"/>
          </w:tcPr>
          <w:p w14:paraId="63CF2BFC">
            <w:pPr>
              <w:rPr>
                <w:rFonts w:ascii="宋体" w:hAnsi="宋体"/>
              </w:rPr>
            </w:pPr>
            <w:r>
              <w:rPr>
                <w:rFonts w:hint="eastAsia" w:ascii="宋体" w:hAnsi="宋体"/>
              </w:rPr>
              <w:t>部门车间</w:t>
            </w:r>
          </w:p>
        </w:tc>
        <w:tc>
          <w:tcPr>
            <w:tcW w:w="709" w:type="dxa"/>
            <w:vAlign w:val="center"/>
          </w:tcPr>
          <w:p w14:paraId="2EC5A78E">
            <w:pPr>
              <w:rPr>
                <w:rFonts w:ascii="宋体" w:hAnsi="宋体"/>
              </w:rPr>
            </w:pPr>
            <w:r>
              <w:rPr>
                <w:rFonts w:hint="eastAsia" w:ascii="宋体" w:hAnsi="宋体"/>
              </w:rPr>
              <w:t>岗位工种</w:t>
            </w:r>
          </w:p>
        </w:tc>
        <w:tc>
          <w:tcPr>
            <w:tcW w:w="567" w:type="dxa"/>
            <w:vAlign w:val="center"/>
          </w:tcPr>
          <w:p w14:paraId="65E4109F">
            <w:pPr>
              <w:jc w:val="center"/>
              <w:rPr>
                <w:rFonts w:ascii="宋体" w:hAnsi="宋体"/>
                <w:szCs w:val="21"/>
              </w:rPr>
            </w:pPr>
            <w:r>
              <w:rPr>
                <w:rFonts w:hint="eastAsia" w:ascii="宋体" w:hAnsi="宋体"/>
                <w:szCs w:val="21"/>
              </w:rPr>
              <w:t>岗期</w:t>
            </w:r>
          </w:p>
        </w:tc>
        <w:tc>
          <w:tcPr>
            <w:tcW w:w="2835" w:type="dxa"/>
            <w:vAlign w:val="center"/>
          </w:tcPr>
          <w:p w14:paraId="47CFF06D">
            <w:pPr>
              <w:rPr>
                <w:rFonts w:ascii="宋体" w:hAnsi="宋体"/>
              </w:rPr>
            </w:pPr>
            <w:r>
              <w:rPr>
                <w:rFonts w:hint="eastAsia" w:ascii="宋体" w:hAnsi="宋体"/>
              </w:rPr>
              <w:t>职业病危害因素</w:t>
            </w:r>
          </w:p>
        </w:tc>
        <w:tc>
          <w:tcPr>
            <w:tcW w:w="1985" w:type="dxa"/>
            <w:vAlign w:val="center"/>
          </w:tcPr>
          <w:p w14:paraId="3A320D4F">
            <w:pPr>
              <w:rPr>
                <w:rFonts w:ascii="宋体" w:hAnsi="宋体"/>
              </w:rPr>
            </w:pPr>
            <w:r>
              <w:rPr>
                <w:rFonts w:hint="eastAsia" w:ascii="宋体" w:hAnsi="宋体"/>
              </w:rPr>
              <w:t>复查项目</w:t>
            </w:r>
          </w:p>
        </w:tc>
        <w:tc>
          <w:tcPr>
            <w:tcW w:w="3260" w:type="dxa"/>
            <w:vAlign w:val="center"/>
          </w:tcPr>
          <w:p w14:paraId="34693D2E">
            <w:pPr>
              <w:rPr>
                <w:rFonts w:ascii="宋体" w:hAnsi="宋体"/>
              </w:rPr>
            </w:pPr>
            <w:r>
              <w:rPr>
                <w:rFonts w:hint="eastAsia" w:ascii="宋体" w:hAnsi="宋体"/>
              </w:rPr>
              <w:t>复查结果</w:t>
            </w:r>
          </w:p>
        </w:tc>
      </w:tr>
      <w:tr w14:paraId="549AC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436F07D5">
            <w:pPr>
              <w:jc w:val="center"/>
              <w:rPr>
                <w:rFonts w:ascii="宋体" w:hAnsi="宋体"/>
              </w:rPr>
            </w:pPr>
            <w:r>
              <w:rPr>
                <w:rFonts w:ascii="宋体" w:hAnsi="宋体"/>
              </w:rPr>
              <w:t>1</w:t>
            </w:r>
          </w:p>
        </w:tc>
        <w:tc>
          <w:tcPr>
            <w:tcW w:w="1276" w:type="dxa"/>
            <w:vAlign w:val="center"/>
          </w:tcPr>
          <w:p w14:paraId="66F8945E">
            <w:pPr>
              <w:jc w:val="center"/>
              <w:rPr>
                <w:rFonts w:ascii="宋体" w:hAnsi="宋体"/>
              </w:rPr>
            </w:pPr>
            <w:r>
              <w:rPr>
                <w:rFonts w:ascii="宋体" w:hAnsi="宋体"/>
              </w:rPr>
              <w:t>2024-08-09</w:t>
            </w:r>
          </w:p>
        </w:tc>
        <w:tc>
          <w:tcPr>
            <w:tcW w:w="1561" w:type="dxa"/>
            <w:vAlign w:val="center"/>
          </w:tcPr>
          <w:p w14:paraId="7E8635EE">
            <w:pPr>
              <w:jc w:val="center"/>
              <w:rPr>
                <w:rFonts w:ascii="宋体" w:hAnsi="宋体"/>
              </w:rPr>
            </w:pPr>
            <w:r>
              <w:rPr>
                <w:rFonts w:ascii="宋体" w:hAnsi="宋体"/>
              </w:rPr>
              <w:t>240807000031</w:t>
            </w:r>
          </w:p>
        </w:tc>
        <w:tc>
          <w:tcPr>
            <w:tcW w:w="851" w:type="dxa"/>
            <w:vAlign w:val="center"/>
          </w:tcPr>
          <w:p w14:paraId="7F11CFD6">
            <w:pPr>
              <w:jc w:val="center"/>
              <w:rPr>
                <w:rFonts w:ascii="宋体" w:hAnsi="宋体"/>
              </w:rPr>
            </w:pPr>
            <w:r>
              <w:rPr>
                <w:rFonts w:ascii="宋体" w:hAnsi="宋体"/>
              </w:rPr>
              <w:t>谢兴隆</w:t>
            </w:r>
          </w:p>
        </w:tc>
        <w:tc>
          <w:tcPr>
            <w:tcW w:w="709" w:type="dxa"/>
            <w:vAlign w:val="center"/>
          </w:tcPr>
          <w:p w14:paraId="2D9A0C8C">
            <w:pPr>
              <w:jc w:val="center"/>
              <w:rPr>
                <w:rFonts w:ascii="宋体" w:hAnsi="宋体"/>
              </w:rPr>
            </w:pPr>
            <w:r>
              <w:rPr>
                <w:rFonts w:ascii="宋体" w:hAnsi="宋体"/>
              </w:rPr>
              <w:t>男</w:t>
            </w:r>
          </w:p>
        </w:tc>
        <w:tc>
          <w:tcPr>
            <w:tcW w:w="1559" w:type="dxa"/>
            <w:vAlign w:val="center"/>
          </w:tcPr>
          <w:p w14:paraId="42FFB5C1">
            <w:pPr>
              <w:jc w:val="center"/>
              <w:rPr>
                <w:rFonts w:ascii="宋体" w:hAnsi="宋体"/>
              </w:rPr>
            </w:pPr>
            <w:r>
              <w:rPr>
                <w:rFonts w:ascii="宋体" w:hAnsi="宋体"/>
              </w:rPr>
              <w:t>430221198210112916</w:t>
            </w:r>
          </w:p>
        </w:tc>
        <w:tc>
          <w:tcPr>
            <w:tcW w:w="851" w:type="dxa"/>
            <w:vAlign w:val="center"/>
          </w:tcPr>
          <w:p w14:paraId="19CD39B1">
            <w:pPr>
              <w:jc w:val="center"/>
              <w:rPr>
                <w:rFonts w:ascii="宋体" w:hAnsi="宋体"/>
              </w:rPr>
            </w:pPr>
            <w:r>
              <w:rPr>
                <w:rFonts w:ascii="宋体" w:hAnsi="宋体"/>
                <w:highlight w:val="red"/>
              </w:rPr>
              <w:t>这里没获取过来</w:t>
            </w:r>
          </w:p>
        </w:tc>
        <w:tc>
          <w:tcPr>
            <w:tcW w:w="709" w:type="dxa"/>
            <w:vAlign w:val="center"/>
          </w:tcPr>
          <w:p w14:paraId="799CFA09">
            <w:pPr>
              <w:jc w:val="center"/>
              <w:rPr>
                <w:rFonts w:ascii="宋体" w:hAnsi="宋体"/>
              </w:rPr>
            </w:pPr>
            <w:r>
              <w:rPr>
                <w:rFonts w:ascii="宋体" w:hAnsi="宋体"/>
              </w:rPr>
              <w:t>精制工</w:t>
            </w:r>
          </w:p>
        </w:tc>
        <w:tc>
          <w:tcPr>
            <w:tcW w:w="567" w:type="dxa"/>
            <w:vAlign w:val="center"/>
          </w:tcPr>
          <w:p w14:paraId="3FF9A126">
            <w:pPr>
              <w:jc w:val="center"/>
              <w:rPr>
                <w:rFonts w:ascii="宋体" w:hAnsi="宋体"/>
                <w:szCs w:val="21"/>
              </w:rPr>
            </w:pPr>
            <w:r>
              <w:rPr>
                <w:rFonts w:ascii="宋体" w:hAnsi="宋体"/>
                <w:szCs w:val="21"/>
              </w:rPr>
              <w:t>在岗期间</w:t>
            </w:r>
          </w:p>
        </w:tc>
        <w:tc>
          <w:tcPr>
            <w:tcW w:w="1818" w:type="dxa"/>
            <w:vAlign w:val="center"/>
          </w:tcPr>
          <w:p w14:paraId="350856A8">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47752F31">
            <w:pPr>
              <w:rPr>
                <w:rFonts w:ascii="宋体" w:hAnsi="宋体"/>
                <w:color w:val="FF0000"/>
                <w:szCs w:val="21"/>
              </w:rPr>
            </w:pPr>
            <w:r>
              <w:rPr>
                <w:rFonts w:ascii="宋体" w:hAnsi="宋体"/>
                <w:color w:val="FF0000"/>
                <w:szCs w:val="21"/>
              </w:rPr>
              <w:t>纯音听阈（气导）修改为纯音听阈（气骨导）</w:t>
            </w:r>
          </w:p>
        </w:tc>
        <w:tc>
          <w:tcPr>
            <w:tcW w:w="2262" w:type="dxa"/>
            <w:vAlign w:val="center"/>
          </w:tcPr>
          <w:p w14:paraId="1501DA25">
            <w:pPr>
              <w:rPr>
                <w:rFonts w:ascii="宋体" w:hAnsi="宋体"/>
              </w:rPr>
            </w:pPr>
          </w:p>
        </w:tc>
      </w:tr>
      <w:tr w14:paraId="5BAF4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48573A0A">
            <w:pPr>
              <w:jc w:val="center"/>
              <w:rPr>
                <w:rFonts w:ascii="宋体" w:hAnsi="宋体"/>
              </w:rPr>
            </w:pPr>
            <w:r>
              <w:rPr>
                <w:rFonts w:ascii="宋体" w:hAnsi="宋体"/>
              </w:rPr>
              <w:t>2</w:t>
            </w:r>
          </w:p>
        </w:tc>
        <w:tc>
          <w:tcPr>
            <w:tcW w:w="1276" w:type="dxa"/>
            <w:vAlign w:val="center"/>
          </w:tcPr>
          <w:p w14:paraId="548673B2">
            <w:pPr>
              <w:jc w:val="center"/>
              <w:rPr>
                <w:rFonts w:ascii="宋体" w:hAnsi="宋体"/>
              </w:rPr>
            </w:pPr>
            <w:r>
              <w:rPr>
                <w:rFonts w:ascii="宋体" w:hAnsi="宋体"/>
              </w:rPr>
              <w:t>2024-08-21</w:t>
            </w:r>
          </w:p>
        </w:tc>
        <w:tc>
          <w:tcPr>
            <w:tcW w:w="1561" w:type="dxa"/>
            <w:vAlign w:val="center"/>
          </w:tcPr>
          <w:p w14:paraId="3300796B">
            <w:pPr>
              <w:jc w:val="center"/>
              <w:rPr>
                <w:rFonts w:ascii="宋体" w:hAnsi="宋体"/>
              </w:rPr>
            </w:pPr>
            <w:r>
              <w:rPr>
                <w:rFonts w:ascii="宋体" w:hAnsi="宋体"/>
              </w:rPr>
              <w:t>240807000019</w:t>
            </w:r>
          </w:p>
        </w:tc>
        <w:tc>
          <w:tcPr>
            <w:tcW w:w="851" w:type="dxa"/>
            <w:vAlign w:val="center"/>
          </w:tcPr>
          <w:p w14:paraId="34411381">
            <w:pPr>
              <w:jc w:val="center"/>
              <w:rPr>
                <w:rFonts w:ascii="宋体" w:hAnsi="宋体"/>
              </w:rPr>
            </w:pPr>
            <w:r>
              <w:rPr>
                <w:rFonts w:ascii="宋体" w:hAnsi="宋体"/>
              </w:rPr>
              <w:t>尹武</w:t>
            </w:r>
          </w:p>
        </w:tc>
        <w:tc>
          <w:tcPr>
            <w:tcW w:w="709" w:type="dxa"/>
            <w:vAlign w:val="center"/>
          </w:tcPr>
          <w:p w14:paraId="5D33F7C3">
            <w:pPr>
              <w:jc w:val="center"/>
              <w:rPr>
                <w:rFonts w:ascii="宋体" w:hAnsi="宋体"/>
              </w:rPr>
            </w:pPr>
            <w:r>
              <w:rPr>
                <w:rFonts w:ascii="宋体" w:hAnsi="宋体"/>
              </w:rPr>
              <w:t>男</w:t>
            </w:r>
          </w:p>
        </w:tc>
        <w:tc>
          <w:tcPr>
            <w:tcW w:w="1559" w:type="dxa"/>
            <w:vAlign w:val="center"/>
          </w:tcPr>
          <w:p w14:paraId="09BD0407">
            <w:pPr>
              <w:jc w:val="center"/>
              <w:rPr>
                <w:rFonts w:ascii="宋体" w:hAnsi="宋体"/>
              </w:rPr>
            </w:pPr>
            <w:r>
              <w:rPr>
                <w:rFonts w:ascii="宋体" w:hAnsi="宋体"/>
              </w:rPr>
              <w:t>430221198210018110</w:t>
            </w:r>
          </w:p>
        </w:tc>
        <w:tc>
          <w:tcPr>
            <w:tcW w:w="851" w:type="dxa"/>
            <w:vAlign w:val="center"/>
          </w:tcPr>
          <w:p w14:paraId="371FFB75">
            <w:pPr>
              <w:jc w:val="center"/>
              <w:rPr>
                <w:rFonts w:ascii="宋体" w:hAnsi="宋体"/>
              </w:rPr>
            </w:pPr>
          </w:p>
        </w:tc>
        <w:tc>
          <w:tcPr>
            <w:tcW w:w="709" w:type="dxa"/>
            <w:vAlign w:val="center"/>
          </w:tcPr>
          <w:p w14:paraId="1BDF4450">
            <w:pPr>
              <w:jc w:val="center"/>
              <w:rPr>
                <w:rFonts w:ascii="宋体" w:hAnsi="宋体"/>
              </w:rPr>
            </w:pPr>
            <w:r>
              <w:rPr>
                <w:rFonts w:ascii="宋体" w:hAnsi="宋体"/>
              </w:rPr>
              <w:t>烧结工</w:t>
            </w:r>
          </w:p>
        </w:tc>
        <w:tc>
          <w:tcPr>
            <w:tcW w:w="567" w:type="dxa"/>
            <w:vAlign w:val="center"/>
          </w:tcPr>
          <w:p w14:paraId="320175A8">
            <w:pPr>
              <w:jc w:val="center"/>
              <w:rPr>
                <w:rFonts w:ascii="宋体" w:hAnsi="宋体"/>
                <w:szCs w:val="21"/>
              </w:rPr>
            </w:pPr>
            <w:r>
              <w:rPr>
                <w:rFonts w:ascii="宋体" w:hAnsi="宋体"/>
                <w:szCs w:val="21"/>
              </w:rPr>
              <w:t>在岗期间</w:t>
            </w:r>
          </w:p>
        </w:tc>
        <w:tc>
          <w:tcPr>
            <w:tcW w:w="1818" w:type="dxa"/>
            <w:vAlign w:val="center"/>
          </w:tcPr>
          <w:p w14:paraId="2509C215">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1E5E8AF5">
            <w:pPr>
              <w:rPr>
                <w:rFonts w:ascii="宋体" w:hAnsi="宋体"/>
                <w:szCs w:val="21"/>
              </w:rPr>
            </w:pPr>
            <w:r>
              <w:rPr>
                <w:rFonts w:ascii="宋体" w:hAnsi="宋体"/>
                <w:szCs w:val="21"/>
              </w:rPr>
              <w:t>纯音听阈（气导）</w:t>
            </w:r>
          </w:p>
        </w:tc>
        <w:tc>
          <w:tcPr>
            <w:tcW w:w="2262" w:type="dxa"/>
            <w:vAlign w:val="center"/>
          </w:tcPr>
          <w:p w14:paraId="61E894C3">
            <w:pPr>
              <w:rPr>
                <w:rFonts w:ascii="宋体" w:hAnsi="宋体"/>
              </w:rPr>
            </w:pPr>
          </w:p>
        </w:tc>
      </w:tr>
      <w:tr w14:paraId="6A568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2BA4C2A7">
            <w:pPr>
              <w:jc w:val="center"/>
              <w:rPr>
                <w:rFonts w:ascii="宋体" w:hAnsi="宋体"/>
              </w:rPr>
            </w:pPr>
            <w:r>
              <w:rPr>
                <w:rFonts w:ascii="宋体" w:hAnsi="宋体"/>
              </w:rPr>
              <w:t>3</w:t>
            </w:r>
          </w:p>
        </w:tc>
        <w:tc>
          <w:tcPr>
            <w:tcW w:w="1276" w:type="dxa"/>
            <w:vAlign w:val="center"/>
          </w:tcPr>
          <w:p w14:paraId="380417AA">
            <w:pPr>
              <w:jc w:val="center"/>
              <w:rPr>
                <w:rFonts w:ascii="宋体" w:hAnsi="宋体"/>
              </w:rPr>
            </w:pPr>
            <w:r>
              <w:rPr>
                <w:rFonts w:ascii="宋体" w:hAnsi="宋体"/>
              </w:rPr>
              <w:t>2024-08-09</w:t>
            </w:r>
          </w:p>
        </w:tc>
        <w:tc>
          <w:tcPr>
            <w:tcW w:w="1561" w:type="dxa"/>
            <w:vAlign w:val="center"/>
          </w:tcPr>
          <w:p w14:paraId="35082AE2">
            <w:pPr>
              <w:jc w:val="center"/>
              <w:rPr>
                <w:rFonts w:ascii="宋体" w:hAnsi="宋体"/>
              </w:rPr>
            </w:pPr>
            <w:r>
              <w:rPr>
                <w:rFonts w:ascii="宋体" w:hAnsi="宋体"/>
              </w:rPr>
              <w:t>240807000029</w:t>
            </w:r>
          </w:p>
        </w:tc>
        <w:tc>
          <w:tcPr>
            <w:tcW w:w="851" w:type="dxa"/>
            <w:vAlign w:val="center"/>
          </w:tcPr>
          <w:p w14:paraId="24B67118">
            <w:pPr>
              <w:jc w:val="center"/>
              <w:rPr>
                <w:rFonts w:ascii="宋体" w:hAnsi="宋体"/>
              </w:rPr>
            </w:pPr>
            <w:r>
              <w:rPr>
                <w:rFonts w:ascii="宋体" w:hAnsi="宋体"/>
              </w:rPr>
              <w:t>姚介文</w:t>
            </w:r>
          </w:p>
        </w:tc>
        <w:tc>
          <w:tcPr>
            <w:tcW w:w="709" w:type="dxa"/>
            <w:vAlign w:val="center"/>
          </w:tcPr>
          <w:p w14:paraId="276B0521">
            <w:pPr>
              <w:jc w:val="center"/>
              <w:rPr>
                <w:rFonts w:ascii="宋体" w:hAnsi="宋体"/>
              </w:rPr>
            </w:pPr>
            <w:r>
              <w:rPr>
                <w:rFonts w:ascii="宋体" w:hAnsi="宋体"/>
              </w:rPr>
              <w:t>男</w:t>
            </w:r>
          </w:p>
        </w:tc>
        <w:tc>
          <w:tcPr>
            <w:tcW w:w="1559" w:type="dxa"/>
            <w:vAlign w:val="center"/>
          </w:tcPr>
          <w:p w14:paraId="1E2280C0">
            <w:pPr>
              <w:jc w:val="center"/>
              <w:rPr>
                <w:rFonts w:ascii="宋体" w:hAnsi="宋体"/>
              </w:rPr>
            </w:pPr>
            <w:r>
              <w:rPr>
                <w:rFonts w:ascii="宋体" w:hAnsi="宋体"/>
              </w:rPr>
              <w:t>430221197309194718</w:t>
            </w:r>
          </w:p>
        </w:tc>
        <w:tc>
          <w:tcPr>
            <w:tcW w:w="851" w:type="dxa"/>
            <w:vAlign w:val="center"/>
          </w:tcPr>
          <w:p w14:paraId="197B0512">
            <w:pPr>
              <w:jc w:val="center"/>
              <w:rPr>
                <w:rFonts w:ascii="宋体" w:hAnsi="宋体"/>
              </w:rPr>
            </w:pPr>
          </w:p>
        </w:tc>
        <w:tc>
          <w:tcPr>
            <w:tcW w:w="709" w:type="dxa"/>
            <w:vAlign w:val="center"/>
          </w:tcPr>
          <w:p w14:paraId="732EE142">
            <w:pPr>
              <w:jc w:val="center"/>
              <w:rPr>
                <w:rFonts w:ascii="宋体" w:hAnsi="宋体"/>
              </w:rPr>
            </w:pPr>
            <w:r>
              <w:rPr>
                <w:rFonts w:ascii="宋体" w:hAnsi="宋体"/>
              </w:rPr>
              <w:t>精制工</w:t>
            </w:r>
          </w:p>
        </w:tc>
        <w:tc>
          <w:tcPr>
            <w:tcW w:w="567" w:type="dxa"/>
            <w:vAlign w:val="center"/>
          </w:tcPr>
          <w:p w14:paraId="5AEC3AAA">
            <w:pPr>
              <w:jc w:val="center"/>
              <w:rPr>
                <w:rFonts w:ascii="宋体" w:hAnsi="宋体"/>
                <w:szCs w:val="21"/>
              </w:rPr>
            </w:pPr>
            <w:r>
              <w:rPr>
                <w:rFonts w:ascii="宋体" w:hAnsi="宋体"/>
                <w:szCs w:val="21"/>
              </w:rPr>
              <w:t>在岗期间</w:t>
            </w:r>
          </w:p>
        </w:tc>
        <w:tc>
          <w:tcPr>
            <w:tcW w:w="1818" w:type="dxa"/>
            <w:vAlign w:val="center"/>
          </w:tcPr>
          <w:p w14:paraId="58EEFEFF">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20213310">
            <w:pPr>
              <w:rPr>
                <w:rFonts w:ascii="宋体" w:hAnsi="宋体"/>
                <w:szCs w:val="21"/>
              </w:rPr>
            </w:pPr>
            <w:r>
              <w:rPr>
                <w:rFonts w:ascii="宋体" w:hAnsi="宋体"/>
                <w:szCs w:val="21"/>
              </w:rPr>
              <w:t>肺通气功能检测</w:t>
            </w:r>
          </w:p>
        </w:tc>
        <w:tc>
          <w:tcPr>
            <w:tcW w:w="2262" w:type="dxa"/>
            <w:vAlign w:val="center"/>
          </w:tcPr>
          <w:p w14:paraId="1D26578B">
            <w:pPr>
              <w:rPr>
                <w:rFonts w:ascii="宋体" w:hAnsi="宋体"/>
              </w:rPr>
            </w:pPr>
          </w:p>
        </w:tc>
      </w:tr>
      <w:tr w14:paraId="70D33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6D155D96">
            <w:pPr>
              <w:jc w:val="center"/>
              <w:rPr>
                <w:rFonts w:ascii="宋体" w:hAnsi="宋体"/>
              </w:rPr>
            </w:pPr>
            <w:r>
              <w:rPr>
                <w:rFonts w:ascii="宋体" w:hAnsi="宋体"/>
              </w:rPr>
              <w:t>4</w:t>
            </w:r>
          </w:p>
        </w:tc>
        <w:tc>
          <w:tcPr>
            <w:tcW w:w="1276" w:type="dxa"/>
            <w:vAlign w:val="center"/>
          </w:tcPr>
          <w:p w14:paraId="42151EAC">
            <w:pPr>
              <w:jc w:val="center"/>
              <w:rPr>
                <w:rFonts w:ascii="宋体" w:hAnsi="宋体"/>
              </w:rPr>
            </w:pPr>
            <w:r>
              <w:rPr>
                <w:rFonts w:ascii="宋体" w:hAnsi="宋体"/>
              </w:rPr>
              <w:t>2024-08-21</w:t>
            </w:r>
          </w:p>
        </w:tc>
        <w:tc>
          <w:tcPr>
            <w:tcW w:w="1561" w:type="dxa"/>
            <w:vAlign w:val="center"/>
          </w:tcPr>
          <w:p w14:paraId="45929049">
            <w:pPr>
              <w:jc w:val="center"/>
              <w:rPr>
                <w:rFonts w:ascii="宋体" w:hAnsi="宋体"/>
              </w:rPr>
            </w:pPr>
            <w:r>
              <w:rPr>
                <w:rFonts w:ascii="宋体" w:hAnsi="宋体"/>
              </w:rPr>
              <w:t>240807000023</w:t>
            </w:r>
          </w:p>
        </w:tc>
        <w:tc>
          <w:tcPr>
            <w:tcW w:w="851" w:type="dxa"/>
            <w:vAlign w:val="center"/>
          </w:tcPr>
          <w:p w14:paraId="2ECD566A">
            <w:pPr>
              <w:jc w:val="center"/>
              <w:rPr>
                <w:rFonts w:ascii="宋体" w:hAnsi="宋体"/>
              </w:rPr>
            </w:pPr>
            <w:r>
              <w:rPr>
                <w:rFonts w:ascii="宋体" w:hAnsi="宋体"/>
              </w:rPr>
              <w:t>刘树成</w:t>
            </w:r>
          </w:p>
        </w:tc>
        <w:tc>
          <w:tcPr>
            <w:tcW w:w="709" w:type="dxa"/>
            <w:vAlign w:val="center"/>
          </w:tcPr>
          <w:p w14:paraId="501D996C">
            <w:pPr>
              <w:jc w:val="center"/>
              <w:rPr>
                <w:rFonts w:ascii="宋体" w:hAnsi="宋体"/>
              </w:rPr>
            </w:pPr>
            <w:r>
              <w:rPr>
                <w:rFonts w:ascii="宋体" w:hAnsi="宋体"/>
              </w:rPr>
              <w:t>男</w:t>
            </w:r>
          </w:p>
        </w:tc>
        <w:tc>
          <w:tcPr>
            <w:tcW w:w="1559" w:type="dxa"/>
            <w:vAlign w:val="center"/>
          </w:tcPr>
          <w:p w14:paraId="0DCD7B75">
            <w:pPr>
              <w:jc w:val="center"/>
              <w:rPr>
                <w:rFonts w:ascii="宋体" w:hAnsi="宋体"/>
              </w:rPr>
            </w:pPr>
            <w:r>
              <w:rPr>
                <w:rFonts w:ascii="宋体" w:hAnsi="宋体"/>
              </w:rPr>
              <w:t>430221198503248112</w:t>
            </w:r>
          </w:p>
        </w:tc>
        <w:tc>
          <w:tcPr>
            <w:tcW w:w="851" w:type="dxa"/>
            <w:vAlign w:val="center"/>
          </w:tcPr>
          <w:p w14:paraId="55EE2F37">
            <w:pPr>
              <w:jc w:val="center"/>
              <w:rPr>
                <w:rFonts w:ascii="宋体" w:hAnsi="宋体"/>
              </w:rPr>
            </w:pPr>
          </w:p>
        </w:tc>
        <w:tc>
          <w:tcPr>
            <w:tcW w:w="709" w:type="dxa"/>
            <w:vAlign w:val="center"/>
          </w:tcPr>
          <w:p w14:paraId="4AAB206A">
            <w:pPr>
              <w:jc w:val="center"/>
              <w:rPr>
                <w:rFonts w:ascii="宋体" w:hAnsi="宋体"/>
              </w:rPr>
            </w:pPr>
            <w:r>
              <w:rPr>
                <w:rFonts w:ascii="宋体" w:hAnsi="宋体"/>
              </w:rPr>
              <w:t>烧结工</w:t>
            </w:r>
          </w:p>
        </w:tc>
        <w:tc>
          <w:tcPr>
            <w:tcW w:w="567" w:type="dxa"/>
            <w:vAlign w:val="center"/>
          </w:tcPr>
          <w:p w14:paraId="1A302CE6">
            <w:pPr>
              <w:jc w:val="center"/>
              <w:rPr>
                <w:rFonts w:ascii="宋体" w:hAnsi="宋体"/>
                <w:szCs w:val="21"/>
              </w:rPr>
            </w:pPr>
            <w:r>
              <w:rPr>
                <w:rFonts w:ascii="宋体" w:hAnsi="宋体"/>
                <w:szCs w:val="21"/>
              </w:rPr>
              <w:t>在岗期间</w:t>
            </w:r>
          </w:p>
        </w:tc>
        <w:tc>
          <w:tcPr>
            <w:tcW w:w="1818" w:type="dxa"/>
            <w:vAlign w:val="center"/>
          </w:tcPr>
          <w:p w14:paraId="35B3E585">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5CFD5C5C">
            <w:pPr>
              <w:rPr>
                <w:rFonts w:ascii="宋体" w:hAnsi="宋体"/>
                <w:szCs w:val="21"/>
              </w:rPr>
            </w:pPr>
            <w:r>
              <w:rPr>
                <w:rFonts w:ascii="宋体" w:hAnsi="宋体"/>
                <w:szCs w:val="21"/>
              </w:rPr>
              <w:t>纯音听阈（气导）</w:t>
            </w:r>
          </w:p>
        </w:tc>
        <w:tc>
          <w:tcPr>
            <w:tcW w:w="2262" w:type="dxa"/>
            <w:vAlign w:val="center"/>
          </w:tcPr>
          <w:p w14:paraId="50D11F87">
            <w:pPr>
              <w:rPr>
                <w:rFonts w:ascii="宋体" w:hAnsi="宋体"/>
              </w:rPr>
            </w:pPr>
          </w:p>
        </w:tc>
      </w:tr>
      <w:tr w14:paraId="11523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122DD6F4">
            <w:pPr>
              <w:jc w:val="center"/>
              <w:rPr>
                <w:rFonts w:ascii="宋体" w:hAnsi="宋体"/>
              </w:rPr>
            </w:pPr>
            <w:r>
              <w:rPr>
                <w:rFonts w:ascii="宋体" w:hAnsi="宋体"/>
              </w:rPr>
              <w:t>5</w:t>
            </w:r>
          </w:p>
        </w:tc>
        <w:tc>
          <w:tcPr>
            <w:tcW w:w="1276" w:type="dxa"/>
            <w:vAlign w:val="center"/>
          </w:tcPr>
          <w:p w14:paraId="1D107906">
            <w:pPr>
              <w:jc w:val="center"/>
              <w:rPr>
                <w:rFonts w:ascii="宋体" w:hAnsi="宋体"/>
              </w:rPr>
            </w:pPr>
            <w:r>
              <w:rPr>
                <w:rFonts w:ascii="宋体" w:hAnsi="宋体"/>
              </w:rPr>
              <w:t>2024-08-08</w:t>
            </w:r>
          </w:p>
        </w:tc>
        <w:tc>
          <w:tcPr>
            <w:tcW w:w="1561" w:type="dxa"/>
            <w:vAlign w:val="center"/>
          </w:tcPr>
          <w:p w14:paraId="371ADC39">
            <w:pPr>
              <w:jc w:val="center"/>
              <w:rPr>
                <w:rFonts w:ascii="宋体" w:hAnsi="宋体"/>
              </w:rPr>
            </w:pPr>
            <w:r>
              <w:rPr>
                <w:rFonts w:ascii="宋体" w:hAnsi="宋体"/>
              </w:rPr>
              <w:t>240807000006</w:t>
            </w:r>
          </w:p>
        </w:tc>
        <w:tc>
          <w:tcPr>
            <w:tcW w:w="851" w:type="dxa"/>
            <w:vAlign w:val="center"/>
          </w:tcPr>
          <w:p w14:paraId="7EF60222">
            <w:pPr>
              <w:jc w:val="center"/>
              <w:rPr>
                <w:rFonts w:ascii="宋体" w:hAnsi="宋体"/>
              </w:rPr>
            </w:pPr>
            <w:r>
              <w:rPr>
                <w:rFonts w:ascii="宋体" w:hAnsi="宋体"/>
              </w:rPr>
              <w:t>刘勇</w:t>
            </w:r>
          </w:p>
        </w:tc>
        <w:tc>
          <w:tcPr>
            <w:tcW w:w="709" w:type="dxa"/>
            <w:vAlign w:val="center"/>
          </w:tcPr>
          <w:p w14:paraId="11A5C7B8">
            <w:pPr>
              <w:jc w:val="center"/>
              <w:rPr>
                <w:rFonts w:ascii="宋体" w:hAnsi="宋体"/>
              </w:rPr>
            </w:pPr>
            <w:r>
              <w:rPr>
                <w:rFonts w:ascii="宋体" w:hAnsi="宋体"/>
              </w:rPr>
              <w:t>男</w:t>
            </w:r>
          </w:p>
        </w:tc>
        <w:tc>
          <w:tcPr>
            <w:tcW w:w="1559" w:type="dxa"/>
            <w:vAlign w:val="center"/>
          </w:tcPr>
          <w:p w14:paraId="55EBB314">
            <w:pPr>
              <w:jc w:val="center"/>
              <w:rPr>
                <w:rFonts w:ascii="宋体" w:hAnsi="宋体"/>
              </w:rPr>
            </w:pPr>
            <w:r>
              <w:rPr>
                <w:rFonts w:ascii="宋体" w:hAnsi="宋体"/>
              </w:rPr>
              <w:t>430221197409030016</w:t>
            </w:r>
          </w:p>
        </w:tc>
        <w:tc>
          <w:tcPr>
            <w:tcW w:w="851" w:type="dxa"/>
            <w:vAlign w:val="center"/>
          </w:tcPr>
          <w:p w14:paraId="699112C0">
            <w:pPr>
              <w:jc w:val="center"/>
              <w:rPr>
                <w:rFonts w:ascii="宋体" w:hAnsi="宋体"/>
              </w:rPr>
            </w:pPr>
          </w:p>
        </w:tc>
        <w:tc>
          <w:tcPr>
            <w:tcW w:w="709" w:type="dxa"/>
            <w:vAlign w:val="center"/>
          </w:tcPr>
          <w:p w14:paraId="2C4EC145">
            <w:pPr>
              <w:jc w:val="center"/>
              <w:rPr>
                <w:rFonts w:ascii="宋体" w:hAnsi="宋体"/>
              </w:rPr>
            </w:pPr>
            <w:r>
              <w:rPr>
                <w:rFonts w:ascii="宋体" w:hAnsi="宋体"/>
              </w:rPr>
              <w:t>湿冶工</w:t>
            </w:r>
          </w:p>
        </w:tc>
        <w:tc>
          <w:tcPr>
            <w:tcW w:w="567" w:type="dxa"/>
            <w:vAlign w:val="center"/>
          </w:tcPr>
          <w:p w14:paraId="57BC87B8">
            <w:pPr>
              <w:jc w:val="center"/>
              <w:rPr>
                <w:rFonts w:ascii="宋体" w:hAnsi="宋体"/>
                <w:szCs w:val="21"/>
              </w:rPr>
            </w:pPr>
            <w:r>
              <w:rPr>
                <w:rFonts w:ascii="宋体" w:hAnsi="宋体"/>
                <w:szCs w:val="21"/>
              </w:rPr>
              <w:t>在岗期间</w:t>
            </w:r>
          </w:p>
        </w:tc>
        <w:tc>
          <w:tcPr>
            <w:tcW w:w="1818" w:type="dxa"/>
            <w:vAlign w:val="center"/>
          </w:tcPr>
          <w:p w14:paraId="7A2963F6">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5152F86E">
            <w:pPr>
              <w:rPr>
                <w:rFonts w:ascii="宋体" w:hAnsi="宋体"/>
                <w:szCs w:val="21"/>
              </w:rPr>
            </w:pPr>
            <w:r>
              <w:rPr>
                <w:rFonts w:ascii="宋体" w:hAnsi="宋体"/>
                <w:szCs w:val="21"/>
              </w:rPr>
              <w:t>纯音听阈（气导）</w:t>
            </w:r>
          </w:p>
        </w:tc>
        <w:tc>
          <w:tcPr>
            <w:tcW w:w="2262" w:type="dxa"/>
            <w:vAlign w:val="center"/>
          </w:tcPr>
          <w:p w14:paraId="656E29C9">
            <w:pPr>
              <w:rPr>
                <w:rFonts w:ascii="宋体" w:hAnsi="宋体"/>
              </w:rPr>
            </w:pPr>
          </w:p>
        </w:tc>
      </w:tr>
      <w:tr w14:paraId="59A8E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1E2AEE0C">
            <w:pPr>
              <w:jc w:val="center"/>
              <w:rPr>
                <w:rFonts w:ascii="宋体" w:hAnsi="宋体"/>
              </w:rPr>
            </w:pPr>
            <w:r>
              <w:rPr>
                <w:rFonts w:ascii="宋体" w:hAnsi="宋体"/>
              </w:rPr>
              <w:t>6</w:t>
            </w:r>
          </w:p>
        </w:tc>
        <w:tc>
          <w:tcPr>
            <w:tcW w:w="1276" w:type="dxa"/>
            <w:vAlign w:val="center"/>
          </w:tcPr>
          <w:p w14:paraId="3965CCA3">
            <w:pPr>
              <w:jc w:val="center"/>
              <w:rPr>
                <w:rFonts w:ascii="宋体" w:hAnsi="宋体"/>
              </w:rPr>
            </w:pPr>
            <w:r>
              <w:rPr>
                <w:rFonts w:ascii="宋体" w:hAnsi="宋体"/>
              </w:rPr>
              <w:t>2024-08-07</w:t>
            </w:r>
          </w:p>
        </w:tc>
        <w:tc>
          <w:tcPr>
            <w:tcW w:w="1561" w:type="dxa"/>
            <w:vAlign w:val="center"/>
          </w:tcPr>
          <w:p w14:paraId="35109213">
            <w:pPr>
              <w:jc w:val="center"/>
              <w:rPr>
                <w:rFonts w:ascii="宋体" w:hAnsi="宋体"/>
              </w:rPr>
            </w:pPr>
            <w:r>
              <w:rPr>
                <w:rFonts w:ascii="宋体" w:hAnsi="宋体"/>
              </w:rPr>
              <w:t>240807000035</w:t>
            </w:r>
          </w:p>
        </w:tc>
        <w:tc>
          <w:tcPr>
            <w:tcW w:w="851" w:type="dxa"/>
            <w:vAlign w:val="center"/>
          </w:tcPr>
          <w:p w14:paraId="14BA2640">
            <w:pPr>
              <w:jc w:val="center"/>
              <w:rPr>
                <w:rFonts w:ascii="宋体" w:hAnsi="宋体"/>
              </w:rPr>
            </w:pPr>
            <w:r>
              <w:rPr>
                <w:rFonts w:ascii="宋体" w:hAnsi="宋体"/>
              </w:rPr>
              <w:t>曾双奇</w:t>
            </w:r>
          </w:p>
        </w:tc>
        <w:tc>
          <w:tcPr>
            <w:tcW w:w="709" w:type="dxa"/>
            <w:vAlign w:val="center"/>
          </w:tcPr>
          <w:p w14:paraId="392D3F6C">
            <w:pPr>
              <w:jc w:val="center"/>
              <w:rPr>
                <w:rFonts w:ascii="宋体" w:hAnsi="宋体"/>
              </w:rPr>
            </w:pPr>
            <w:r>
              <w:rPr>
                <w:rFonts w:ascii="宋体" w:hAnsi="宋体"/>
              </w:rPr>
              <w:t>男</w:t>
            </w:r>
          </w:p>
        </w:tc>
        <w:tc>
          <w:tcPr>
            <w:tcW w:w="1559" w:type="dxa"/>
            <w:vAlign w:val="center"/>
          </w:tcPr>
          <w:p w14:paraId="02838E72">
            <w:pPr>
              <w:jc w:val="center"/>
              <w:rPr>
                <w:rFonts w:ascii="宋体" w:hAnsi="宋体"/>
              </w:rPr>
            </w:pPr>
            <w:r>
              <w:rPr>
                <w:rFonts w:ascii="宋体" w:hAnsi="宋体"/>
              </w:rPr>
              <w:t>430221198303047535</w:t>
            </w:r>
          </w:p>
        </w:tc>
        <w:tc>
          <w:tcPr>
            <w:tcW w:w="851" w:type="dxa"/>
            <w:vAlign w:val="center"/>
          </w:tcPr>
          <w:p w14:paraId="085A7F82">
            <w:pPr>
              <w:jc w:val="center"/>
              <w:rPr>
                <w:rFonts w:ascii="宋体" w:hAnsi="宋体"/>
              </w:rPr>
            </w:pPr>
          </w:p>
        </w:tc>
        <w:tc>
          <w:tcPr>
            <w:tcW w:w="709" w:type="dxa"/>
            <w:vAlign w:val="center"/>
          </w:tcPr>
          <w:p w14:paraId="6FB55815">
            <w:pPr>
              <w:jc w:val="center"/>
              <w:rPr>
                <w:rFonts w:ascii="宋体" w:hAnsi="宋体"/>
              </w:rPr>
            </w:pPr>
            <w:r>
              <w:rPr>
                <w:rFonts w:ascii="宋体" w:hAnsi="宋体"/>
              </w:rPr>
              <w:t>精制工</w:t>
            </w:r>
          </w:p>
        </w:tc>
        <w:tc>
          <w:tcPr>
            <w:tcW w:w="567" w:type="dxa"/>
            <w:vAlign w:val="center"/>
          </w:tcPr>
          <w:p w14:paraId="0938FA06">
            <w:pPr>
              <w:jc w:val="center"/>
              <w:rPr>
                <w:rFonts w:ascii="宋体" w:hAnsi="宋体"/>
                <w:szCs w:val="21"/>
              </w:rPr>
            </w:pPr>
            <w:r>
              <w:rPr>
                <w:rFonts w:ascii="宋体" w:hAnsi="宋体"/>
                <w:szCs w:val="21"/>
              </w:rPr>
              <w:t>在岗期间</w:t>
            </w:r>
          </w:p>
        </w:tc>
        <w:tc>
          <w:tcPr>
            <w:tcW w:w="1818" w:type="dxa"/>
            <w:vAlign w:val="center"/>
          </w:tcPr>
          <w:p w14:paraId="23009621">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6C05731D">
            <w:pPr>
              <w:rPr>
                <w:rFonts w:ascii="宋体" w:hAnsi="宋体"/>
                <w:szCs w:val="21"/>
              </w:rPr>
            </w:pPr>
            <w:r>
              <w:rPr>
                <w:rFonts w:ascii="宋体" w:hAnsi="宋体"/>
                <w:szCs w:val="21"/>
              </w:rPr>
              <w:t>纯音听阈（气导）</w:t>
            </w:r>
          </w:p>
        </w:tc>
        <w:tc>
          <w:tcPr>
            <w:tcW w:w="2262" w:type="dxa"/>
            <w:vAlign w:val="center"/>
          </w:tcPr>
          <w:p w14:paraId="43A28AF9">
            <w:pPr>
              <w:rPr>
                <w:rFonts w:ascii="宋体" w:hAnsi="宋体"/>
              </w:rPr>
            </w:pPr>
          </w:p>
        </w:tc>
      </w:tr>
      <w:tr w14:paraId="50625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46D65DF2">
            <w:pPr>
              <w:jc w:val="center"/>
              <w:rPr>
                <w:rFonts w:ascii="宋体" w:hAnsi="宋体"/>
              </w:rPr>
            </w:pPr>
            <w:r>
              <w:rPr>
                <w:rFonts w:ascii="宋体" w:hAnsi="宋体"/>
              </w:rPr>
              <w:t>7</w:t>
            </w:r>
          </w:p>
        </w:tc>
        <w:tc>
          <w:tcPr>
            <w:tcW w:w="1276" w:type="dxa"/>
            <w:vAlign w:val="center"/>
          </w:tcPr>
          <w:p w14:paraId="124312C3">
            <w:pPr>
              <w:jc w:val="center"/>
              <w:rPr>
                <w:rFonts w:ascii="宋体" w:hAnsi="宋体"/>
              </w:rPr>
            </w:pPr>
            <w:r>
              <w:rPr>
                <w:rFonts w:ascii="宋体" w:hAnsi="宋体"/>
              </w:rPr>
              <w:t>2024-08-08</w:t>
            </w:r>
          </w:p>
        </w:tc>
        <w:tc>
          <w:tcPr>
            <w:tcW w:w="1561" w:type="dxa"/>
            <w:vAlign w:val="center"/>
          </w:tcPr>
          <w:p w14:paraId="75802A6E">
            <w:pPr>
              <w:jc w:val="center"/>
              <w:rPr>
                <w:rFonts w:ascii="宋体" w:hAnsi="宋体"/>
              </w:rPr>
            </w:pPr>
            <w:r>
              <w:rPr>
                <w:rFonts w:ascii="宋体" w:hAnsi="宋体"/>
              </w:rPr>
              <w:t>240807000020</w:t>
            </w:r>
          </w:p>
        </w:tc>
        <w:tc>
          <w:tcPr>
            <w:tcW w:w="851" w:type="dxa"/>
            <w:vAlign w:val="center"/>
          </w:tcPr>
          <w:p w14:paraId="4D0BD0BC">
            <w:pPr>
              <w:jc w:val="center"/>
              <w:rPr>
                <w:rFonts w:ascii="宋体" w:hAnsi="宋体"/>
              </w:rPr>
            </w:pPr>
            <w:r>
              <w:rPr>
                <w:rFonts w:ascii="宋体" w:hAnsi="宋体"/>
              </w:rPr>
              <w:t>钟坤仁</w:t>
            </w:r>
          </w:p>
        </w:tc>
        <w:tc>
          <w:tcPr>
            <w:tcW w:w="709" w:type="dxa"/>
            <w:vAlign w:val="center"/>
          </w:tcPr>
          <w:p w14:paraId="5F510BF2">
            <w:pPr>
              <w:jc w:val="center"/>
              <w:rPr>
                <w:rFonts w:ascii="宋体" w:hAnsi="宋体"/>
              </w:rPr>
            </w:pPr>
            <w:r>
              <w:rPr>
                <w:rFonts w:ascii="宋体" w:hAnsi="宋体"/>
              </w:rPr>
              <w:t>男</w:t>
            </w:r>
          </w:p>
        </w:tc>
        <w:tc>
          <w:tcPr>
            <w:tcW w:w="1559" w:type="dxa"/>
            <w:vAlign w:val="center"/>
          </w:tcPr>
          <w:p w14:paraId="16C2DB42">
            <w:pPr>
              <w:jc w:val="center"/>
              <w:rPr>
                <w:rFonts w:ascii="宋体" w:hAnsi="宋体"/>
              </w:rPr>
            </w:pPr>
            <w:r>
              <w:rPr>
                <w:rFonts w:ascii="宋体" w:hAnsi="宋体"/>
              </w:rPr>
              <w:t>430204196409182019</w:t>
            </w:r>
          </w:p>
        </w:tc>
        <w:tc>
          <w:tcPr>
            <w:tcW w:w="851" w:type="dxa"/>
            <w:vAlign w:val="center"/>
          </w:tcPr>
          <w:p w14:paraId="47900791">
            <w:pPr>
              <w:jc w:val="center"/>
              <w:rPr>
                <w:rFonts w:ascii="宋体" w:hAnsi="宋体"/>
              </w:rPr>
            </w:pPr>
          </w:p>
        </w:tc>
        <w:tc>
          <w:tcPr>
            <w:tcW w:w="709" w:type="dxa"/>
            <w:vAlign w:val="center"/>
          </w:tcPr>
          <w:p w14:paraId="479606B8">
            <w:pPr>
              <w:jc w:val="center"/>
              <w:rPr>
                <w:rFonts w:ascii="宋体" w:hAnsi="宋体"/>
              </w:rPr>
            </w:pPr>
            <w:r>
              <w:rPr>
                <w:rFonts w:ascii="宋体" w:hAnsi="宋体"/>
              </w:rPr>
              <w:t>烧结工</w:t>
            </w:r>
          </w:p>
        </w:tc>
        <w:tc>
          <w:tcPr>
            <w:tcW w:w="567" w:type="dxa"/>
            <w:vAlign w:val="center"/>
          </w:tcPr>
          <w:p w14:paraId="05872E9F">
            <w:pPr>
              <w:jc w:val="center"/>
              <w:rPr>
                <w:rFonts w:ascii="宋体" w:hAnsi="宋体"/>
                <w:szCs w:val="21"/>
              </w:rPr>
            </w:pPr>
            <w:r>
              <w:rPr>
                <w:rFonts w:ascii="宋体" w:hAnsi="宋体"/>
                <w:szCs w:val="21"/>
              </w:rPr>
              <w:t>在岗期间</w:t>
            </w:r>
          </w:p>
        </w:tc>
        <w:tc>
          <w:tcPr>
            <w:tcW w:w="1818" w:type="dxa"/>
            <w:vAlign w:val="center"/>
          </w:tcPr>
          <w:p w14:paraId="5B968664">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290D9A3D">
            <w:pPr>
              <w:rPr>
                <w:rFonts w:ascii="宋体" w:hAnsi="宋体"/>
                <w:szCs w:val="21"/>
              </w:rPr>
            </w:pPr>
            <w:r>
              <w:rPr>
                <w:rFonts w:ascii="宋体" w:hAnsi="宋体"/>
                <w:szCs w:val="21"/>
              </w:rPr>
              <w:t>纯音听阈（气导）</w:t>
            </w:r>
          </w:p>
        </w:tc>
        <w:tc>
          <w:tcPr>
            <w:tcW w:w="2262" w:type="dxa"/>
            <w:vAlign w:val="center"/>
          </w:tcPr>
          <w:p w14:paraId="66D683F4">
            <w:pPr>
              <w:rPr>
                <w:rFonts w:ascii="宋体" w:hAnsi="宋体"/>
              </w:rPr>
            </w:pPr>
            <w:r>
              <w:rPr>
                <w:rFonts w:ascii="宋体" w:hAnsi="宋体" w:cs="宋体"/>
                <w:szCs w:val="21"/>
              </w:rPr>
              <w:t xml:space="preserve">左耳 500Hz（气导）：听力正常 </w:t>
            </w:r>
          </w:p>
          <w:p w14:paraId="48D8FCB2">
            <w:pPr>
              <w:rPr>
                <w:rFonts w:ascii="宋体" w:hAnsi="宋体"/>
              </w:rPr>
            </w:pPr>
          </w:p>
        </w:tc>
      </w:tr>
      <w:tr w14:paraId="6506C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6B5E72DA">
            <w:pPr>
              <w:jc w:val="center"/>
              <w:rPr>
                <w:rFonts w:ascii="宋体" w:hAnsi="宋体"/>
              </w:rPr>
            </w:pPr>
            <w:r>
              <w:rPr>
                <w:rFonts w:ascii="宋体" w:hAnsi="宋体"/>
              </w:rPr>
              <w:t>8</w:t>
            </w:r>
          </w:p>
        </w:tc>
        <w:tc>
          <w:tcPr>
            <w:tcW w:w="1276" w:type="dxa"/>
            <w:vAlign w:val="center"/>
          </w:tcPr>
          <w:p w14:paraId="02037EC7">
            <w:pPr>
              <w:jc w:val="center"/>
              <w:rPr>
                <w:rFonts w:ascii="宋体" w:hAnsi="宋体"/>
              </w:rPr>
            </w:pPr>
            <w:r>
              <w:rPr>
                <w:rFonts w:ascii="宋体" w:hAnsi="宋体"/>
              </w:rPr>
              <w:t>2024-08-09</w:t>
            </w:r>
          </w:p>
        </w:tc>
        <w:tc>
          <w:tcPr>
            <w:tcW w:w="1561" w:type="dxa"/>
            <w:vAlign w:val="center"/>
          </w:tcPr>
          <w:p w14:paraId="5D5D2BBF">
            <w:pPr>
              <w:jc w:val="center"/>
              <w:rPr>
                <w:rFonts w:ascii="宋体" w:hAnsi="宋体"/>
              </w:rPr>
            </w:pPr>
            <w:r>
              <w:rPr>
                <w:rFonts w:ascii="宋体" w:hAnsi="宋体"/>
              </w:rPr>
              <w:t>240807000026</w:t>
            </w:r>
          </w:p>
        </w:tc>
        <w:tc>
          <w:tcPr>
            <w:tcW w:w="851" w:type="dxa"/>
            <w:vAlign w:val="center"/>
          </w:tcPr>
          <w:p w14:paraId="16147B75">
            <w:pPr>
              <w:jc w:val="center"/>
              <w:rPr>
                <w:rFonts w:ascii="宋体" w:hAnsi="宋体"/>
              </w:rPr>
            </w:pPr>
            <w:r>
              <w:rPr>
                <w:rFonts w:ascii="宋体" w:hAnsi="宋体"/>
              </w:rPr>
              <w:t>周湘农</w:t>
            </w:r>
          </w:p>
        </w:tc>
        <w:tc>
          <w:tcPr>
            <w:tcW w:w="709" w:type="dxa"/>
            <w:vAlign w:val="center"/>
          </w:tcPr>
          <w:p w14:paraId="5360EFA8">
            <w:pPr>
              <w:jc w:val="center"/>
              <w:rPr>
                <w:rFonts w:ascii="宋体" w:hAnsi="宋体"/>
              </w:rPr>
            </w:pPr>
            <w:r>
              <w:rPr>
                <w:rFonts w:ascii="宋体" w:hAnsi="宋体"/>
              </w:rPr>
              <w:t>男</w:t>
            </w:r>
          </w:p>
        </w:tc>
        <w:tc>
          <w:tcPr>
            <w:tcW w:w="1559" w:type="dxa"/>
            <w:vAlign w:val="center"/>
          </w:tcPr>
          <w:p w14:paraId="523F4FEC">
            <w:pPr>
              <w:jc w:val="center"/>
              <w:rPr>
                <w:rFonts w:ascii="宋体" w:hAnsi="宋体"/>
              </w:rPr>
            </w:pPr>
            <w:r>
              <w:rPr>
                <w:rFonts w:ascii="宋体" w:hAnsi="宋体"/>
              </w:rPr>
              <w:t>654221197811242214</w:t>
            </w:r>
          </w:p>
        </w:tc>
        <w:tc>
          <w:tcPr>
            <w:tcW w:w="851" w:type="dxa"/>
            <w:vAlign w:val="center"/>
          </w:tcPr>
          <w:p w14:paraId="0F5F41BD">
            <w:pPr>
              <w:jc w:val="center"/>
              <w:rPr>
                <w:rFonts w:ascii="宋体" w:hAnsi="宋体"/>
              </w:rPr>
            </w:pPr>
          </w:p>
        </w:tc>
        <w:tc>
          <w:tcPr>
            <w:tcW w:w="709" w:type="dxa"/>
            <w:vAlign w:val="center"/>
          </w:tcPr>
          <w:p w14:paraId="22D3ED6E">
            <w:pPr>
              <w:jc w:val="center"/>
              <w:rPr>
                <w:rFonts w:ascii="宋体" w:hAnsi="宋体"/>
              </w:rPr>
            </w:pPr>
            <w:r>
              <w:rPr>
                <w:rFonts w:ascii="宋体" w:hAnsi="宋体"/>
              </w:rPr>
              <w:t>精制工</w:t>
            </w:r>
          </w:p>
        </w:tc>
        <w:tc>
          <w:tcPr>
            <w:tcW w:w="567" w:type="dxa"/>
            <w:vAlign w:val="center"/>
          </w:tcPr>
          <w:p w14:paraId="060B8880">
            <w:pPr>
              <w:jc w:val="center"/>
              <w:rPr>
                <w:rFonts w:ascii="宋体" w:hAnsi="宋体"/>
                <w:szCs w:val="21"/>
              </w:rPr>
            </w:pPr>
            <w:r>
              <w:rPr>
                <w:rFonts w:ascii="宋体" w:hAnsi="宋体"/>
                <w:szCs w:val="21"/>
              </w:rPr>
              <w:t>在岗期间</w:t>
            </w:r>
          </w:p>
        </w:tc>
        <w:tc>
          <w:tcPr>
            <w:tcW w:w="1818" w:type="dxa"/>
            <w:vAlign w:val="center"/>
          </w:tcPr>
          <w:p w14:paraId="783C53B7">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23F8BC7A">
            <w:pPr>
              <w:rPr>
                <w:rFonts w:ascii="宋体" w:hAnsi="宋体"/>
                <w:szCs w:val="21"/>
              </w:rPr>
            </w:pPr>
            <w:r>
              <w:rPr>
                <w:rFonts w:ascii="宋体" w:hAnsi="宋体"/>
                <w:szCs w:val="21"/>
              </w:rPr>
              <w:t>纯音听阈（气导）</w:t>
            </w:r>
          </w:p>
        </w:tc>
        <w:tc>
          <w:tcPr>
            <w:tcW w:w="2262" w:type="dxa"/>
            <w:vAlign w:val="center"/>
          </w:tcPr>
          <w:p w14:paraId="2A3040C1">
            <w:pPr>
              <w:rPr>
                <w:rFonts w:ascii="宋体" w:hAnsi="宋体"/>
              </w:rPr>
            </w:pPr>
          </w:p>
        </w:tc>
      </w:tr>
      <w:tr w14:paraId="441CF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1BFC40EF">
            <w:pPr>
              <w:jc w:val="center"/>
              <w:rPr>
                <w:rFonts w:ascii="宋体" w:hAnsi="宋体"/>
              </w:rPr>
            </w:pPr>
            <w:r>
              <w:rPr>
                <w:rFonts w:ascii="宋体" w:hAnsi="宋体"/>
              </w:rPr>
              <w:t>9</w:t>
            </w:r>
          </w:p>
        </w:tc>
        <w:tc>
          <w:tcPr>
            <w:tcW w:w="1276" w:type="dxa"/>
            <w:vAlign w:val="center"/>
          </w:tcPr>
          <w:p w14:paraId="79DD9C7B">
            <w:pPr>
              <w:jc w:val="center"/>
              <w:rPr>
                <w:rFonts w:ascii="宋体" w:hAnsi="宋体"/>
              </w:rPr>
            </w:pPr>
            <w:r>
              <w:rPr>
                <w:rFonts w:ascii="宋体" w:hAnsi="宋体"/>
              </w:rPr>
              <w:t>2024-08-09</w:t>
            </w:r>
          </w:p>
        </w:tc>
        <w:tc>
          <w:tcPr>
            <w:tcW w:w="1561" w:type="dxa"/>
            <w:vAlign w:val="center"/>
          </w:tcPr>
          <w:p w14:paraId="506AA9C0">
            <w:pPr>
              <w:jc w:val="center"/>
              <w:rPr>
                <w:rFonts w:ascii="宋体" w:hAnsi="宋体"/>
              </w:rPr>
            </w:pPr>
            <w:r>
              <w:rPr>
                <w:rFonts w:ascii="宋体" w:hAnsi="宋体"/>
              </w:rPr>
              <w:t>240807000030</w:t>
            </w:r>
          </w:p>
        </w:tc>
        <w:tc>
          <w:tcPr>
            <w:tcW w:w="851" w:type="dxa"/>
            <w:vAlign w:val="center"/>
          </w:tcPr>
          <w:p w14:paraId="0A6DC70E">
            <w:pPr>
              <w:jc w:val="center"/>
              <w:rPr>
                <w:rFonts w:ascii="宋体" w:hAnsi="宋体"/>
              </w:rPr>
            </w:pPr>
            <w:r>
              <w:rPr>
                <w:rFonts w:ascii="宋体" w:hAnsi="宋体"/>
              </w:rPr>
              <w:t>邹志琴</w:t>
            </w:r>
          </w:p>
        </w:tc>
        <w:tc>
          <w:tcPr>
            <w:tcW w:w="709" w:type="dxa"/>
            <w:vAlign w:val="center"/>
          </w:tcPr>
          <w:p w14:paraId="41E63532">
            <w:pPr>
              <w:jc w:val="center"/>
              <w:rPr>
                <w:rFonts w:ascii="宋体" w:hAnsi="宋体"/>
              </w:rPr>
            </w:pPr>
            <w:r>
              <w:rPr>
                <w:rFonts w:ascii="宋体" w:hAnsi="宋体"/>
              </w:rPr>
              <w:t>女</w:t>
            </w:r>
          </w:p>
        </w:tc>
        <w:tc>
          <w:tcPr>
            <w:tcW w:w="1559" w:type="dxa"/>
            <w:vAlign w:val="center"/>
          </w:tcPr>
          <w:p w14:paraId="437BA8CE">
            <w:pPr>
              <w:jc w:val="center"/>
              <w:rPr>
                <w:rFonts w:ascii="宋体" w:hAnsi="宋体"/>
              </w:rPr>
            </w:pPr>
            <w:r>
              <w:rPr>
                <w:rFonts w:ascii="宋体" w:hAnsi="宋体"/>
              </w:rPr>
              <w:t>430221197904130823</w:t>
            </w:r>
          </w:p>
        </w:tc>
        <w:tc>
          <w:tcPr>
            <w:tcW w:w="851" w:type="dxa"/>
            <w:vAlign w:val="center"/>
          </w:tcPr>
          <w:p w14:paraId="4EDD4409">
            <w:pPr>
              <w:jc w:val="center"/>
              <w:rPr>
                <w:rFonts w:ascii="宋体" w:hAnsi="宋体"/>
              </w:rPr>
            </w:pPr>
          </w:p>
        </w:tc>
        <w:tc>
          <w:tcPr>
            <w:tcW w:w="709" w:type="dxa"/>
            <w:vAlign w:val="center"/>
          </w:tcPr>
          <w:p w14:paraId="51DBE826">
            <w:pPr>
              <w:jc w:val="center"/>
              <w:rPr>
                <w:rFonts w:ascii="宋体" w:hAnsi="宋体"/>
              </w:rPr>
            </w:pPr>
            <w:r>
              <w:rPr>
                <w:rFonts w:ascii="宋体" w:hAnsi="宋体"/>
              </w:rPr>
              <w:t>精制工</w:t>
            </w:r>
          </w:p>
        </w:tc>
        <w:tc>
          <w:tcPr>
            <w:tcW w:w="567" w:type="dxa"/>
            <w:vAlign w:val="center"/>
          </w:tcPr>
          <w:p w14:paraId="7B0192A2">
            <w:pPr>
              <w:jc w:val="center"/>
              <w:rPr>
                <w:rFonts w:ascii="宋体" w:hAnsi="宋体"/>
                <w:szCs w:val="21"/>
              </w:rPr>
            </w:pPr>
            <w:r>
              <w:rPr>
                <w:rFonts w:ascii="宋体" w:hAnsi="宋体"/>
                <w:szCs w:val="21"/>
              </w:rPr>
              <w:t>在岗期间</w:t>
            </w:r>
          </w:p>
        </w:tc>
        <w:tc>
          <w:tcPr>
            <w:tcW w:w="1818" w:type="dxa"/>
            <w:vAlign w:val="center"/>
          </w:tcPr>
          <w:p w14:paraId="58801A7D">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3B8FDE97">
            <w:pPr>
              <w:rPr>
                <w:rFonts w:ascii="宋体" w:hAnsi="宋体"/>
                <w:szCs w:val="21"/>
              </w:rPr>
            </w:pPr>
            <w:r>
              <w:rPr>
                <w:rFonts w:ascii="宋体" w:hAnsi="宋体"/>
                <w:szCs w:val="21"/>
              </w:rPr>
              <w:t>纯音听阈（气导）</w:t>
            </w:r>
          </w:p>
        </w:tc>
        <w:tc>
          <w:tcPr>
            <w:tcW w:w="2262" w:type="dxa"/>
            <w:vAlign w:val="center"/>
          </w:tcPr>
          <w:p w14:paraId="5CE2274C">
            <w:pPr>
              <w:rPr>
                <w:rFonts w:ascii="宋体" w:hAnsi="宋体"/>
              </w:rPr>
            </w:pPr>
          </w:p>
        </w:tc>
      </w:tr>
      <w:tr w14:paraId="6E36C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0825AD3F">
            <w:pPr>
              <w:jc w:val="center"/>
              <w:rPr>
                <w:rFonts w:ascii="宋体" w:hAnsi="宋体"/>
              </w:rPr>
            </w:pPr>
            <w:r>
              <w:rPr>
                <w:rFonts w:ascii="宋体" w:hAnsi="宋体"/>
              </w:rPr>
              <w:t>10</w:t>
            </w:r>
          </w:p>
        </w:tc>
        <w:tc>
          <w:tcPr>
            <w:tcW w:w="1276" w:type="dxa"/>
            <w:vAlign w:val="center"/>
          </w:tcPr>
          <w:p w14:paraId="511168D0">
            <w:pPr>
              <w:jc w:val="center"/>
              <w:rPr>
                <w:rFonts w:ascii="宋体" w:hAnsi="宋体"/>
              </w:rPr>
            </w:pPr>
            <w:r>
              <w:rPr>
                <w:rFonts w:ascii="宋体" w:hAnsi="宋体"/>
              </w:rPr>
              <w:t>2024-08-17</w:t>
            </w:r>
          </w:p>
        </w:tc>
        <w:tc>
          <w:tcPr>
            <w:tcW w:w="1561" w:type="dxa"/>
            <w:vAlign w:val="center"/>
          </w:tcPr>
          <w:p w14:paraId="318290DF">
            <w:pPr>
              <w:jc w:val="center"/>
              <w:rPr>
                <w:rFonts w:ascii="宋体" w:hAnsi="宋体"/>
              </w:rPr>
            </w:pPr>
            <w:r>
              <w:rPr>
                <w:rFonts w:ascii="宋体" w:hAnsi="宋体"/>
              </w:rPr>
              <w:t>240807000010</w:t>
            </w:r>
          </w:p>
        </w:tc>
        <w:tc>
          <w:tcPr>
            <w:tcW w:w="851" w:type="dxa"/>
            <w:vAlign w:val="center"/>
          </w:tcPr>
          <w:p w14:paraId="129C1513">
            <w:pPr>
              <w:jc w:val="center"/>
              <w:rPr>
                <w:rFonts w:ascii="宋体" w:hAnsi="宋体"/>
              </w:rPr>
            </w:pPr>
            <w:r>
              <w:rPr>
                <w:rFonts w:ascii="宋体" w:hAnsi="宋体"/>
              </w:rPr>
              <w:t>田维</w:t>
            </w:r>
          </w:p>
        </w:tc>
        <w:tc>
          <w:tcPr>
            <w:tcW w:w="709" w:type="dxa"/>
            <w:vAlign w:val="center"/>
          </w:tcPr>
          <w:p w14:paraId="412F79FC">
            <w:pPr>
              <w:jc w:val="center"/>
              <w:rPr>
                <w:rFonts w:ascii="宋体" w:hAnsi="宋体"/>
              </w:rPr>
            </w:pPr>
            <w:r>
              <w:rPr>
                <w:rFonts w:ascii="宋体" w:hAnsi="宋体"/>
              </w:rPr>
              <w:t>男</w:t>
            </w:r>
          </w:p>
        </w:tc>
        <w:tc>
          <w:tcPr>
            <w:tcW w:w="1559" w:type="dxa"/>
            <w:vAlign w:val="center"/>
          </w:tcPr>
          <w:p w14:paraId="1255E151">
            <w:pPr>
              <w:jc w:val="center"/>
              <w:rPr>
                <w:rFonts w:ascii="宋体" w:hAnsi="宋体"/>
              </w:rPr>
            </w:pPr>
            <w:r>
              <w:rPr>
                <w:rFonts w:ascii="宋体" w:hAnsi="宋体"/>
              </w:rPr>
              <w:t>430281198901286276</w:t>
            </w:r>
          </w:p>
        </w:tc>
        <w:tc>
          <w:tcPr>
            <w:tcW w:w="851" w:type="dxa"/>
            <w:vAlign w:val="center"/>
          </w:tcPr>
          <w:p w14:paraId="7DF7DC04">
            <w:pPr>
              <w:jc w:val="center"/>
              <w:rPr>
                <w:rFonts w:ascii="宋体" w:hAnsi="宋体"/>
              </w:rPr>
            </w:pPr>
          </w:p>
        </w:tc>
        <w:tc>
          <w:tcPr>
            <w:tcW w:w="709" w:type="dxa"/>
            <w:vAlign w:val="center"/>
          </w:tcPr>
          <w:p w14:paraId="6174DB4B">
            <w:pPr>
              <w:jc w:val="center"/>
              <w:rPr>
                <w:rFonts w:ascii="宋体" w:hAnsi="宋体"/>
              </w:rPr>
            </w:pPr>
            <w:r>
              <w:rPr>
                <w:rFonts w:ascii="宋体" w:hAnsi="宋体"/>
              </w:rPr>
              <w:t>压制工</w:t>
            </w:r>
          </w:p>
        </w:tc>
        <w:tc>
          <w:tcPr>
            <w:tcW w:w="567" w:type="dxa"/>
            <w:vAlign w:val="center"/>
          </w:tcPr>
          <w:p w14:paraId="0C7330AD">
            <w:pPr>
              <w:jc w:val="center"/>
              <w:rPr>
                <w:rFonts w:ascii="宋体" w:hAnsi="宋体"/>
                <w:szCs w:val="21"/>
              </w:rPr>
            </w:pPr>
            <w:r>
              <w:rPr>
                <w:rFonts w:ascii="宋体" w:hAnsi="宋体"/>
                <w:szCs w:val="21"/>
              </w:rPr>
              <w:t>在岗期间</w:t>
            </w:r>
          </w:p>
        </w:tc>
        <w:tc>
          <w:tcPr>
            <w:tcW w:w="1818" w:type="dxa"/>
            <w:vAlign w:val="center"/>
          </w:tcPr>
          <w:p w14:paraId="2D81E752">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628F3022">
            <w:pPr>
              <w:rPr>
                <w:rFonts w:ascii="宋体" w:hAnsi="宋体"/>
                <w:szCs w:val="21"/>
              </w:rPr>
            </w:pPr>
            <w:r>
              <w:rPr>
                <w:rFonts w:ascii="宋体" w:hAnsi="宋体"/>
                <w:szCs w:val="21"/>
              </w:rPr>
              <w:t>纯音听阈（气导）</w:t>
            </w:r>
          </w:p>
        </w:tc>
        <w:tc>
          <w:tcPr>
            <w:tcW w:w="2262" w:type="dxa"/>
            <w:vAlign w:val="center"/>
          </w:tcPr>
          <w:p w14:paraId="37D274D9">
            <w:pPr>
              <w:rPr>
                <w:rFonts w:ascii="宋体" w:hAnsi="宋体"/>
              </w:rPr>
            </w:pPr>
          </w:p>
        </w:tc>
      </w:tr>
      <w:tr w14:paraId="55C87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25" w:type="dxa"/>
            <w:vAlign w:val="center"/>
          </w:tcPr>
          <w:p w14:paraId="0816E0F0">
            <w:pPr>
              <w:jc w:val="center"/>
              <w:rPr>
                <w:rFonts w:ascii="宋体" w:hAnsi="宋体"/>
              </w:rPr>
            </w:pPr>
            <w:r>
              <w:rPr>
                <w:rFonts w:ascii="宋体" w:hAnsi="宋体"/>
              </w:rPr>
              <w:t>11</w:t>
            </w:r>
          </w:p>
        </w:tc>
        <w:tc>
          <w:tcPr>
            <w:tcW w:w="1276" w:type="dxa"/>
            <w:vAlign w:val="center"/>
          </w:tcPr>
          <w:p w14:paraId="7E35FFC3">
            <w:pPr>
              <w:jc w:val="center"/>
              <w:rPr>
                <w:rFonts w:ascii="宋体" w:hAnsi="宋体"/>
              </w:rPr>
            </w:pPr>
            <w:r>
              <w:rPr>
                <w:rFonts w:ascii="宋体" w:hAnsi="宋体"/>
              </w:rPr>
              <w:t>2024-08-09</w:t>
            </w:r>
          </w:p>
        </w:tc>
        <w:tc>
          <w:tcPr>
            <w:tcW w:w="1561" w:type="dxa"/>
            <w:vAlign w:val="center"/>
          </w:tcPr>
          <w:p w14:paraId="39B2CD77">
            <w:pPr>
              <w:jc w:val="center"/>
              <w:rPr>
                <w:rFonts w:ascii="宋体" w:hAnsi="宋体"/>
              </w:rPr>
            </w:pPr>
            <w:r>
              <w:rPr>
                <w:rFonts w:ascii="宋体" w:hAnsi="宋体"/>
              </w:rPr>
              <w:t>240807000033</w:t>
            </w:r>
          </w:p>
        </w:tc>
        <w:tc>
          <w:tcPr>
            <w:tcW w:w="851" w:type="dxa"/>
            <w:vAlign w:val="center"/>
          </w:tcPr>
          <w:p w14:paraId="7CC537A0">
            <w:pPr>
              <w:jc w:val="center"/>
              <w:rPr>
                <w:rFonts w:ascii="宋体" w:hAnsi="宋体"/>
              </w:rPr>
            </w:pPr>
            <w:r>
              <w:rPr>
                <w:rFonts w:ascii="宋体" w:hAnsi="宋体"/>
              </w:rPr>
              <w:t>刘思宇</w:t>
            </w:r>
          </w:p>
        </w:tc>
        <w:tc>
          <w:tcPr>
            <w:tcW w:w="709" w:type="dxa"/>
            <w:vAlign w:val="center"/>
          </w:tcPr>
          <w:p w14:paraId="5C5C70DE">
            <w:pPr>
              <w:jc w:val="center"/>
              <w:rPr>
                <w:rFonts w:ascii="宋体" w:hAnsi="宋体"/>
              </w:rPr>
            </w:pPr>
            <w:r>
              <w:rPr>
                <w:rFonts w:ascii="宋体" w:hAnsi="宋体"/>
              </w:rPr>
              <w:t>男</w:t>
            </w:r>
          </w:p>
        </w:tc>
        <w:tc>
          <w:tcPr>
            <w:tcW w:w="1559" w:type="dxa"/>
            <w:vAlign w:val="center"/>
          </w:tcPr>
          <w:p w14:paraId="74AE0795">
            <w:pPr>
              <w:jc w:val="center"/>
              <w:rPr>
                <w:rFonts w:ascii="宋体" w:hAnsi="宋体"/>
              </w:rPr>
            </w:pPr>
            <w:r>
              <w:rPr>
                <w:rFonts w:ascii="宋体" w:hAnsi="宋体"/>
              </w:rPr>
              <w:t>430211200006091019</w:t>
            </w:r>
          </w:p>
        </w:tc>
        <w:tc>
          <w:tcPr>
            <w:tcW w:w="851" w:type="dxa"/>
            <w:vAlign w:val="center"/>
          </w:tcPr>
          <w:p w14:paraId="43D387D1">
            <w:pPr>
              <w:jc w:val="center"/>
              <w:rPr>
                <w:rFonts w:ascii="宋体" w:hAnsi="宋体"/>
              </w:rPr>
            </w:pPr>
          </w:p>
        </w:tc>
        <w:tc>
          <w:tcPr>
            <w:tcW w:w="709" w:type="dxa"/>
            <w:vAlign w:val="center"/>
          </w:tcPr>
          <w:p w14:paraId="6FFCD86B">
            <w:pPr>
              <w:jc w:val="center"/>
              <w:rPr>
                <w:rFonts w:ascii="宋体" w:hAnsi="宋体"/>
              </w:rPr>
            </w:pPr>
            <w:r>
              <w:rPr>
                <w:rFonts w:ascii="宋体" w:hAnsi="宋体"/>
              </w:rPr>
              <w:t>精制工</w:t>
            </w:r>
          </w:p>
        </w:tc>
        <w:tc>
          <w:tcPr>
            <w:tcW w:w="567" w:type="dxa"/>
            <w:vAlign w:val="center"/>
          </w:tcPr>
          <w:p w14:paraId="6167AD1F">
            <w:pPr>
              <w:jc w:val="center"/>
              <w:rPr>
                <w:rFonts w:ascii="宋体" w:hAnsi="宋体"/>
                <w:szCs w:val="21"/>
              </w:rPr>
            </w:pPr>
            <w:r>
              <w:rPr>
                <w:rFonts w:ascii="宋体" w:hAnsi="宋体"/>
                <w:szCs w:val="21"/>
              </w:rPr>
              <w:t>在岗期间</w:t>
            </w:r>
          </w:p>
        </w:tc>
        <w:tc>
          <w:tcPr>
            <w:tcW w:w="1818" w:type="dxa"/>
            <w:vAlign w:val="center"/>
          </w:tcPr>
          <w:p w14:paraId="30BF4072">
            <w:pPr>
              <w:jc w:val="center"/>
              <w:rPr>
                <w:rFonts w:ascii="宋体" w:hAnsi="宋体"/>
              </w:rPr>
            </w:pPr>
            <w:r>
              <w:rPr>
                <w:rFonts w:ascii="宋体" w:hAnsi="宋体"/>
                <w:szCs w:val="21"/>
              </w:rPr>
              <w:t>其他致尘肺病的无机粉尘,</w:t>
            </w:r>
            <w:r>
              <w:rPr>
                <w:rFonts w:ascii="宋体" w:hAnsi="宋体"/>
              </w:rPr>
              <w:t>噪声</w:t>
            </w:r>
          </w:p>
        </w:tc>
        <w:tc>
          <w:tcPr>
            <w:tcW w:w="1319" w:type="dxa"/>
            <w:vAlign w:val="center"/>
          </w:tcPr>
          <w:p w14:paraId="09E35B5D">
            <w:pPr>
              <w:rPr>
                <w:rFonts w:ascii="宋体" w:hAnsi="宋体"/>
                <w:szCs w:val="21"/>
              </w:rPr>
            </w:pPr>
            <w:r>
              <w:rPr>
                <w:rFonts w:ascii="宋体" w:hAnsi="宋体"/>
                <w:szCs w:val="21"/>
              </w:rPr>
              <w:t>纯音听阈（气导）</w:t>
            </w:r>
          </w:p>
        </w:tc>
        <w:tc>
          <w:tcPr>
            <w:tcW w:w="2262" w:type="dxa"/>
            <w:vAlign w:val="center"/>
          </w:tcPr>
          <w:p w14:paraId="02FC5BE5">
            <w:pPr>
              <w:rPr>
                <w:rFonts w:ascii="宋体" w:hAnsi="宋体"/>
              </w:rPr>
            </w:pPr>
          </w:p>
        </w:tc>
      </w:tr>
    </w:tbl>
    <w:p w14:paraId="39B4D00C">
      <w:pPr>
        <w:rPr>
          <w:rFonts w:ascii="宋体" w:hAnsi="宋体"/>
        </w:rPr>
      </w:pPr>
    </w:p>
    <w:p w14:paraId="135AE8EF">
      <w:pPr>
        <w:widowControl/>
        <w:jc w:val="left"/>
        <w:rPr>
          <w:rFonts w:ascii="宋体" w:hAnsi="宋体"/>
        </w:rPr>
        <w:sectPr>
          <w:pgSz w:w="16838" w:h="11906" w:orient="landscape"/>
          <w:pgMar w:top="1077" w:right="1134" w:bottom="1077" w:left="1134" w:header="680" w:footer="454" w:gutter="0"/>
          <w:cols w:space="425" w:num="1"/>
          <w:titlePg/>
          <w:docGrid w:type="lines" w:linePitch="312" w:charSpace="0"/>
        </w:sectPr>
      </w:pPr>
      <w:r>
        <w:rPr>
          <w:rFonts w:ascii="宋体" w:hAnsi="宋体"/>
        </w:rPr>
        <w:br w:type="page"/>
      </w:r>
    </w:p>
    <w:p w14:paraId="0068B334">
      <w:pPr>
        <w:jc w:val="center"/>
        <w:rPr>
          <w:rFonts w:ascii="Microsoft JhengHei" w:hAnsi="Microsoft JhengHei" w:cs="Microsoft JhengHei"/>
          <w:b/>
          <w:bCs/>
          <w:color w:val="FF0000"/>
          <w:sz w:val="28"/>
          <w:szCs w:val="28"/>
        </w:rPr>
      </w:pPr>
      <w:r>
        <w:rPr>
          <w:rFonts w:hint="eastAsia" w:ascii="Microsoft JhengHei" w:hAnsi="Microsoft JhengHei" w:cs="Microsoft JhengHei"/>
          <w:b/>
          <w:bCs/>
          <w:sz w:val="28"/>
          <w:szCs w:val="28"/>
        </w:rPr>
        <w:t>附表</w:t>
      </w:r>
      <w:r>
        <w:rPr>
          <w:rFonts w:ascii="Microsoft JhengHei" w:hAnsi="Microsoft JhengHei" w:cs="Microsoft JhengHei"/>
          <w:b/>
          <w:bCs/>
          <w:sz w:val="28"/>
          <w:szCs w:val="28"/>
        </w:rPr>
        <w:t>.</w:t>
      </w:r>
      <w:r>
        <w:rPr>
          <w:rFonts w:hint="eastAsia" w:ascii="Microsoft JhengHei" w:hAnsi="Microsoft JhengHei" w:cs="Microsoft JhengHei"/>
          <w:b/>
          <w:bCs/>
          <w:sz w:val="28"/>
          <w:szCs w:val="28"/>
        </w:rPr>
        <w:t xml:space="preserve">职业健康检查其他疾病或异常人员一览表          </w:t>
      </w:r>
      <w:r>
        <w:rPr>
          <w:rFonts w:hint="eastAsia" w:ascii="Microsoft JhengHei" w:hAnsi="Microsoft JhengHei" w:cs="Microsoft JhengHei"/>
          <w:b/>
          <w:bCs/>
          <w:color w:val="FF0000"/>
          <w:sz w:val="28"/>
          <w:szCs w:val="28"/>
        </w:rPr>
        <w:t>上面又显示了别的医院</w:t>
      </w:r>
    </w:p>
    <w:tbl>
      <w:tblPr>
        <w:tblStyle w:val="6"/>
        <w:tblW w:w="16585" w:type="dxa"/>
        <w:tblInd w:w="-9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
        <w:gridCol w:w="1298"/>
        <w:gridCol w:w="1586"/>
        <w:gridCol w:w="866"/>
        <w:gridCol w:w="721"/>
        <w:gridCol w:w="1586"/>
        <w:gridCol w:w="866"/>
        <w:gridCol w:w="721"/>
        <w:gridCol w:w="577"/>
        <w:gridCol w:w="2884"/>
        <w:gridCol w:w="3317"/>
        <w:gridCol w:w="1731"/>
      </w:tblGrid>
      <w:tr w14:paraId="1E76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432" w:type="dxa"/>
            <w:vAlign w:val="center"/>
          </w:tcPr>
          <w:p w14:paraId="5E2E7352">
            <w:pPr>
              <w:rPr>
                <w:rFonts w:ascii="宋体" w:hAnsi="宋体"/>
              </w:rPr>
            </w:pPr>
            <w:r>
              <w:rPr>
                <w:rFonts w:hint="eastAsia" w:ascii="宋体" w:hAnsi="宋体"/>
              </w:rPr>
              <w:t>序号</w:t>
            </w:r>
          </w:p>
        </w:tc>
        <w:tc>
          <w:tcPr>
            <w:tcW w:w="1298" w:type="dxa"/>
            <w:vAlign w:val="center"/>
          </w:tcPr>
          <w:p w14:paraId="1801DFFD">
            <w:pPr>
              <w:rPr>
                <w:rFonts w:ascii="宋体" w:hAnsi="宋体"/>
              </w:rPr>
            </w:pPr>
            <w:r>
              <w:rPr>
                <w:rFonts w:hint="eastAsia" w:ascii="宋体" w:hAnsi="宋体"/>
              </w:rPr>
              <w:t>体检日期</w:t>
            </w:r>
          </w:p>
        </w:tc>
        <w:tc>
          <w:tcPr>
            <w:tcW w:w="1586" w:type="dxa"/>
            <w:vAlign w:val="center"/>
          </w:tcPr>
          <w:p w14:paraId="386D3AB6">
            <w:pPr>
              <w:rPr>
                <w:rFonts w:ascii="宋体" w:hAnsi="宋体"/>
              </w:rPr>
            </w:pPr>
            <w:r>
              <w:rPr>
                <w:rFonts w:hint="eastAsia" w:ascii="宋体" w:hAnsi="宋体"/>
              </w:rPr>
              <w:t>体检编号</w:t>
            </w:r>
          </w:p>
        </w:tc>
        <w:tc>
          <w:tcPr>
            <w:tcW w:w="866" w:type="dxa"/>
            <w:vAlign w:val="center"/>
          </w:tcPr>
          <w:p w14:paraId="74A2C138">
            <w:pPr>
              <w:rPr>
                <w:rFonts w:ascii="宋体" w:hAnsi="宋体"/>
              </w:rPr>
            </w:pPr>
            <w:r>
              <w:rPr>
                <w:rFonts w:hint="eastAsia" w:ascii="宋体" w:hAnsi="宋体"/>
              </w:rPr>
              <w:t>姓名</w:t>
            </w:r>
          </w:p>
        </w:tc>
        <w:tc>
          <w:tcPr>
            <w:tcW w:w="721" w:type="dxa"/>
            <w:vAlign w:val="center"/>
          </w:tcPr>
          <w:p w14:paraId="62E4E505">
            <w:pPr>
              <w:rPr>
                <w:rFonts w:ascii="宋体" w:hAnsi="宋体"/>
              </w:rPr>
            </w:pPr>
            <w:r>
              <w:rPr>
                <w:rFonts w:hint="eastAsia" w:ascii="宋体" w:hAnsi="宋体"/>
              </w:rPr>
              <w:t>性别</w:t>
            </w:r>
          </w:p>
        </w:tc>
        <w:tc>
          <w:tcPr>
            <w:tcW w:w="1586" w:type="dxa"/>
            <w:vAlign w:val="center"/>
          </w:tcPr>
          <w:p w14:paraId="33517E28">
            <w:pPr>
              <w:rPr>
                <w:rFonts w:ascii="宋体" w:hAnsi="宋体"/>
              </w:rPr>
            </w:pPr>
            <w:r>
              <w:rPr>
                <w:rFonts w:hint="eastAsia" w:ascii="宋体" w:hAnsi="宋体"/>
              </w:rPr>
              <w:t>身份证号</w:t>
            </w:r>
          </w:p>
        </w:tc>
        <w:tc>
          <w:tcPr>
            <w:tcW w:w="866" w:type="dxa"/>
            <w:vAlign w:val="center"/>
          </w:tcPr>
          <w:p w14:paraId="22CCB2A0">
            <w:pPr>
              <w:rPr>
                <w:rFonts w:ascii="宋体" w:hAnsi="宋体"/>
              </w:rPr>
            </w:pPr>
            <w:r>
              <w:rPr>
                <w:rFonts w:hint="eastAsia" w:ascii="宋体" w:hAnsi="宋体"/>
              </w:rPr>
              <w:t>部门车间</w:t>
            </w:r>
          </w:p>
        </w:tc>
        <w:tc>
          <w:tcPr>
            <w:tcW w:w="721" w:type="dxa"/>
            <w:vAlign w:val="center"/>
          </w:tcPr>
          <w:p w14:paraId="61172D2C">
            <w:pPr>
              <w:rPr>
                <w:rFonts w:ascii="宋体" w:hAnsi="宋体"/>
              </w:rPr>
            </w:pPr>
            <w:r>
              <w:rPr>
                <w:rFonts w:hint="eastAsia" w:ascii="宋体" w:hAnsi="宋体"/>
              </w:rPr>
              <w:t>岗位工种</w:t>
            </w:r>
          </w:p>
        </w:tc>
        <w:tc>
          <w:tcPr>
            <w:tcW w:w="577" w:type="dxa"/>
            <w:vAlign w:val="center"/>
          </w:tcPr>
          <w:p w14:paraId="146C7D23">
            <w:pPr>
              <w:jc w:val="center"/>
              <w:rPr>
                <w:rFonts w:ascii="宋体" w:hAnsi="宋体"/>
              </w:rPr>
            </w:pPr>
            <w:r>
              <w:rPr>
                <w:rFonts w:hint="eastAsia" w:ascii="宋体" w:hAnsi="宋体"/>
              </w:rPr>
              <w:t>岗期</w:t>
            </w:r>
          </w:p>
        </w:tc>
        <w:tc>
          <w:tcPr>
            <w:tcW w:w="2884" w:type="dxa"/>
            <w:vAlign w:val="center"/>
          </w:tcPr>
          <w:p w14:paraId="2706A32C">
            <w:pPr>
              <w:rPr>
                <w:rFonts w:ascii="宋体" w:hAnsi="宋体"/>
              </w:rPr>
            </w:pPr>
            <w:r>
              <w:rPr>
                <w:rFonts w:hint="eastAsia" w:ascii="宋体" w:hAnsi="宋体"/>
              </w:rPr>
              <w:t>职业病危害因素</w:t>
            </w:r>
          </w:p>
        </w:tc>
        <w:tc>
          <w:tcPr>
            <w:tcW w:w="3317" w:type="dxa"/>
            <w:vAlign w:val="center"/>
          </w:tcPr>
          <w:p w14:paraId="0E3C55D0">
            <w:pPr>
              <w:rPr>
                <w:rFonts w:ascii="宋体" w:hAnsi="宋体"/>
              </w:rPr>
            </w:pPr>
            <w:r>
              <w:rPr>
                <w:rFonts w:hint="eastAsia" w:ascii="宋体" w:hAnsi="宋体"/>
              </w:rPr>
              <w:t>结果</w:t>
            </w:r>
          </w:p>
        </w:tc>
        <w:tc>
          <w:tcPr>
            <w:tcW w:w="1731" w:type="dxa"/>
            <w:vAlign w:val="center"/>
          </w:tcPr>
          <w:p w14:paraId="2FFC4DFD">
            <w:pPr>
              <w:rPr>
                <w:rFonts w:ascii="宋体" w:hAnsi="宋体"/>
              </w:rPr>
            </w:pPr>
            <w:r>
              <w:rPr>
                <w:rFonts w:hint="eastAsia" w:ascii="宋体" w:hAnsi="宋体"/>
              </w:rPr>
              <w:t>处理意见</w:t>
            </w:r>
          </w:p>
        </w:tc>
      </w:tr>
      <w:tr w14:paraId="40B92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660ED18E">
            <w:pPr>
              <w:jc w:val="center"/>
              <w:rPr>
                <w:rFonts w:ascii="宋体" w:hAnsi="宋体"/>
              </w:rPr>
            </w:pPr>
            <w:r>
              <w:rPr>
                <w:rFonts w:ascii="宋体" w:hAnsi="宋体"/>
              </w:rPr>
              <w:t>1</w:t>
            </w:r>
          </w:p>
        </w:tc>
        <w:tc>
          <w:tcPr>
            <w:tcW w:w="1298" w:type="dxa"/>
            <w:vAlign w:val="center"/>
          </w:tcPr>
          <w:p w14:paraId="716FB397">
            <w:pPr>
              <w:jc w:val="center"/>
              <w:rPr>
                <w:rFonts w:ascii="宋体" w:hAnsi="宋体"/>
              </w:rPr>
            </w:pPr>
            <w:r>
              <w:rPr>
                <w:rFonts w:ascii="宋体" w:hAnsi="宋体"/>
              </w:rPr>
              <w:t>2024-08-09</w:t>
            </w:r>
          </w:p>
        </w:tc>
        <w:tc>
          <w:tcPr>
            <w:tcW w:w="1586" w:type="dxa"/>
            <w:vAlign w:val="center"/>
          </w:tcPr>
          <w:p w14:paraId="23642FD2">
            <w:pPr>
              <w:jc w:val="center"/>
              <w:rPr>
                <w:rFonts w:ascii="宋体" w:hAnsi="宋体"/>
              </w:rPr>
            </w:pPr>
            <w:r>
              <w:rPr>
                <w:rFonts w:ascii="宋体" w:hAnsi="宋体"/>
              </w:rPr>
              <w:t>240807000016</w:t>
            </w:r>
          </w:p>
        </w:tc>
        <w:tc>
          <w:tcPr>
            <w:tcW w:w="866" w:type="dxa"/>
            <w:vAlign w:val="center"/>
          </w:tcPr>
          <w:p w14:paraId="2EC050B8">
            <w:pPr>
              <w:jc w:val="center"/>
              <w:rPr>
                <w:rFonts w:ascii="宋体" w:hAnsi="宋体"/>
              </w:rPr>
            </w:pPr>
            <w:r>
              <w:rPr>
                <w:rFonts w:ascii="宋体" w:hAnsi="宋体"/>
              </w:rPr>
              <w:t>唐海麒</w:t>
            </w:r>
          </w:p>
        </w:tc>
        <w:tc>
          <w:tcPr>
            <w:tcW w:w="721" w:type="dxa"/>
            <w:vAlign w:val="center"/>
          </w:tcPr>
          <w:p w14:paraId="5DC29ED6">
            <w:pPr>
              <w:jc w:val="center"/>
              <w:rPr>
                <w:rFonts w:ascii="宋体" w:hAnsi="宋体"/>
              </w:rPr>
            </w:pPr>
            <w:r>
              <w:rPr>
                <w:rFonts w:ascii="宋体" w:hAnsi="宋体"/>
              </w:rPr>
              <w:t>男</w:t>
            </w:r>
          </w:p>
        </w:tc>
        <w:tc>
          <w:tcPr>
            <w:tcW w:w="1586" w:type="dxa"/>
            <w:vAlign w:val="center"/>
          </w:tcPr>
          <w:p w14:paraId="2CE01EC2">
            <w:pPr>
              <w:jc w:val="center"/>
              <w:rPr>
                <w:rFonts w:ascii="宋体" w:hAnsi="宋体"/>
              </w:rPr>
            </w:pPr>
            <w:r>
              <w:rPr>
                <w:rFonts w:ascii="宋体" w:hAnsi="宋体"/>
              </w:rPr>
              <w:t>430221199911037810</w:t>
            </w:r>
          </w:p>
        </w:tc>
        <w:tc>
          <w:tcPr>
            <w:tcW w:w="866" w:type="dxa"/>
            <w:vAlign w:val="center"/>
          </w:tcPr>
          <w:p w14:paraId="776D56B8">
            <w:pPr>
              <w:jc w:val="center"/>
              <w:rPr>
                <w:rFonts w:ascii="宋体" w:hAnsi="宋体"/>
              </w:rPr>
            </w:pPr>
            <w:r>
              <w:rPr>
                <w:rFonts w:ascii="宋体" w:hAnsi="宋体"/>
              </w:rPr>
              <w:t>生产</w:t>
            </w:r>
          </w:p>
        </w:tc>
        <w:tc>
          <w:tcPr>
            <w:tcW w:w="721" w:type="dxa"/>
            <w:vAlign w:val="center"/>
          </w:tcPr>
          <w:p w14:paraId="2A2FBF20">
            <w:pPr>
              <w:jc w:val="center"/>
              <w:rPr>
                <w:rFonts w:ascii="宋体" w:hAnsi="宋体"/>
              </w:rPr>
            </w:pPr>
            <w:r>
              <w:rPr>
                <w:rFonts w:ascii="宋体" w:hAnsi="宋体"/>
              </w:rPr>
              <w:t>压制工</w:t>
            </w:r>
          </w:p>
        </w:tc>
        <w:tc>
          <w:tcPr>
            <w:tcW w:w="577" w:type="dxa"/>
            <w:vAlign w:val="center"/>
          </w:tcPr>
          <w:p w14:paraId="1D8AD93D">
            <w:pPr>
              <w:jc w:val="center"/>
              <w:rPr>
                <w:rFonts w:ascii="宋体" w:hAnsi="宋体"/>
              </w:rPr>
            </w:pPr>
            <w:r>
              <w:rPr>
                <w:rFonts w:ascii="宋体" w:hAnsi="宋体"/>
                <w:szCs w:val="21"/>
              </w:rPr>
              <w:t>在岗期间</w:t>
            </w:r>
          </w:p>
        </w:tc>
        <w:tc>
          <w:tcPr>
            <w:tcW w:w="2884" w:type="dxa"/>
            <w:vAlign w:val="center"/>
          </w:tcPr>
          <w:p w14:paraId="111648D1">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6BD894EF">
            <w:pPr>
              <w:rPr>
                <w:rFonts w:ascii="宋体" w:hAnsi="宋体"/>
                <w:szCs w:val="21"/>
              </w:rPr>
            </w:pPr>
            <w:r>
              <w:rPr>
                <w:rFonts w:ascii="宋体" w:hAnsi="宋体"/>
                <w:szCs w:val="21"/>
              </w:rPr>
              <w:t>轻度阻塞性肺通气功能障碍</w:t>
            </w:r>
          </w:p>
        </w:tc>
        <w:tc>
          <w:tcPr>
            <w:tcW w:w="1731" w:type="dxa"/>
            <w:vAlign w:val="center"/>
          </w:tcPr>
          <w:p w14:paraId="0B6C6108">
            <w:pPr>
              <w:jc w:val="center"/>
              <w:rPr>
                <w:rFonts w:ascii="宋体" w:hAnsi="宋体"/>
              </w:rPr>
            </w:pPr>
            <w:r>
              <w:rPr>
                <w:rFonts w:ascii="宋体" w:hAnsi="宋体" w:cs="宋体"/>
                <w:szCs w:val="21"/>
              </w:rPr>
              <w:t>建议加强工作中粉尘防护，可从事原岗位工作</w:t>
            </w:r>
          </w:p>
        </w:tc>
      </w:tr>
      <w:tr w14:paraId="07D0A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1AE64B0">
            <w:pPr>
              <w:jc w:val="center"/>
              <w:rPr>
                <w:rFonts w:ascii="宋体" w:hAnsi="宋体"/>
              </w:rPr>
            </w:pPr>
            <w:r>
              <w:rPr>
                <w:rFonts w:ascii="宋体" w:hAnsi="宋体"/>
              </w:rPr>
              <w:t>1</w:t>
            </w:r>
          </w:p>
        </w:tc>
        <w:tc>
          <w:tcPr>
            <w:tcW w:w="1298" w:type="dxa"/>
            <w:vAlign w:val="center"/>
          </w:tcPr>
          <w:p w14:paraId="4DC543E3">
            <w:pPr>
              <w:jc w:val="center"/>
              <w:rPr>
                <w:rFonts w:ascii="宋体" w:hAnsi="宋体"/>
              </w:rPr>
            </w:pPr>
            <w:r>
              <w:rPr>
                <w:rFonts w:ascii="宋体" w:hAnsi="宋体"/>
              </w:rPr>
              <w:t>2024-08-09</w:t>
            </w:r>
          </w:p>
        </w:tc>
        <w:tc>
          <w:tcPr>
            <w:tcW w:w="1586" w:type="dxa"/>
            <w:vAlign w:val="center"/>
          </w:tcPr>
          <w:p w14:paraId="78CAEFE2">
            <w:pPr>
              <w:jc w:val="center"/>
              <w:rPr>
                <w:rFonts w:ascii="宋体" w:hAnsi="宋体"/>
              </w:rPr>
            </w:pPr>
            <w:r>
              <w:rPr>
                <w:rFonts w:ascii="宋体" w:hAnsi="宋体"/>
              </w:rPr>
              <w:t>240807000016</w:t>
            </w:r>
          </w:p>
        </w:tc>
        <w:tc>
          <w:tcPr>
            <w:tcW w:w="866" w:type="dxa"/>
            <w:vAlign w:val="center"/>
          </w:tcPr>
          <w:p w14:paraId="2E534DFD">
            <w:pPr>
              <w:jc w:val="center"/>
              <w:rPr>
                <w:rFonts w:ascii="宋体" w:hAnsi="宋体"/>
              </w:rPr>
            </w:pPr>
            <w:r>
              <w:rPr>
                <w:rFonts w:ascii="宋体" w:hAnsi="宋体"/>
              </w:rPr>
              <w:t>唐海麒</w:t>
            </w:r>
          </w:p>
        </w:tc>
        <w:tc>
          <w:tcPr>
            <w:tcW w:w="721" w:type="dxa"/>
            <w:vAlign w:val="center"/>
          </w:tcPr>
          <w:p w14:paraId="4B38060F">
            <w:pPr>
              <w:jc w:val="center"/>
              <w:rPr>
                <w:rFonts w:ascii="宋体" w:hAnsi="宋体"/>
              </w:rPr>
            </w:pPr>
            <w:r>
              <w:rPr>
                <w:rFonts w:ascii="宋体" w:hAnsi="宋体"/>
              </w:rPr>
              <w:t>男</w:t>
            </w:r>
          </w:p>
        </w:tc>
        <w:tc>
          <w:tcPr>
            <w:tcW w:w="1586" w:type="dxa"/>
            <w:vAlign w:val="center"/>
          </w:tcPr>
          <w:p w14:paraId="5F9DD692">
            <w:pPr>
              <w:jc w:val="center"/>
              <w:rPr>
                <w:rFonts w:ascii="宋体" w:hAnsi="宋体"/>
              </w:rPr>
            </w:pPr>
            <w:r>
              <w:rPr>
                <w:rFonts w:ascii="宋体" w:hAnsi="宋体"/>
              </w:rPr>
              <w:t>430221199911037810</w:t>
            </w:r>
          </w:p>
        </w:tc>
        <w:tc>
          <w:tcPr>
            <w:tcW w:w="866" w:type="dxa"/>
            <w:vAlign w:val="center"/>
          </w:tcPr>
          <w:p w14:paraId="070FE320">
            <w:pPr>
              <w:jc w:val="center"/>
              <w:rPr>
                <w:rFonts w:ascii="宋体" w:hAnsi="宋体"/>
              </w:rPr>
            </w:pPr>
            <w:r>
              <w:rPr>
                <w:rFonts w:ascii="宋体" w:hAnsi="宋体"/>
              </w:rPr>
              <w:t>生产</w:t>
            </w:r>
          </w:p>
        </w:tc>
        <w:tc>
          <w:tcPr>
            <w:tcW w:w="721" w:type="dxa"/>
            <w:vAlign w:val="center"/>
          </w:tcPr>
          <w:p w14:paraId="3A7193AC">
            <w:pPr>
              <w:jc w:val="center"/>
              <w:rPr>
                <w:rFonts w:ascii="宋体" w:hAnsi="宋体"/>
              </w:rPr>
            </w:pPr>
            <w:r>
              <w:rPr>
                <w:rFonts w:ascii="宋体" w:hAnsi="宋体"/>
              </w:rPr>
              <w:t>压制工</w:t>
            </w:r>
          </w:p>
        </w:tc>
        <w:tc>
          <w:tcPr>
            <w:tcW w:w="577" w:type="dxa"/>
            <w:vAlign w:val="center"/>
          </w:tcPr>
          <w:p w14:paraId="46A0D0CD">
            <w:pPr>
              <w:jc w:val="center"/>
              <w:rPr>
                <w:rFonts w:ascii="宋体" w:hAnsi="宋体"/>
              </w:rPr>
            </w:pPr>
            <w:r>
              <w:rPr>
                <w:rFonts w:ascii="宋体" w:hAnsi="宋体"/>
                <w:szCs w:val="21"/>
              </w:rPr>
              <w:t>在岗期间</w:t>
            </w:r>
          </w:p>
        </w:tc>
        <w:tc>
          <w:tcPr>
            <w:tcW w:w="2884" w:type="dxa"/>
            <w:vAlign w:val="center"/>
          </w:tcPr>
          <w:p w14:paraId="2B6DA7B6">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5EDD4A8B">
            <w:pPr>
              <w:rPr>
                <w:rFonts w:ascii="宋体" w:hAnsi="宋体"/>
                <w:szCs w:val="21"/>
              </w:rPr>
            </w:pPr>
            <w:r>
              <w:rPr>
                <w:rFonts w:ascii="宋体" w:hAnsi="宋体"/>
                <w:szCs w:val="21"/>
              </w:rPr>
              <w:t>轻度阻塞性肺通气功能障碍</w:t>
            </w:r>
          </w:p>
        </w:tc>
        <w:tc>
          <w:tcPr>
            <w:tcW w:w="1731" w:type="dxa"/>
            <w:vAlign w:val="center"/>
          </w:tcPr>
          <w:p w14:paraId="0A208D50">
            <w:pPr>
              <w:jc w:val="center"/>
              <w:rPr>
                <w:rFonts w:ascii="宋体" w:hAnsi="宋体"/>
              </w:rPr>
            </w:pPr>
            <w:r>
              <w:rPr>
                <w:rFonts w:ascii="宋体" w:hAnsi="宋体" w:cs="宋体"/>
                <w:szCs w:val="21"/>
              </w:rPr>
              <w:t>建议内科诊治，可从事原岗位工作</w:t>
            </w:r>
          </w:p>
        </w:tc>
      </w:tr>
      <w:tr w14:paraId="4A97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575686E">
            <w:pPr>
              <w:jc w:val="center"/>
              <w:rPr>
                <w:rFonts w:ascii="宋体" w:hAnsi="宋体"/>
              </w:rPr>
            </w:pPr>
            <w:r>
              <w:rPr>
                <w:rFonts w:ascii="宋体" w:hAnsi="宋体"/>
              </w:rPr>
              <w:t>3</w:t>
            </w:r>
          </w:p>
        </w:tc>
        <w:tc>
          <w:tcPr>
            <w:tcW w:w="1298" w:type="dxa"/>
            <w:vAlign w:val="center"/>
          </w:tcPr>
          <w:p w14:paraId="059EEFB6">
            <w:pPr>
              <w:jc w:val="center"/>
              <w:rPr>
                <w:rFonts w:ascii="宋体" w:hAnsi="宋体"/>
              </w:rPr>
            </w:pPr>
            <w:r>
              <w:rPr>
                <w:rFonts w:ascii="宋体" w:hAnsi="宋体"/>
              </w:rPr>
              <w:t>2024-08-09</w:t>
            </w:r>
          </w:p>
        </w:tc>
        <w:tc>
          <w:tcPr>
            <w:tcW w:w="1586" w:type="dxa"/>
            <w:vAlign w:val="center"/>
          </w:tcPr>
          <w:p w14:paraId="6C30D504">
            <w:pPr>
              <w:jc w:val="center"/>
              <w:rPr>
                <w:rFonts w:ascii="宋体" w:hAnsi="宋体"/>
              </w:rPr>
            </w:pPr>
            <w:r>
              <w:rPr>
                <w:rFonts w:ascii="宋体" w:hAnsi="宋体"/>
              </w:rPr>
              <w:t>240807000014</w:t>
            </w:r>
          </w:p>
        </w:tc>
        <w:tc>
          <w:tcPr>
            <w:tcW w:w="866" w:type="dxa"/>
            <w:vAlign w:val="center"/>
          </w:tcPr>
          <w:p w14:paraId="07086885">
            <w:pPr>
              <w:jc w:val="center"/>
              <w:rPr>
                <w:rFonts w:ascii="宋体" w:hAnsi="宋体"/>
              </w:rPr>
            </w:pPr>
            <w:r>
              <w:rPr>
                <w:rFonts w:ascii="宋体" w:hAnsi="宋体"/>
              </w:rPr>
              <w:t>何分田</w:t>
            </w:r>
          </w:p>
        </w:tc>
        <w:tc>
          <w:tcPr>
            <w:tcW w:w="721" w:type="dxa"/>
            <w:vAlign w:val="center"/>
          </w:tcPr>
          <w:p w14:paraId="70F2F45E">
            <w:pPr>
              <w:jc w:val="center"/>
              <w:rPr>
                <w:rFonts w:ascii="宋体" w:hAnsi="宋体"/>
              </w:rPr>
            </w:pPr>
            <w:r>
              <w:rPr>
                <w:rFonts w:ascii="宋体" w:hAnsi="宋体"/>
              </w:rPr>
              <w:t>男</w:t>
            </w:r>
          </w:p>
        </w:tc>
        <w:tc>
          <w:tcPr>
            <w:tcW w:w="1586" w:type="dxa"/>
            <w:vAlign w:val="center"/>
          </w:tcPr>
          <w:p w14:paraId="12969124">
            <w:pPr>
              <w:jc w:val="center"/>
              <w:rPr>
                <w:rFonts w:ascii="宋体" w:hAnsi="宋体"/>
              </w:rPr>
            </w:pPr>
            <w:r>
              <w:rPr>
                <w:rFonts w:ascii="宋体" w:hAnsi="宋体"/>
              </w:rPr>
              <w:t>430221198306270011</w:t>
            </w:r>
          </w:p>
        </w:tc>
        <w:tc>
          <w:tcPr>
            <w:tcW w:w="866" w:type="dxa"/>
            <w:vAlign w:val="center"/>
          </w:tcPr>
          <w:p w14:paraId="1A3CE190">
            <w:pPr>
              <w:jc w:val="center"/>
              <w:rPr>
                <w:rFonts w:ascii="宋体" w:hAnsi="宋体"/>
              </w:rPr>
            </w:pPr>
            <w:r>
              <w:rPr>
                <w:rFonts w:ascii="宋体" w:hAnsi="宋体"/>
              </w:rPr>
              <w:t>生产</w:t>
            </w:r>
          </w:p>
        </w:tc>
        <w:tc>
          <w:tcPr>
            <w:tcW w:w="721" w:type="dxa"/>
            <w:vAlign w:val="center"/>
          </w:tcPr>
          <w:p w14:paraId="35A2CB12">
            <w:pPr>
              <w:jc w:val="center"/>
              <w:rPr>
                <w:rFonts w:ascii="宋体" w:hAnsi="宋体"/>
              </w:rPr>
            </w:pPr>
            <w:r>
              <w:rPr>
                <w:rFonts w:ascii="宋体" w:hAnsi="宋体"/>
              </w:rPr>
              <w:t>压制工</w:t>
            </w:r>
          </w:p>
        </w:tc>
        <w:tc>
          <w:tcPr>
            <w:tcW w:w="577" w:type="dxa"/>
            <w:vAlign w:val="center"/>
          </w:tcPr>
          <w:p w14:paraId="78196FB3">
            <w:pPr>
              <w:jc w:val="center"/>
              <w:rPr>
                <w:rFonts w:ascii="宋体" w:hAnsi="宋体"/>
              </w:rPr>
            </w:pPr>
            <w:r>
              <w:rPr>
                <w:rFonts w:ascii="宋体" w:hAnsi="宋体"/>
                <w:szCs w:val="21"/>
              </w:rPr>
              <w:t>在岗期间</w:t>
            </w:r>
          </w:p>
        </w:tc>
        <w:tc>
          <w:tcPr>
            <w:tcW w:w="2884" w:type="dxa"/>
            <w:vAlign w:val="center"/>
          </w:tcPr>
          <w:p w14:paraId="4D669E19">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0732C42A">
            <w:pPr>
              <w:rPr>
                <w:rFonts w:ascii="宋体" w:hAnsi="宋体"/>
                <w:szCs w:val="21"/>
              </w:rPr>
            </w:pPr>
            <w:r>
              <w:rPr>
                <w:rFonts w:ascii="宋体" w:hAnsi="宋体"/>
                <w:szCs w:val="21"/>
              </w:rPr>
              <w:t>轻度阻塞性肺通气功能障碍</w:t>
            </w:r>
          </w:p>
        </w:tc>
        <w:tc>
          <w:tcPr>
            <w:tcW w:w="1731" w:type="dxa"/>
            <w:vAlign w:val="center"/>
          </w:tcPr>
          <w:p w14:paraId="5C91F57F">
            <w:pPr>
              <w:jc w:val="center"/>
              <w:rPr>
                <w:rFonts w:ascii="宋体" w:hAnsi="宋体"/>
              </w:rPr>
            </w:pPr>
            <w:r>
              <w:rPr>
                <w:rFonts w:ascii="宋体" w:hAnsi="宋体" w:cs="宋体"/>
                <w:szCs w:val="21"/>
              </w:rPr>
              <w:t>可从事其他致尘肺病的无机粉尘作业</w:t>
            </w:r>
          </w:p>
        </w:tc>
      </w:tr>
      <w:tr w14:paraId="7BAFF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FDAE6E2">
            <w:pPr>
              <w:jc w:val="center"/>
              <w:rPr>
                <w:rFonts w:ascii="宋体" w:hAnsi="宋体"/>
              </w:rPr>
            </w:pPr>
            <w:r>
              <w:rPr>
                <w:rFonts w:ascii="宋体" w:hAnsi="宋体"/>
              </w:rPr>
              <w:t>4</w:t>
            </w:r>
          </w:p>
        </w:tc>
        <w:tc>
          <w:tcPr>
            <w:tcW w:w="1298" w:type="dxa"/>
            <w:vAlign w:val="center"/>
          </w:tcPr>
          <w:p w14:paraId="096F188A">
            <w:pPr>
              <w:jc w:val="center"/>
              <w:rPr>
                <w:rFonts w:ascii="宋体" w:hAnsi="宋体"/>
              </w:rPr>
            </w:pPr>
            <w:r>
              <w:rPr>
                <w:rFonts w:ascii="宋体" w:hAnsi="宋体"/>
              </w:rPr>
              <w:t>2024-08-09</w:t>
            </w:r>
          </w:p>
        </w:tc>
        <w:tc>
          <w:tcPr>
            <w:tcW w:w="1586" w:type="dxa"/>
            <w:vAlign w:val="center"/>
          </w:tcPr>
          <w:p w14:paraId="13D3B2AE">
            <w:pPr>
              <w:jc w:val="center"/>
              <w:rPr>
                <w:rFonts w:ascii="宋体" w:hAnsi="宋体"/>
              </w:rPr>
            </w:pPr>
            <w:r>
              <w:rPr>
                <w:rFonts w:ascii="宋体" w:hAnsi="宋体"/>
              </w:rPr>
              <w:t>240807000028</w:t>
            </w:r>
          </w:p>
        </w:tc>
        <w:tc>
          <w:tcPr>
            <w:tcW w:w="866" w:type="dxa"/>
            <w:vAlign w:val="center"/>
          </w:tcPr>
          <w:p w14:paraId="22925072">
            <w:pPr>
              <w:jc w:val="center"/>
              <w:rPr>
                <w:rFonts w:ascii="宋体" w:hAnsi="宋体"/>
              </w:rPr>
            </w:pPr>
            <w:r>
              <w:rPr>
                <w:rFonts w:ascii="宋体" w:hAnsi="宋体"/>
              </w:rPr>
              <w:t>舒杨</w:t>
            </w:r>
          </w:p>
        </w:tc>
        <w:tc>
          <w:tcPr>
            <w:tcW w:w="721" w:type="dxa"/>
            <w:vAlign w:val="center"/>
          </w:tcPr>
          <w:p w14:paraId="6B36E8AF">
            <w:pPr>
              <w:jc w:val="center"/>
              <w:rPr>
                <w:rFonts w:ascii="宋体" w:hAnsi="宋体"/>
              </w:rPr>
            </w:pPr>
            <w:r>
              <w:rPr>
                <w:rFonts w:ascii="宋体" w:hAnsi="宋体"/>
              </w:rPr>
              <w:t>男</w:t>
            </w:r>
          </w:p>
        </w:tc>
        <w:tc>
          <w:tcPr>
            <w:tcW w:w="1586" w:type="dxa"/>
            <w:vAlign w:val="center"/>
          </w:tcPr>
          <w:p w14:paraId="6E618314">
            <w:pPr>
              <w:jc w:val="center"/>
              <w:rPr>
                <w:rFonts w:ascii="宋体" w:hAnsi="宋体"/>
              </w:rPr>
            </w:pPr>
            <w:r>
              <w:rPr>
                <w:rFonts w:ascii="宋体" w:hAnsi="宋体"/>
              </w:rPr>
              <w:t>430681199706014634</w:t>
            </w:r>
          </w:p>
        </w:tc>
        <w:tc>
          <w:tcPr>
            <w:tcW w:w="866" w:type="dxa"/>
            <w:vAlign w:val="center"/>
          </w:tcPr>
          <w:p w14:paraId="6A90CE72">
            <w:pPr>
              <w:jc w:val="center"/>
              <w:rPr>
                <w:rFonts w:ascii="宋体" w:hAnsi="宋体"/>
              </w:rPr>
            </w:pPr>
            <w:r>
              <w:rPr>
                <w:rFonts w:ascii="宋体" w:hAnsi="宋体"/>
              </w:rPr>
              <w:t>加工</w:t>
            </w:r>
          </w:p>
        </w:tc>
        <w:tc>
          <w:tcPr>
            <w:tcW w:w="721" w:type="dxa"/>
            <w:vAlign w:val="center"/>
          </w:tcPr>
          <w:p w14:paraId="6E1D87D7">
            <w:pPr>
              <w:jc w:val="center"/>
              <w:rPr>
                <w:rFonts w:ascii="宋体" w:hAnsi="宋体"/>
              </w:rPr>
            </w:pPr>
            <w:r>
              <w:rPr>
                <w:rFonts w:ascii="宋体" w:hAnsi="宋体"/>
              </w:rPr>
              <w:t>精制工</w:t>
            </w:r>
          </w:p>
        </w:tc>
        <w:tc>
          <w:tcPr>
            <w:tcW w:w="577" w:type="dxa"/>
            <w:vAlign w:val="center"/>
          </w:tcPr>
          <w:p w14:paraId="1A7C272F">
            <w:pPr>
              <w:jc w:val="center"/>
              <w:rPr>
                <w:rFonts w:ascii="宋体" w:hAnsi="宋体"/>
              </w:rPr>
            </w:pPr>
            <w:r>
              <w:rPr>
                <w:rFonts w:ascii="宋体" w:hAnsi="宋体"/>
                <w:szCs w:val="21"/>
              </w:rPr>
              <w:t>在岗期间</w:t>
            </w:r>
          </w:p>
        </w:tc>
        <w:tc>
          <w:tcPr>
            <w:tcW w:w="2884" w:type="dxa"/>
            <w:vAlign w:val="center"/>
          </w:tcPr>
          <w:p w14:paraId="75AF3E22">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2B8C66D8">
            <w:pPr>
              <w:rPr>
                <w:rFonts w:ascii="宋体" w:hAnsi="宋体"/>
                <w:szCs w:val="21"/>
              </w:rPr>
            </w:pPr>
            <w:r>
              <w:rPr>
                <w:rFonts w:ascii="宋体" w:hAnsi="宋体"/>
                <w:szCs w:val="21"/>
              </w:rPr>
              <w:t>轻度阻塞性肺通气功能障碍</w:t>
            </w:r>
          </w:p>
        </w:tc>
        <w:tc>
          <w:tcPr>
            <w:tcW w:w="1731" w:type="dxa"/>
            <w:vAlign w:val="center"/>
          </w:tcPr>
          <w:p w14:paraId="3732D361">
            <w:pPr>
              <w:jc w:val="center"/>
              <w:rPr>
                <w:rFonts w:ascii="宋体" w:hAnsi="宋体"/>
              </w:rPr>
            </w:pPr>
            <w:r>
              <w:rPr>
                <w:rFonts w:ascii="宋体" w:hAnsi="宋体" w:cs="宋体"/>
                <w:szCs w:val="21"/>
              </w:rPr>
              <w:t>可从事其他致尘肺病的无机粉尘作业</w:t>
            </w:r>
          </w:p>
        </w:tc>
      </w:tr>
      <w:tr w14:paraId="66590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08EB41E">
            <w:pPr>
              <w:jc w:val="center"/>
              <w:rPr>
                <w:rFonts w:ascii="宋体" w:hAnsi="宋体"/>
              </w:rPr>
            </w:pPr>
            <w:r>
              <w:rPr>
                <w:rFonts w:ascii="宋体" w:hAnsi="宋体"/>
              </w:rPr>
              <w:t>5</w:t>
            </w:r>
          </w:p>
        </w:tc>
        <w:tc>
          <w:tcPr>
            <w:tcW w:w="1298" w:type="dxa"/>
            <w:vAlign w:val="center"/>
          </w:tcPr>
          <w:p w14:paraId="389EBB98">
            <w:pPr>
              <w:jc w:val="center"/>
              <w:rPr>
                <w:rFonts w:ascii="宋体" w:hAnsi="宋体"/>
              </w:rPr>
            </w:pPr>
            <w:r>
              <w:rPr>
                <w:rFonts w:ascii="宋体" w:hAnsi="宋体"/>
              </w:rPr>
              <w:t>2024-08-09</w:t>
            </w:r>
          </w:p>
        </w:tc>
        <w:tc>
          <w:tcPr>
            <w:tcW w:w="1586" w:type="dxa"/>
            <w:vAlign w:val="center"/>
          </w:tcPr>
          <w:p w14:paraId="62BEFD4D">
            <w:pPr>
              <w:jc w:val="center"/>
              <w:rPr>
                <w:rFonts w:ascii="宋体" w:hAnsi="宋体"/>
              </w:rPr>
            </w:pPr>
            <w:r>
              <w:rPr>
                <w:rFonts w:ascii="宋体" w:hAnsi="宋体"/>
              </w:rPr>
              <w:t>240807000017</w:t>
            </w:r>
          </w:p>
        </w:tc>
        <w:tc>
          <w:tcPr>
            <w:tcW w:w="866" w:type="dxa"/>
            <w:vAlign w:val="center"/>
          </w:tcPr>
          <w:p w14:paraId="05E19993">
            <w:pPr>
              <w:jc w:val="center"/>
              <w:rPr>
                <w:rFonts w:ascii="宋体" w:hAnsi="宋体"/>
              </w:rPr>
            </w:pPr>
            <w:r>
              <w:rPr>
                <w:rFonts w:ascii="宋体" w:hAnsi="宋体"/>
              </w:rPr>
              <w:t>尹建龙</w:t>
            </w:r>
          </w:p>
        </w:tc>
        <w:tc>
          <w:tcPr>
            <w:tcW w:w="721" w:type="dxa"/>
            <w:vAlign w:val="center"/>
          </w:tcPr>
          <w:p w14:paraId="2B3AA9C4">
            <w:pPr>
              <w:jc w:val="center"/>
              <w:rPr>
                <w:rFonts w:ascii="宋体" w:hAnsi="宋体"/>
              </w:rPr>
            </w:pPr>
            <w:r>
              <w:rPr>
                <w:rFonts w:ascii="宋体" w:hAnsi="宋体"/>
              </w:rPr>
              <w:t>男</w:t>
            </w:r>
          </w:p>
        </w:tc>
        <w:tc>
          <w:tcPr>
            <w:tcW w:w="1586" w:type="dxa"/>
            <w:vAlign w:val="center"/>
          </w:tcPr>
          <w:p w14:paraId="20913565">
            <w:pPr>
              <w:jc w:val="center"/>
              <w:rPr>
                <w:rFonts w:ascii="宋体" w:hAnsi="宋体"/>
              </w:rPr>
            </w:pPr>
            <w:r>
              <w:rPr>
                <w:rFonts w:ascii="宋体" w:hAnsi="宋体"/>
              </w:rPr>
              <w:t>430221199903077812</w:t>
            </w:r>
          </w:p>
        </w:tc>
        <w:tc>
          <w:tcPr>
            <w:tcW w:w="866" w:type="dxa"/>
            <w:vAlign w:val="center"/>
          </w:tcPr>
          <w:p w14:paraId="7A4BED82">
            <w:pPr>
              <w:jc w:val="center"/>
              <w:rPr>
                <w:rFonts w:ascii="宋体" w:hAnsi="宋体"/>
              </w:rPr>
            </w:pPr>
            <w:r>
              <w:rPr>
                <w:rFonts w:ascii="宋体" w:hAnsi="宋体"/>
              </w:rPr>
              <w:t>生产</w:t>
            </w:r>
          </w:p>
        </w:tc>
        <w:tc>
          <w:tcPr>
            <w:tcW w:w="721" w:type="dxa"/>
            <w:vAlign w:val="center"/>
          </w:tcPr>
          <w:p w14:paraId="13855617">
            <w:pPr>
              <w:jc w:val="center"/>
              <w:rPr>
                <w:rFonts w:ascii="宋体" w:hAnsi="宋体"/>
              </w:rPr>
            </w:pPr>
            <w:r>
              <w:rPr>
                <w:rFonts w:ascii="宋体" w:hAnsi="宋体"/>
              </w:rPr>
              <w:t>压制工</w:t>
            </w:r>
          </w:p>
        </w:tc>
        <w:tc>
          <w:tcPr>
            <w:tcW w:w="577" w:type="dxa"/>
            <w:vAlign w:val="center"/>
          </w:tcPr>
          <w:p w14:paraId="530065D7">
            <w:pPr>
              <w:jc w:val="center"/>
              <w:rPr>
                <w:rFonts w:ascii="宋体" w:hAnsi="宋体"/>
              </w:rPr>
            </w:pPr>
            <w:r>
              <w:rPr>
                <w:rFonts w:ascii="宋体" w:hAnsi="宋体"/>
                <w:szCs w:val="21"/>
              </w:rPr>
              <w:t>在岗期间</w:t>
            </w:r>
          </w:p>
        </w:tc>
        <w:tc>
          <w:tcPr>
            <w:tcW w:w="2884" w:type="dxa"/>
            <w:vAlign w:val="center"/>
          </w:tcPr>
          <w:p w14:paraId="446D7B21">
            <w:pPr>
              <w:jc w:val="center"/>
              <w:rPr>
                <w:rFonts w:ascii="宋体" w:hAnsi="宋体"/>
              </w:rPr>
            </w:pPr>
            <w:r>
              <w:rPr>
                <w:rFonts w:ascii="宋体" w:hAnsi="宋体"/>
                <w:szCs w:val="21"/>
              </w:rPr>
              <w:t>锰及其无机化合物,</w:t>
            </w:r>
            <w:r>
              <w:rPr>
                <w:rFonts w:ascii="宋体" w:hAnsi="宋体"/>
              </w:rPr>
              <w:t>其他致尘肺病的无机粉尘,噪声</w:t>
            </w:r>
          </w:p>
        </w:tc>
        <w:tc>
          <w:tcPr>
            <w:tcW w:w="3317" w:type="dxa"/>
            <w:vAlign w:val="center"/>
          </w:tcPr>
          <w:p w14:paraId="0B52E104">
            <w:pPr>
              <w:rPr>
                <w:rFonts w:ascii="宋体" w:hAnsi="宋体"/>
                <w:szCs w:val="21"/>
              </w:rPr>
            </w:pPr>
            <w:r>
              <w:rPr>
                <w:rFonts w:ascii="宋体" w:hAnsi="宋体"/>
                <w:szCs w:val="21"/>
              </w:rPr>
              <w:t>轻度阻塞性肺通气功能障碍</w:t>
            </w:r>
          </w:p>
        </w:tc>
        <w:tc>
          <w:tcPr>
            <w:tcW w:w="1731" w:type="dxa"/>
            <w:vAlign w:val="center"/>
          </w:tcPr>
          <w:p w14:paraId="328BB14A">
            <w:pPr>
              <w:jc w:val="center"/>
              <w:rPr>
                <w:rFonts w:ascii="宋体" w:hAnsi="宋体"/>
              </w:rPr>
            </w:pPr>
            <w:r>
              <w:rPr>
                <w:rFonts w:ascii="宋体" w:hAnsi="宋体" w:cs="宋体"/>
                <w:szCs w:val="21"/>
              </w:rPr>
              <w:t>建议内科诊治，可从事原岗位工作</w:t>
            </w:r>
          </w:p>
        </w:tc>
      </w:tr>
      <w:tr w14:paraId="0191C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D67438C">
            <w:pPr>
              <w:jc w:val="center"/>
              <w:rPr>
                <w:rFonts w:ascii="宋体" w:hAnsi="宋体"/>
              </w:rPr>
            </w:pPr>
            <w:r>
              <w:rPr>
                <w:rFonts w:ascii="宋体" w:hAnsi="宋体"/>
              </w:rPr>
              <w:t>5</w:t>
            </w:r>
          </w:p>
        </w:tc>
        <w:tc>
          <w:tcPr>
            <w:tcW w:w="1298" w:type="dxa"/>
            <w:vAlign w:val="center"/>
          </w:tcPr>
          <w:p w14:paraId="02B9A5B2">
            <w:pPr>
              <w:jc w:val="center"/>
              <w:rPr>
                <w:rFonts w:ascii="宋体" w:hAnsi="宋体"/>
              </w:rPr>
            </w:pPr>
            <w:r>
              <w:rPr>
                <w:rFonts w:ascii="宋体" w:hAnsi="宋体"/>
              </w:rPr>
              <w:t>2024-08-09</w:t>
            </w:r>
          </w:p>
        </w:tc>
        <w:tc>
          <w:tcPr>
            <w:tcW w:w="1586" w:type="dxa"/>
            <w:vAlign w:val="center"/>
          </w:tcPr>
          <w:p w14:paraId="6A26B73A">
            <w:pPr>
              <w:jc w:val="center"/>
              <w:rPr>
                <w:rFonts w:ascii="宋体" w:hAnsi="宋体"/>
              </w:rPr>
            </w:pPr>
            <w:r>
              <w:rPr>
                <w:rFonts w:ascii="宋体" w:hAnsi="宋体"/>
              </w:rPr>
              <w:t>240807000017</w:t>
            </w:r>
          </w:p>
        </w:tc>
        <w:tc>
          <w:tcPr>
            <w:tcW w:w="866" w:type="dxa"/>
            <w:vAlign w:val="center"/>
          </w:tcPr>
          <w:p w14:paraId="7C82AA5C">
            <w:pPr>
              <w:jc w:val="center"/>
              <w:rPr>
                <w:rFonts w:ascii="宋体" w:hAnsi="宋体"/>
              </w:rPr>
            </w:pPr>
            <w:r>
              <w:rPr>
                <w:rFonts w:ascii="宋体" w:hAnsi="宋体"/>
              </w:rPr>
              <w:t>尹建龙</w:t>
            </w:r>
          </w:p>
        </w:tc>
        <w:tc>
          <w:tcPr>
            <w:tcW w:w="721" w:type="dxa"/>
            <w:vAlign w:val="center"/>
          </w:tcPr>
          <w:p w14:paraId="52EE1E24">
            <w:pPr>
              <w:jc w:val="center"/>
              <w:rPr>
                <w:rFonts w:ascii="宋体" w:hAnsi="宋体"/>
              </w:rPr>
            </w:pPr>
            <w:r>
              <w:rPr>
                <w:rFonts w:ascii="宋体" w:hAnsi="宋体"/>
              </w:rPr>
              <w:t>男</w:t>
            </w:r>
          </w:p>
        </w:tc>
        <w:tc>
          <w:tcPr>
            <w:tcW w:w="1586" w:type="dxa"/>
            <w:vAlign w:val="center"/>
          </w:tcPr>
          <w:p w14:paraId="27E8E870">
            <w:pPr>
              <w:jc w:val="center"/>
              <w:rPr>
                <w:rFonts w:ascii="宋体" w:hAnsi="宋体"/>
              </w:rPr>
            </w:pPr>
            <w:r>
              <w:rPr>
                <w:rFonts w:ascii="宋体" w:hAnsi="宋体"/>
              </w:rPr>
              <w:t>430221199903077812</w:t>
            </w:r>
          </w:p>
        </w:tc>
        <w:tc>
          <w:tcPr>
            <w:tcW w:w="866" w:type="dxa"/>
            <w:vAlign w:val="center"/>
          </w:tcPr>
          <w:p w14:paraId="4A85BB1B">
            <w:pPr>
              <w:jc w:val="center"/>
              <w:rPr>
                <w:rFonts w:ascii="宋体" w:hAnsi="宋体"/>
              </w:rPr>
            </w:pPr>
            <w:r>
              <w:rPr>
                <w:rFonts w:ascii="宋体" w:hAnsi="宋体"/>
              </w:rPr>
              <w:t>生产</w:t>
            </w:r>
          </w:p>
        </w:tc>
        <w:tc>
          <w:tcPr>
            <w:tcW w:w="721" w:type="dxa"/>
            <w:vAlign w:val="center"/>
          </w:tcPr>
          <w:p w14:paraId="73016872">
            <w:pPr>
              <w:jc w:val="center"/>
              <w:rPr>
                <w:rFonts w:ascii="宋体" w:hAnsi="宋体"/>
              </w:rPr>
            </w:pPr>
            <w:r>
              <w:rPr>
                <w:rFonts w:ascii="宋体" w:hAnsi="宋体"/>
              </w:rPr>
              <w:t>压制工</w:t>
            </w:r>
          </w:p>
        </w:tc>
        <w:tc>
          <w:tcPr>
            <w:tcW w:w="577" w:type="dxa"/>
            <w:vAlign w:val="center"/>
          </w:tcPr>
          <w:p w14:paraId="46153482">
            <w:pPr>
              <w:jc w:val="center"/>
              <w:rPr>
                <w:rFonts w:ascii="宋体" w:hAnsi="宋体"/>
              </w:rPr>
            </w:pPr>
            <w:r>
              <w:rPr>
                <w:rFonts w:ascii="宋体" w:hAnsi="宋体"/>
                <w:szCs w:val="21"/>
              </w:rPr>
              <w:t>在岗期间</w:t>
            </w:r>
          </w:p>
        </w:tc>
        <w:tc>
          <w:tcPr>
            <w:tcW w:w="2884" w:type="dxa"/>
            <w:vAlign w:val="center"/>
          </w:tcPr>
          <w:p w14:paraId="12B19290">
            <w:pPr>
              <w:jc w:val="center"/>
              <w:rPr>
                <w:rFonts w:ascii="宋体" w:hAnsi="宋体"/>
              </w:rPr>
            </w:pPr>
            <w:r>
              <w:rPr>
                <w:rFonts w:ascii="宋体" w:hAnsi="宋体"/>
                <w:szCs w:val="21"/>
              </w:rPr>
              <w:t>锰及其无机化合物,</w:t>
            </w:r>
            <w:r>
              <w:rPr>
                <w:rFonts w:ascii="宋体" w:hAnsi="宋体"/>
              </w:rPr>
              <w:t>其他致尘肺病的无机粉尘,噪声</w:t>
            </w:r>
          </w:p>
        </w:tc>
        <w:tc>
          <w:tcPr>
            <w:tcW w:w="3317" w:type="dxa"/>
            <w:vAlign w:val="center"/>
          </w:tcPr>
          <w:p w14:paraId="26B862FE">
            <w:pPr>
              <w:rPr>
                <w:rFonts w:ascii="宋体" w:hAnsi="宋体"/>
                <w:szCs w:val="21"/>
              </w:rPr>
            </w:pPr>
            <w:r>
              <w:rPr>
                <w:rFonts w:ascii="宋体" w:hAnsi="宋体"/>
                <w:szCs w:val="21"/>
              </w:rPr>
              <w:t>轻度阻塞性肺通气功能障碍</w:t>
            </w:r>
          </w:p>
        </w:tc>
        <w:tc>
          <w:tcPr>
            <w:tcW w:w="1731" w:type="dxa"/>
            <w:vAlign w:val="center"/>
          </w:tcPr>
          <w:p w14:paraId="19A14DFD">
            <w:pPr>
              <w:jc w:val="center"/>
              <w:rPr>
                <w:rFonts w:ascii="宋体" w:hAnsi="宋体"/>
              </w:rPr>
            </w:pPr>
            <w:r>
              <w:rPr>
                <w:rFonts w:ascii="宋体" w:hAnsi="宋体" w:cs="宋体"/>
                <w:szCs w:val="21"/>
              </w:rPr>
              <w:t>建议加强工作中粉尘防护，可从事原岗位工作</w:t>
            </w:r>
          </w:p>
        </w:tc>
      </w:tr>
      <w:tr w14:paraId="48FAE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4BC1A504">
            <w:pPr>
              <w:jc w:val="center"/>
              <w:rPr>
                <w:rFonts w:ascii="宋体" w:hAnsi="宋体"/>
              </w:rPr>
            </w:pPr>
            <w:r>
              <w:rPr>
                <w:rFonts w:ascii="宋体" w:hAnsi="宋体"/>
              </w:rPr>
              <w:t>5</w:t>
            </w:r>
          </w:p>
        </w:tc>
        <w:tc>
          <w:tcPr>
            <w:tcW w:w="1298" w:type="dxa"/>
            <w:vAlign w:val="center"/>
          </w:tcPr>
          <w:p w14:paraId="3FCE3A4B">
            <w:pPr>
              <w:jc w:val="center"/>
              <w:rPr>
                <w:rFonts w:ascii="宋体" w:hAnsi="宋体"/>
              </w:rPr>
            </w:pPr>
            <w:r>
              <w:rPr>
                <w:rFonts w:ascii="宋体" w:hAnsi="宋体"/>
              </w:rPr>
              <w:t>2024-08-09</w:t>
            </w:r>
          </w:p>
        </w:tc>
        <w:tc>
          <w:tcPr>
            <w:tcW w:w="1586" w:type="dxa"/>
            <w:vAlign w:val="center"/>
          </w:tcPr>
          <w:p w14:paraId="59CE1D7A">
            <w:pPr>
              <w:jc w:val="center"/>
              <w:rPr>
                <w:rFonts w:ascii="宋体" w:hAnsi="宋体"/>
              </w:rPr>
            </w:pPr>
            <w:r>
              <w:rPr>
                <w:rFonts w:ascii="宋体" w:hAnsi="宋体"/>
              </w:rPr>
              <w:t>240807000017</w:t>
            </w:r>
          </w:p>
        </w:tc>
        <w:tc>
          <w:tcPr>
            <w:tcW w:w="866" w:type="dxa"/>
            <w:vAlign w:val="center"/>
          </w:tcPr>
          <w:p w14:paraId="0C4CF740">
            <w:pPr>
              <w:jc w:val="center"/>
              <w:rPr>
                <w:rFonts w:ascii="宋体" w:hAnsi="宋体"/>
              </w:rPr>
            </w:pPr>
            <w:r>
              <w:rPr>
                <w:rFonts w:ascii="宋体" w:hAnsi="宋体"/>
              </w:rPr>
              <w:t>尹建龙</w:t>
            </w:r>
          </w:p>
        </w:tc>
        <w:tc>
          <w:tcPr>
            <w:tcW w:w="721" w:type="dxa"/>
            <w:vAlign w:val="center"/>
          </w:tcPr>
          <w:p w14:paraId="76B345D7">
            <w:pPr>
              <w:jc w:val="center"/>
              <w:rPr>
                <w:rFonts w:ascii="宋体" w:hAnsi="宋体"/>
              </w:rPr>
            </w:pPr>
            <w:r>
              <w:rPr>
                <w:rFonts w:ascii="宋体" w:hAnsi="宋体"/>
              </w:rPr>
              <w:t>男</w:t>
            </w:r>
          </w:p>
        </w:tc>
        <w:tc>
          <w:tcPr>
            <w:tcW w:w="1586" w:type="dxa"/>
            <w:vAlign w:val="center"/>
          </w:tcPr>
          <w:p w14:paraId="25B293A2">
            <w:pPr>
              <w:jc w:val="center"/>
              <w:rPr>
                <w:rFonts w:ascii="宋体" w:hAnsi="宋体"/>
              </w:rPr>
            </w:pPr>
            <w:r>
              <w:rPr>
                <w:rFonts w:ascii="宋体" w:hAnsi="宋体"/>
              </w:rPr>
              <w:t>430221199903077812</w:t>
            </w:r>
          </w:p>
        </w:tc>
        <w:tc>
          <w:tcPr>
            <w:tcW w:w="866" w:type="dxa"/>
            <w:vAlign w:val="center"/>
          </w:tcPr>
          <w:p w14:paraId="0AA3473B">
            <w:pPr>
              <w:jc w:val="center"/>
              <w:rPr>
                <w:rFonts w:ascii="宋体" w:hAnsi="宋体"/>
              </w:rPr>
            </w:pPr>
            <w:r>
              <w:rPr>
                <w:rFonts w:ascii="宋体" w:hAnsi="宋体"/>
              </w:rPr>
              <w:t>生产</w:t>
            </w:r>
          </w:p>
        </w:tc>
        <w:tc>
          <w:tcPr>
            <w:tcW w:w="721" w:type="dxa"/>
            <w:vAlign w:val="center"/>
          </w:tcPr>
          <w:p w14:paraId="1BD2D3D2">
            <w:pPr>
              <w:jc w:val="center"/>
              <w:rPr>
                <w:rFonts w:ascii="宋体" w:hAnsi="宋体"/>
              </w:rPr>
            </w:pPr>
            <w:r>
              <w:rPr>
                <w:rFonts w:ascii="宋体" w:hAnsi="宋体"/>
              </w:rPr>
              <w:t>压制工</w:t>
            </w:r>
          </w:p>
        </w:tc>
        <w:tc>
          <w:tcPr>
            <w:tcW w:w="577" w:type="dxa"/>
            <w:vAlign w:val="center"/>
          </w:tcPr>
          <w:p w14:paraId="536362D3">
            <w:pPr>
              <w:jc w:val="center"/>
              <w:rPr>
                <w:rFonts w:ascii="宋体" w:hAnsi="宋体"/>
              </w:rPr>
            </w:pPr>
            <w:r>
              <w:rPr>
                <w:rFonts w:ascii="宋体" w:hAnsi="宋体"/>
                <w:szCs w:val="21"/>
              </w:rPr>
              <w:t>在岗期间</w:t>
            </w:r>
          </w:p>
        </w:tc>
        <w:tc>
          <w:tcPr>
            <w:tcW w:w="2884" w:type="dxa"/>
            <w:vAlign w:val="center"/>
          </w:tcPr>
          <w:p w14:paraId="5FD82282">
            <w:pPr>
              <w:jc w:val="center"/>
              <w:rPr>
                <w:rFonts w:ascii="宋体" w:hAnsi="宋体"/>
              </w:rPr>
            </w:pPr>
            <w:r>
              <w:rPr>
                <w:rFonts w:ascii="宋体" w:hAnsi="宋体"/>
                <w:szCs w:val="21"/>
              </w:rPr>
              <w:t>锰及其无机化合物,</w:t>
            </w:r>
            <w:r>
              <w:rPr>
                <w:rFonts w:ascii="宋体" w:hAnsi="宋体"/>
              </w:rPr>
              <w:t>其他致尘肺病的无机粉尘,噪声</w:t>
            </w:r>
          </w:p>
        </w:tc>
        <w:tc>
          <w:tcPr>
            <w:tcW w:w="3317" w:type="dxa"/>
            <w:vAlign w:val="center"/>
          </w:tcPr>
          <w:p w14:paraId="54A91A2F">
            <w:pPr>
              <w:rPr>
                <w:rFonts w:ascii="宋体" w:hAnsi="宋体"/>
                <w:szCs w:val="21"/>
              </w:rPr>
            </w:pPr>
            <w:r>
              <w:rPr>
                <w:rFonts w:ascii="宋体" w:hAnsi="宋体"/>
                <w:szCs w:val="21"/>
              </w:rPr>
              <w:t>轻度阻塞性肺通气功能障碍</w:t>
            </w:r>
          </w:p>
        </w:tc>
        <w:tc>
          <w:tcPr>
            <w:tcW w:w="1731" w:type="dxa"/>
            <w:vAlign w:val="center"/>
          </w:tcPr>
          <w:p w14:paraId="7D0C0AE2">
            <w:pPr>
              <w:jc w:val="center"/>
              <w:rPr>
                <w:rFonts w:ascii="宋体" w:hAnsi="宋体"/>
              </w:rPr>
            </w:pPr>
            <w:r>
              <w:rPr>
                <w:rFonts w:ascii="宋体" w:hAnsi="宋体" w:cs="宋体"/>
                <w:szCs w:val="21"/>
              </w:rPr>
              <w:t>建议内科诊治，可从事原岗位工作</w:t>
            </w:r>
          </w:p>
        </w:tc>
      </w:tr>
      <w:tr w14:paraId="479A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5843F4B6">
            <w:pPr>
              <w:jc w:val="center"/>
              <w:rPr>
                <w:rFonts w:ascii="宋体" w:hAnsi="宋体"/>
              </w:rPr>
            </w:pPr>
            <w:r>
              <w:rPr>
                <w:rFonts w:ascii="宋体" w:hAnsi="宋体"/>
              </w:rPr>
              <w:t>8</w:t>
            </w:r>
          </w:p>
        </w:tc>
        <w:tc>
          <w:tcPr>
            <w:tcW w:w="1298" w:type="dxa"/>
            <w:vAlign w:val="center"/>
          </w:tcPr>
          <w:p w14:paraId="5A091C60">
            <w:pPr>
              <w:jc w:val="center"/>
              <w:rPr>
                <w:rFonts w:ascii="宋体" w:hAnsi="宋体"/>
              </w:rPr>
            </w:pPr>
            <w:r>
              <w:rPr>
                <w:rFonts w:ascii="宋体" w:hAnsi="宋体"/>
              </w:rPr>
              <w:t>2024-08-21</w:t>
            </w:r>
          </w:p>
        </w:tc>
        <w:tc>
          <w:tcPr>
            <w:tcW w:w="1586" w:type="dxa"/>
            <w:vAlign w:val="center"/>
          </w:tcPr>
          <w:p w14:paraId="67C06B69">
            <w:pPr>
              <w:jc w:val="center"/>
              <w:rPr>
                <w:rFonts w:ascii="宋体" w:hAnsi="宋体"/>
              </w:rPr>
            </w:pPr>
            <w:r>
              <w:rPr>
                <w:rFonts w:ascii="宋体" w:hAnsi="宋体"/>
              </w:rPr>
              <w:t>240807000019</w:t>
            </w:r>
          </w:p>
        </w:tc>
        <w:tc>
          <w:tcPr>
            <w:tcW w:w="866" w:type="dxa"/>
            <w:vAlign w:val="center"/>
          </w:tcPr>
          <w:p w14:paraId="46B42FAE">
            <w:pPr>
              <w:jc w:val="center"/>
              <w:rPr>
                <w:rFonts w:ascii="宋体" w:hAnsi="宋体"/>
              </w:rPr>
            </w:pPr>
            <w:r>
              <w:rPr>
                <w:rFonts w:ascii="宋体" w:hAnsi="宋体"/>
              </w:rPr>
              <w:t>尹武</w:t>
            </w:r>
          </w:p>
        </w:tc>
        <w:tc>
          <w:tcPr>
            <w:tcW w:w="721" w:type="dxa"/>
            <w:vAlign w:val="center"/>
          </w:tcPr>
          <w:p w14:paraId="24F4A407">
            <w:pPr>
              <w:jc w:val="center"/>
              <w:rPr>
                <w:rFonts w:ascii="宋体" w:hAnsi="宋体"/>
              </w:rPr>
            </w:pPr>
            <w:r>
              <w:rPr>
                <w:rFonts w:ascii="宋体" w:hAnsi="宋体"/>
              </w:rPr>
              <w:t>男</w:t>
            </w:r>
          </w:p>
        </w:tc>
        <w:tc>
          <w:tcPr>
            <w:tcW w:w="1586" w:type="dxa"/>
            <w:vAlign w:val="center"/>
          </w:tcPr>
          <w:p w14:paraId="0699A354">
            <w:pPr>
              <w:jc w:val="center"/>
              <w:rPr>
                <w:rFonts w:ascii="宋体" w:hAnsi="宋体"/>
              </w:rPr>
            </w:pPr>
            <w:r>
              <w:rPr>
                <w:rFonts w:ascii="宋体" w:hAnsi="宋体"/>
              </w:rPr>
              <w:t>430221198210018110</w:t>
            </w:r>
          </w:p>
        </w:tc>
        <w:tc>
          <w:tcPr>
            <w:tcW w:w="866" w:type="dxa"/>
            <w:vAlign w:val="center"/>
          </w:tcPr>
          <w:p w14:paraId="6E14D417">
            <w:pPr>
              <w:jc w:val="center"/>
              <w:rPr>
                <w:rFonts w:ascii="宋体" w:hAnsi="宋体"/>
              </w:rPr>
            </w:pPr>
            <w:r>
              <w:rPr>
                <w:rFonts w:ascii="宋体" w:hAnsi="宋体"/>
              </w:rPr>
              <w:t>生产</w:t>
            </w:r>
          </w:p>
        </w:tc>
        <w:tc>
          <w:tcPr>
            <w:tcW w:w="721" w:type="dxa"/>
            <w:vAlign w:val="center"/>
          </w:tcPr>
          <w:p w14:paraId="43DD1300">
            <w:pPr>
              <w:jc w:val="center"/>
              <w:rPr>
                <w:rFonts w:ascii="宋体" w:hAnsi="宋体"/>
              </w:rPr>
            </w:pPr>
            <w:r>
              <w:rPr>
                <w:rFonts w:ascii="宋体" w:hAnsi="宋体"/>
              </w:rPr>
              <w:t>烧结工</w:t>
            </w:r>
          </w:p>
        </w:tc>
        <w:tc>
          <w:tcPr>
            <w:tcW w:w="577" w:type="dxa"/>
            <w:vAlign w:val="center"/>
          </w:tcPr>
          <w:p w14:paraId="5550FFF4">
            <w:pPr>
              <w:jc w:val="center"/>
              <w:rPr>
                <w:rFonts w:ascii="宋体" w:hAnsi="宋体"/>
              </w:rPr>
            </w:pPr>
            <w:r>
              <w:rPr>
                <w:rFonts w:ascii="宋体" w:hAnsi="宋体"/>
                <w:szCs w:val="21"/>
              </w:rPr>
              <w:t>在岗期间</w:t>
            </w:r>
          </w:p>
        </w:tc>
        <w:tc>
          <w:tcPr>
            <w:tcW w:w="2884" w:type="dxa"/>
            <w:vAlign w:val="center"/>
          </w:tcPr>
          <w:p w14:paraId="435E0E2A">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7CD31FA7">
            <w:pPr>
              <w:rPr>
                <w:rFonts w:ascii="宋体" w:hAnsi="宋体"/>
                <w:szCs w:val="21"/>
              </w:rPr>
            </w:pPr>
            <w:r>
              <w:rPr>
                <w:rFonts w:ascii="宋体" w:hAnsi="宋体"/>
                <w:szCs w:val="21"/>
              </w:rPr>
              <w:t>肥胖</w:t>
            </w:r>
          </w:p>
          <w:p w14:paraId="65214A03">
            <w:pPr>
              <w:rPr>
                <w:rFonts w:ascii="宋体" w:hAnsi="宋体"/>
                <w:szCs w:val="21"/>
              </w:rPr>
            </w:pPr>
            <w:r>
              <w:rPr>
                <w:rFonts w:ascii="宋体" w:hAnsi="宋体"/>
                <w:szCs w:val="21"/>
              </w:rPr>
              <w:t>轻度阻塞性肺通气功能障碍</w:t>
            </w:r>
          </w:p>
          <w:p w14:paraId="42396FC8">
            <w:pPr>
              <w:rPr>
                <w:rFonts w:ascii="宋体" w:hAnsi="宋体"/>
                <w:szCs w:val="21"/>
              </w:rPr>
            </w:pPr>
            <w:r>
              <w:rPr>
                <w:rFonts w:ascii="宋体" w:hAnsi="宋体"/>
                <w:szCs w:val="21"/>
              </w:rPr>
              <w:t>左耳语频听力下降；</w:t>
            </w:r>
          </w:p>
        </w:tc>
        <w:tc>
          <w:tcPr>
            <w:tcW w:w="1731" w:type="dxa"/>
            <w:vAlign w:val="center"/>
          </w:tcPr>
          <w:p w14:paraId="6766211B">
            <w:pPr>
              <w:jc w:val="center"/>
              <w:rPr>
                <w:rFonts w:ascii="宋体" w:hAnsi="宋体"/>
              </w:rPr>
            </w:pPr>
            <w:r>
              <w:rPr>
                <w:rFonts w:ascii="宋体" w:hAnsi="宋体" w:cs="宋体"/>
                <w:szCs w:val="21"/>
              </w:rPr>
              <w:t>建议加强工作中粉尘防护，可从事原岗位工作</w:t>
            </w:r>
          </w:p>
        </w:tc>
      </w:tr>
      <w:tr w14:paraId="5A115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7A1F28F1">
            <w:pPr>
              <w:jc w:val="center"/>
              <w:rPr>
                <w:rFonts w:ascii="宋体" w:hAnsi="宋体"/>
              </w:rPr>
            </w:pPr>
            <w:r>
              <w:rPr>
                <w:rFonts w:ascii="宋体" w:hAnsi="宋体"/>
              </w:rPr>
              <w:t>9</w:t>
            </w:r>
          </w:p>
        </w:tc>
        <w:tc>
          <w:tcPr>
            <w:tcW w:w="1298" w:type="dxa"/>
            <w:vAlign w:val="center"/>
          </w:tcPr>
          <w:p w14:paraId="2F646A3B">
            <w:pPr>
              <w:jc w:val="center"/>
              <w:rPr>
                <w:rFonts w:ascii="宋体" w:hAnsi="宋体"/>
              </w:rPr>
            </w:pPr>
            <w:r>
              <w:rPr>
                <w:rFonts w:ascii="宋体" w:hAnsi="宋体"/>
              </w:rPr>
              <w:t>2024-08-09</w:t>
            </w:r>
          </w:p>
        </w:tc>
        <w:tc>
          <w:tcPr>
            <w:tcW w:w="1586" w:type="dxa"/>
            <w:vAlign w:val="center"/>
          </w:tcPr>
          <w:p w14:paraId="6145EFB3">
            <w:pPr>
              <w:jc w:val="center"/>
              <w:rPr>
                <w:rFonts w:ascii="宋体" w:hAnsi="宋体"/>
              </w:rPr>
            </w:pPr>
            <w:r>
              <w:rPr>
                <w:rFonts w:ascii="宋体" w:hAnsi="宋体"/>
              </w:rPr>
              <w:t>240807000029</w:t>
            </w:r>
          </w:p>
        </w:tc>
        <w:tc>
          <w:tcPr>
            <w:tcW w:w="866" w:type="dxa"/>
            <w:vAlign w:val="center"/>
          </w:tcPr>
          <w:p w14:paraId="237A12BD">
            <w:pPr>
              <w:jc w:val="center"/>
              <w:rPr>
                <w:rFonts w:ascii="宋体" w:hAnsi="宋体"/>
              </w:rPr>
            </w:pPr>
            <w:r>
              <w:rPr>
                <w:rFonts w:ascii="宋体" w:hAnsi="宋体"/>
              </w:rPr>
              <w:t>姚介文</w:t>
            </w:r>
          </w:p>
        </w:tc>
        <w:tc>
          <w:tcPr>
            <w:tcW w:w="721" w:type="dxa"/>
            <w:vAlign w:val="center"/>
          </w:tcPr>
          <w:p w14:paraId="7AAF1275">
            <w:pPr>
              <w:jc w:val="center"/>
              <w:rPr>
                <w:rFonts w:ascii="宋体" w:hAnsi="宋体"/>
              </w:rPr>
            </w:pPr>
            <w:r>
              <w:rPr>
                <w:rFonts w:ascii="宋体" w:hAnsi="宋体"/>
              </w:rPr>
              <w:t>男</w:t>
            </w:r>
          </w:p>
        </w:tc>
        <w:tc>
          <w:tcPr>
            <w:tcW w:w="1586" w:type="dxa"/>
            <w:vAlign w:val="center"/>
          </w:tcPr>
          <w:p w14:paraId="646E741D">
            <w:pPr>
              <w:jc w:val="center"/>
              <w:rPr>
                <w:rFonts w:ascii="宋体" w:hAnsi="宋体"/>
              </w:rPr>
            </w:pPr>
            <w:r>
              <w:rPr>
                <w:rFonts w:ascii="宋体" w:hAnsi="宋体"/>
              </w:rPr>
              <w:t>430221197309194718</w:t>
            </w:r>
          </w:p>
        </w:tc>
        <w:tc>
          <w:tcPr>
            <w:tcW w:w="866" w:type="dxa"/>
            <w:vAlign w:val="center"/>
          </w:tcPr>
          <w:p w14:paraId="2DD4F1FC">
            <w:pPr>
              <w:jc w:val="center"/>
              <w:rPr>
                <w:rFonts w:ascii="宋体" w:hAnsi="宋体"/>
              </w:rPr>
            </w:pPr>
            <w:r>
              <w:rPr>
                <w:rFonts w:ascii="宋体" w:hAnsi="宋体"/>
              </w:rPr>
              <w:t>加工</w:t>
            </w:r>
          </w:p>
        </w:tc>
        <w:tc>
          <w:tcPr>
            <w:tcW w:w="721" w:type="dxa"/>
            <w:vAlign w:val="center"/>
          </w:tcPr>
          <w:p w14:paraId="27B23D0A">
            <w:pPr>
              <w:jc w:val="center"/>
              <w:rPr>
                <w:rFonts w:ascii="宋体" w:hAnsi="宋体"/>
              </w:rPr>
            </w:pPr>
            <w:r>
              <w:rPr>
                <w:rFonts w:ascii="宋体" w:hAnsi="宋体"/>
              </w:rPr>
              <w:t>精制工</w:t>
            </w:r>
          </w:p>
        </w:tc>
        <w:tc>
          <w:tcPr>
            <w:tcW w:w="577" w:type="dxa"/>
            <w:vAlign w:val="center"/>
          </w:tcPr>
          <w:p w14:paraId="2D0145B2">
            <w:pPr>
              <w:jc w:val="center"/>
              <w:rPr>
                <w:rFonts w:ascii="宋体" w:hAnsi="宋体"/>
              </w:rPr>
            </w:pPr>
            <w:r>
              <w:rPr>
                <w:rFonts w:ascii="宋体" w:hAnsi="宋体"/>
                <w:szCs w:val="21"/>
              </w:rPr>
              <w:t>在岗期间</w:t>
            </w:r>
          </w:p>
        </w:tc>
        <w:tc>
          <w:tcPr>
            <w:tcW w:w="2884" w:type="dxa"/>
            <w:vAlign w:val="center"/>
          </w:tcPr>
          <w:p w14:paraId="279B2868">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25637175">
            <w:pPr>
              <w:rPr>
                <w:rFonts w:ascii="宋体" w:hAnsi="宋体"/>
                <w:szCs w:val="21"/>
              </w:rPr>
            </w:pPr>
            <w:r>
              <w:rPr>
                <w:rFonts w:ascii="宋体" w:hAnsi="宋体"/>
                <w:szCs w:val="21"/>
              </w:rPr>
              <w:t>中度限制性肺通气功能障碍</w:t>
            </w:r>
          </w:p>
        </w:tc>
        <w:tc>
          <w:tcPr>
            <w:tcW w:w="1731" w:type="dxa"/>
            <w:vAlign w:val="center"/>
          </w:tcPr>
          <w:p w14:paraId="5218F7DB">
            <w:pPr>
              <w:jc w:val="center"/>
              <w:rPr>
                <w:rFonts w:ascii="宋体" w:hAnsi="宋体"/>
              </w:rPr>
            </w:pPr>
            <w:r>
              <w:rPr>
                <w:rFonts w:ascii="宋体" w:hAnsi="宋体" w:cs="宋体"/>
                <w:szCs w:val="21"/>
              </w:rPr>
              <w:t>可从事噪声作业</w:t>
            </w:r>
          </w:p>
        </w:tc>
      </w:tr>
      <w:tr w14:paraId="02372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46E099A">
            <w:pPr>
              <w:jc w:val="center"/>
              <w:rPr>
                <w:rFonts w:ascii="宋体" w:hAnsi="宋体"/>
              </w:rPr>
            </w:pPr>
            <w:r>
              <w:rPr>
                <w:rFonts w:ascii="宋体" w:hAnsi="宋体"/>
              </w:rPr>
              <w:t>10</w:t>
            </w:r>
          </w:p>
        </w:tc>
        <w:tc>
          <w:tcPr>
            <w:tcW w:w="1298" w:type="dxa"/>
            <w:vAlign w:val="center"/>
          </w:tcPr>
          <w:p w14:paraId="505F4BF5">
            <w:pPr>
              <w:jc w:val="center"/>
              <w:rPr>
                <w:rFonts w:ascii="宋体" w:hAnsi="宋体"/>
              </w:rPr>
            </w:pPr>
            <w:r>
              <w:rPr>
                <w:rFonts w:ascii="宋体" w:hAnsi="宋体"/>
              </w:rPr>
              <w:t>2024-08-08</w:t>
            </w:r>
          </w:p>
        </w:tc>
        <w:tc>
          <w:tcPr>
            <w:tcW w:w="1586" w:type="dxa"/>
            <w:vAlign w:val="center"/>
          </w:tcPr>
          <w:p w14:paraId="16B77523">
            <w:pPr>
              <w:jc w:val="center"/>
              <w:rPr>
                <w:rFonts w:ascii="宋体" w:hAnsi="宋体"/>
              </w:rPr>
            </w:pPr>
            <w:r>
              <w:rPr>
                <w:rFonts w:ascii="宋体" w:hAnsi="宋体"/>
              </w:rPr>
              <w:t>240807000036</w:t>
            </w:r>
          </w:p>
        </w:tc>
        <w:tc>
          <w:tcPr>
            <w:tcW w:w="866" w:type="dxa"/>
            <w:vAlign w:val="center"/>
          </w:tcPr>
          <w:p w14:paraId="0D90DD18">
            <w:pPr>
              <w:jc w:val="center"/>
              <w:rPr>
                <w:rFonts w:ascii="宋体" w:hAnsi="宋体"/>
              </w:rPr>
            </w:pPr>
            <w:r>
              <w:rPr>
                <w:rFonts w:ascii="宋体" w:hAnsi="宋体"/>
              </w:rPr>
              <w:t>凌宏彬</w:t>
            </w:r>
          </w:p>
        </w:tc>
        <w:tc>
          <w:tcPr>
            <w:tcW w:w="721" w:type="dxa"/>
            <w:vAlign w:val="center"/>
          </w:tcPr>
          <w:p w14:paraId="6CAFA796">
            <w:pPr>
              <w:jc w:val="center"/>
              <w:rPr>
                <w:rFonts w:ascii="宋体" w:hAnsi="宋体"/>
              </w:rPr>
            </w:pPr>
            <w:r>
              <w:rPr>
                <w:rFonts w:ascii="宋体" w:hAnsi="宋体"/>
              </w:rPr>
              <w:t>男</w:t>
            </w:r>
          </w:p>
        </w:tc>
        <w:tc>
          <w:tcPr>
            <w:tcW w:w="1586" w:type="dxa"/>
            <w:vAlign w:val="center"/>
          </w:tcPr>
          <w:p w14:paraId="1B1A1FA3">
            <w:pPr>
              <w:jc w:val="center"/>
              <w:rPr>
                <w:rFonts w:ascii="宋体" w:hAnsi="宋体"/>
              </w:rPr>
            </w:pPr>
            <w:r>
              <w:rPr>
                <w:rFonts w:ascii="宋体" w:hAnsi="宋体"/>
              </w:rPr>
              <w:t>430221196601030513</w:t>
            </w:r>
          </w:p>
        </w:tc>
        <w:tc>
          <w:tcPr>
            <w:tcW w:w="866" w:type="dxa"/>
            <w:vAlign w:val="center"/>
          </w:tcPr>
          <w:p w14:paraId="6848AD87">
            <w:pPr>
              <w:jc w:val="center"/>
              <w:rPr>
                <w:rFonts w:ascii="宋体" w:hAnsi="宋体"/>
              </w:rPr>
            </w:pPr>
            <w:r>
              <w:rPr>
                <w:rFonts w:ascii="宋体" w:hAnsi="宋体"/>
              </w:rPr>
              <w:t>加工</w:t>
            </w:r>
          </w:p>
        </w:tc>
        <w:tc>
          <w:tcPr>
            <w:tcW w:w="721" w:type="dxa"/>
            <w:vAlign w:val="center"/>
          </w:tcPr>
          <w:p w14:paraId="5CD7B617">
            <w:pPr>
              <w:jc w:val="center"/>
              <w:rPr>
                <w:rFonts w:ascii="宋体" w:hAnsi="宋体"/>
              </w:rPr>
            </w:pPr>
            <w:r>
              <w:rPr>
                <w:rFonts w:ascii="宋体" w:hAnsi="宋体"/>
              </w:rPr>
              <w:t>精制工</w:t>
            </w:r>
          </w:p>
        </w:tc>
        <w:tc>
          <w:tcPr>
            <w:tcW w:w="577" w:type="dxa"/>
            <w:vAlign w:val="center"/>
          </w:tcPr>
          <w:p w14:paraId="3F9ED975">
            <w:pPr>
              <w:jc w:val="center"/>
              <w:rPr>
                <w:rFonts w:ascii="宋体" w:hAnsi="宋体"/>
              </w:rPr>
            </w:pPr>
            <w:r>
              <w:rPr>
                <w:rFonts w:ascii="宋体" w:hAnsi="宋体"/>
                <w:szCs w:val="21"/>
              </w:rPr>
              <w:t>在岗期间</w:t>
            </w:r>
          </w:p>
        </w:tc>
        <w:tc>
          <w:tcPr>
            <w:tcW w:w="2884" w:type="dxa"/>
            <w:vAlign w:val="center"/>
          </w:tcPr>
          <w:p w14:paraId="65F72573">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361E711F">
            <w:pPr>
              <w:rPr>
                <w:rFonts w:ascii="宋体" w:hAnsi="宋体"/>
                <w:szCs w:val="21"/>
              </w:rPr>
            </w:pPr>
            <w:r>
              <w:rPr>
                <w:rFonts w:ascii="宋体" w:hAnsi="宋体"/>
                <w:szCs w:val="21"/>
              </w:rPr>
              <w:t>轻度阻塞性肺通气功能障碍</w:t>
            </w:r>
          </w:p>
          <w:p w14:paraId="3EA88076">
            <w:pPr>
              <w:rPr>
                <w:rFonts w:ascii="宋体" w:hAnsi="宋体"/>
                <w:szCs w:val="21"/>
              </w:rPr>
            </w:pPr>
            <w:r>
              <w:rPr>
                <w:rFonts w:ascii="宋体" w:hAnsi="宋体"/>
                <w:szCs w:val="21"/>
              </w:rPr>
              <w:t>心电图异常</w:t>
            </w:r>
          </w:p>
        </w:tc>
        <w:tc>
          <w:tcPr>
            <w:tcW w:w="1731" w:type="dxa"/>
            <w:vAlign w:val="center"/>
          </w:tcPr>
          <w:p w14:paraId="7E377D18">
            <w:pPr>
              <w:jc w:val="center"/>
              <w:rPr>
                <w:rFonts w:ascii="宋体" w:hAnsi="宋体"/>
              </w:rPr>
            </w:pPr>
            <w:r>
              <w:rPr>
                <w:rFonts w:ascii="宋体" w:hAnsi="宋体" w:cs="宋体"/>
                <w:szCs w:val="21"/>
              </w:rPr>
              <w:t>建议加强工作中粉尘防护，可从事原岗位工作</w:t>
            </w:r>
          </w:p>
        </w:tc>
      </w:tr>
      <w:tr w14:paraId="4AE7B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60493405">
            <w:pPr>
              <w:jc w:val="center"/>
              <w:rPr>
                <w:rFonts w:ascii="宋体" w:hAnsi="宋体"/>
              </w:rPr>
            </w:pPr>
            <w:r>
              <w:rPr>
                <w:rFonts w:ascii="宋体" w:hAnsi="宋体"/>
              </w:rPr>
              <w:t>10</w:t>
            </w:r>
          </w:p>
        </w:tc>
        <w:tc>
          <w:tcPr>
            <w:tcW w:w="1298" w:type="dxa"/>
            <w:vAlign w:val="center"/>
          </w:tcPr>
          <w:p w14:paraId="35FB381A">
            <w:pPr>
              <w:jc w:val="center"/>
              <w:rPr>
                <w:rFonts w:ascii="宋体" w:hAnsi="宋体"/>
              </w:rPr>
            </w:pPr>
            <w:r>
              <w:rPr>
                <w:rFonts w:ascii="宋体" w:hAnsi="宋体"/>
              </w:rPr>
              <w:t>2024-08-08</w:t>
            </w:r>
          </w:p>
        </w:tc>
        <w:tc>
          <w:tcPr>
            <w:tcW w:w="1586" w:type="dxa"/>
            <w:vAlign w:val="center"/>
          </w:tcPr>
          <w:p w14:paraId="1FCBFDD6">
            <w:pPr>
              <w:jc w:val="center"/>
              <w:rPr>
                <w:rFonts w:ascii="宋体" w:hAnsi="宋体"/>
              </w:rPr>
            </w:pPr>
            <w:r>
              <w:rPr>
                <w:rFonts w:ascii="宋体" w:hAnsi="宋体"/>
              </w:rPr>
              <w:t>240807000036</w:t>
            </w:r>
          </w:p>
        </w:tc>
        <w:tc>
          <w:tcPr>
            <w:tcW w:w="866" w:type="dxa"/>
            <w:vAlign w:val="center"/>
          </w:tcPr>
          <w:p w14:paraId="075C5BD9">
            <w:pPr>
              <w:jc w:val="center"/>
              <w:rPr>
                <w:rFonts w:ascii="宋体" w:hAnsi="宋体"/>
              </w:rPr>
            </w:pPr>
            <w:r>
              <w:rPr>
                <w:rFonts w:ascii="宋体" w:hAnsi="宋体"/>
              </w:rPr>
              <w:t>凌宏彬</w:t>
            </w:r>
          </w:p>
        </w:tc>
        <w:tc>
          <w:tcPr>
            <w:tcW w:w="721" w:type="dxa"/>
            <w:vAlign w:val="center"/>
          </w:tcPr>
          <w:p w14:paraId="76951E5F">
            <w:pPr>
              <w:jc w:val="center"/>
              <w:rPr>
                <w:rFonts w:ascii="宋体" w:hAnsi="宋体"/>
              </w:rPr>
            </w:pPr>
            <w:r>
              <w:rPr>
                <w:rFonts w:ascii="宋体" w:hAnsi="宋体"/>
              </w:rPr>
              <w:t>男</w:t>
            </w:r>
          </w:p>
        </w:tc>
        <w:tc>
          <w:tcPr>
            <w:tcW w:w="1586" w:type="dxa"/>
            <w:vAlign w:val="center"/>
          </w:tcPr>
          <w:p w14:paraId="360FD8D6">
            <w:pPr>
              <w:jc w:val="center"/>
              <w:rPr>
                <w:rFonts w:ascii="宋体" w:hAnsi="宋体"/>
              </w:rPr>
            </w:pPr>
            <w:r>
              <w:rPr>
                <w:rFonts w:ascii="宋体" w:hAnsi="宋体"/>
              </w:rPr>
              <w:t>430221196601030513</w:t>
            </w:r>
          </w:p>
        </w:tc>
        <w:tc>
          <w:tcPr>
            <w:tcW w:w="866" w:type="dxa"/>
            <w:vAlign w:val="center"/>
          </w:tcPr>
          <w:p w14:paraId="29C56274">
            <w:pPr>
              <w:jc w:val="center"/>
              <w:rPr>
                <w:rFonts w:ascii="宋体" w:hAnsi="宋体"/>
              </w:rPr>
            </w:pPr>
            <w:r>
              <w:rPr>
                <w:rFonts w:ascii="宋体" w:hAnsi="宋体"/>
              </w:rPr>
              <w:t>加工</w:t>
            </w:r>
          </w:p>
        </w:tc>
        <w:tc>
          <w:tcPr>
            <w:tcW w:w="721" w:type="dxa"/>
            <w:vAlign w:val="center"/>
          </w:tcPr>
          <w:p w14:paraId="5823B186">
            <w:pPr>
              <w:jc w:val="center"/>
              <w:rPr>
                <w:rFonts w:ascii="宋体" w:hAnsi="宋体"/>
              </w:rPr>
            </w:pPr>
            <w:r>
              <w:rPr>
                <w:rFonts w:ascii="宋体" w:hAnsi="宋体"/>
              </w:rPr>
              <w:t>精制工</w:t>
            </w:r>
          </w:p>
        </w:tc>
        <w:tc>
          <w:tcPr>
            <w:tcW w:w="577" w:type="dxa"/>
            <w:vAlign w:val="center"/>
          </w:tcPr>
          <w:p w14:paraId="067584D5">
            <w:pPr>
              <w:jc w:val="center"/>
              <w:rPr>
                <w:rFonts w:ascii="宋体" w:hAnsi="宋体"/>
              </w:rPr>
            </w:pPr>
            <w:r>
              <w:rPr>
                <w:rFonts w:ascii="宋体" w:hAnsi="宋体"/>
                <w:szCs w:val="21"/>
              </w:rPr>
              <w:t>在岗期间</w:t>
            </w:r>
          </w:p>
        </w:tc>
        <w:tc>
          <w:tcPr>
            <w:tcW w:w="2884" w:type="dxa"/>
            <w:vAlign w:val="center"/>
          </w:tcPr>
          <w:p w14:paraId="333AA4D3">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0BFDEA00">
            <w:pPr>
              <w:rPr>
                <w:rFonts w:ascii="宋体" w:hAnsi="宋体"/>
                <w:szCs w:val="21"/>
              </w:rPr>
            </w:pPr>
            <w:r>
              <w:rPr>
                <w:rFonts w:ascii="宋体" w:hAnsi="宋体"/>
                <w:szCs w:val="21"/>
              </w:rPr>
              <w:t>轻度阻塞性肺通气功能障碍</w:t>
            </w:r>
          </w:p>
          <w:p w14:paraId="3187F879">
            <w:pPr>
              <w:rPr>
                <w:rFonts w:ascii="宋体" w:hAnsi="宋体"/>
                <w:szCs w:val="21"/>
              </w:rPr>
            </w:pPr>
            <w:r>
              <w:rPr>
                <w:rFonts w:ascii="宋体" w:hAnsi="宋体"/>
                <w:szCs w:val="21"/>
              </w:rPr>
              <w:t>心电图异常</w:t>
            </w:r>
          </w:p>
        </w:tc>
        <w:tc>
          <w:tcPr>
            <w:tcW w:w="1731" w:type="dxa"/>
            <w:vAlign w:val="center"/>
          </w:tcPr>
          <w:p w14:paraId="5694A7DF">
            <w:pPr>
              <w:jc w:val="center"/>
              <w:rPr>
                <w:rFonts w:ascii="宋体" w:hAnsi="宋体"/>
              </w:rPr>
            </w:pPr>
            <w:r>
              <w:rPr>
                <w:rFonts w:ascii="宋体" w:hAnsi="宋体" w:cs="宋体"/>
                <w:szCs w:val="21"/>
              </w:rPr>
              <w:t>建议内科诊治，可从事原岗位工作</w:t>
            </w:r>
          </w:p>
        </w:tc>
      </w:tr>
      <w:tr w14:paraId="0FAC1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65439D88">
            <w:pPr>
              <w:jc w:val="center"/>
              <w:rPr>
                <w:rFonts w:ascii="宋体" w:hAnsi="宋体"/>
              </w:rPr>
            </w:pPr>
            <w:r>
              <w:rPr>
                <w:rFonts w:ascii="宋体" w:hAnsi="宋体"/>
              </w:rPr>
              <w:t>12</w:t>
            </w:r>
          </w:p>
        </w:tc>
        <w:tc>
          <w:tcPr>
            <w:tcW w:w="1298" w:type="dxa"/>
            <w:vAlign w:val="center"/>
          </w:tcPr>
          <w:p w14:paraId="511C2CC0">
            <w:pPr>
              <w:jc w:val="center"/>
              <w:rPr>
                <w:rFonts w:ascii="宋体" w:hAnsi="宋体"/>
              </w:rPr>
            </w:pPr>
            <w:r>
              <w:rPr>
                <w:rFonts w:ascii="宋体" w:hAnsi="宋体"/>
              </w:rPr>
              <w:t>2024-08-09</w:t>
            </w:r>
          </w:p>
        </w:tc>
        <w:tc>
          <w:tcPr>
            <w:tcW w:w="1586" w:type="dxa"/>
            <w:vAlign w:val="center"/>
          </w:tcPr>
          <w:p w14:paraId="194EFFAA">
            <w:pPr>
              <w:jc w:val="center"/>
              <w:rPr>
                <w:rFonts w:ascii="宋体" w:hAnsi="宋体"/>
              </w:rPr>
            </w:pPr>
            <w:r>
              <w:rPr>
                <w:rFonts w:ascii="宋体" w:hAnsi="宋体"/>
              </w:rPr>
              <w:t>240807000040</w:t>
            </w:r>
          </w:p>
        </w:tc>
        <w:tc>
          <w:tcPr>
            <w:tcW w:w="866" w:type="dxa"/>
            <w:vAlign w:val="center"/>
          </w:tcPr>
          <w:p w14:paraId="1A485F92">
            <w:pPr>
              <w:jc w:val="center"/>
              <w:rPr>
                <w:rFonts w:ascii="宋体" w:hAnsi="宋体"/>
              </w:rPr>
            </w:pPr>
            <w:r>
              <w:rPr>
                <w:rFonts w:ascii="宋体" w:hAnsi="宋体"/>
              </w:rPr>
              <w:t>熊昀峰</w:t>
            </w:r>
          </w:p>
        </w:tc>
        <w:tc>
          <w:tcPr>
            <w:tcW w:w="721" w:type="dxa"/>
            <w:vAlign w:val="center"/>
          </w:tcPr>
          <w:p w14:paraId="07DA4BF7">
            <w:pPr>
              <w:jc w:val="center"/>
              <w:rPr>
                <w:rFonts w:ascii="宋体" w:hAnsi="宋体"/>
              </w:rPr>
            </w:pPr>
            <w:r>
              <w:rPr>
                <w:rFonts w:ascii="宋体" w:hAnsi="宋体"/>
              </w:rPr>
              <w:t>男</w:t>
            </w:r>
          </w:p>
        </w:tc>
        <w:tc>
          <w:tcPr>
            <w:tcW w:w="1586" w:type="dxa"/>
            <w:vAlign w:val="center"/>
          </w:tcPr>
          <w:p w14:paraId="402A05EA">
            <w:pPr>
              <w:jc w:val="center"/>
              <w:rPr>
                <w:rFonts w:ascii="宋体" w:hAnsi="宋体"/>
              </w:rPr>
            </w:pPr>
            <w:r>
              <w:rPr>
                <w:rFonts w:ascii="宋体" w:hAnsi="宋体"/>
              </w:rPr>
              <w:t>430121200211042213</w:t>
            </w:r>
          </w:p>
        </w:tc>
        <w:tc>
          <w:tcPr>
            <w:tcW w:w="866" w:type="dxa"/>
            <w:vAlign w:val="center"/>
          </w:tcPr>
          <w:p w14:paraId="77634B17">
            <w:pPr>
              <w:jc w:val="center"/>
              <w:rPr>
                <w:rFonts w:ascii="宋体" w:hAnsi="宋体"/>
              </w:rPr>
            </w:pPr>
            <w:r>
              <w:rPr>
                <w:rFonts w:ascii="宋体" w:hAnsi="宋体"/>
              </w:rPr>
              <w:t>加工</w:t>
            </w:r>
          </w:p>
        </w:tc>
        <w:tc>
          <w:tcPr>
            <w:tcW w:w="721" w:type="dxa"/>
            <w:vAlign w:val="center"/>
          </w:tcPr>
          <w:p w14:paraId="175D00DF">
            <w:pPr>
              <w:jc w:val="center"/>
              <w:rPr>
                <w:rFonts w:ascii="宋体" w:hAnsi="宋体"/>
              </w:rPr>
            </w:pPr>
            <w:r>
              <w:rPr>
                <w:rFonts w:ascii="宋体" w:hAnsi="宋体"/>
              </w:rPr>
              <w:t>精制工</w:t>
            </w:r>
          </w:p>
        </w:tc>
        <w:tc>
          <w:tcPr>
            <w:tcW w:w="577" w:type="dxa"/>
            <w:vAlign w:val="center"/>
          </w:tcPr>
          <w:p w14:paraId="5153B7F6">
            <w:pPr>
              <w:jc w:val="center"/>
              <w:rPr>
                <w:rFonts w:ascii="宋体" w:hAnsi="宋体"/>
              </w:rPr>
            </w:pPr>
            <w:r>
              <w:rPr>
                <w:rFonts w:ascii="宋体" w:hAnsi="宋体"/>
                <w:szCs w:val="21"/>
              </w:rPr>
              <w:t>在岗期间</w:t>
            </w:r>
          </w:p>
        </w:tc>
        <w:tc>
          <w:tcPr>
            <w:tcW w:w="2884" w:type="dxa"/>
            <w:vAlign w:val="center"/>
          </w:tcPr>
          <w:p w14:paraId="1B28476E">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60BCB79D">
            <w:pPr>
              <w:rPr>
                <w:rFonts w:ascii="宋体" w:hAnsi="宋体"/>
                <w:szCs w:val="21"/>
              </w:rPr>
            </w:pPr>
            <w:r>
              <w:rPr>
                <w:rFonts w:ascii="宋体" w:hAnsi="宋体"/>
                <w:szCs w:val="21"/>
              </w:rPr>
              <w:t>窦性心动过缓</w:t>
            </w:r>
          </w:p>
          <w:p w14:paraId="145C43CC">
            <w:pPr>
              <w:rPr>
                <w:rFonts w:ascii="宋体" w:hAnsi="宋体"/>
                <w:szCs w:val="21"/>
              </w:rPr>
            </w:pPr>
            <w:r>
              <w:rPr>
                <w:rFonts w:ascii="宋体" w:hAnsi="宋体"/>
                <w:szCs w:val="21"/>
              </w:rPr>
              <w:t>轻度阻塞性肺通气功能障碍</w:t>
            </w:r>
          </w:p>
          <w:p w14:paraId="0EDC600B">
            <w:pPr>
              <w:rPr>
                <w:rFonts w:ascii="宋体" w:hAnsi="宋体"/>
                <w:szCs w:val="21"/>
              </w:rPr>
            </w:pPr>
            <w:r>
              <w:rPr>
                <w:rFonts w:ascii="宋体" w:hAnsi="宋体"/>
                <w:szCs w:val="21"/>
              </w:rPr>
              <w:t>心室预激？</w:t>
            </w:r>
          </w:p>
        </w:tc>
        <w:tc>
          <w:tcPr>
            <w:tcW w:w="1731" w:type="dxa"/>
            <w:vAlign w:val="center"/>
          </w:tcPr>
          <w:p w14:paraId="7EF151F7">
            <w:pPr>
              <w:jc w:val="center"/>
              <w:rPr>
                <w:rFonts w:ascii="宋体" w:hAnsi="宋体"/>
              </w:rPr>
            </w:pPr>
            <w:r>
              <w:rPr>
                <w:rFonts w:ascii="宋体" w:hAnsi="宋体" w:cs="宋体"/>
                <w:szCs w:val="21"/>
              </w:rPr>
              <w:t>建议心血管专科就诊，可从事原岗位工作</w:t>
            </w:r>
          </w:p>
        </w:tc>
      </w:tr>
      <w:tr w14:paraId="03FD7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064AD3B8">
            <w:pPr>
              <w:jc w:val="center"/>
              <w:rPr>
                <w:rFonts w:ascii="宋体" w:hAnsi="宋体"/>
              </w:rPr>
            </w:pPr>
            <w:r>
              <w:rPr>
                <w:rFonts w:ascii="宋体" w:hAnsi="宋体"/>
              </w:rPr>
              <w:t>12</w:t>
            </w:r>
          </w:p>
        </w:tc>
        <w:tc>
          <w:tcPr>
            <w:tcW w:w="1298" w:type="dxa"/>
            <w:vAlign w:val="center"/>
          </w:tcPr>
          <w:p w14:paraId="7F1238DA">
            <w:pPr>
              <w:jc w:val="center"/>
              <w:rPr>
                <w:rFonts w:ascii="宋体" w:hAnsi="宋体"/>
              </w:rPr>
            </w:pPr>
            <w:r>
              <w:rPr>
                <w:rFonts w:ascii="宋体" w:hAnsi="宋体"/>
              </w:rPr>
              <w:t>2024-08-09</w:t>
            </w:r>
          </w:p>
        </w:tc>
        <w:tc>
          <w:tcPr>
            <w:tcW w:w="1586" w:type="dxa"/>
            <w:vAlign w:val="center"/>
          </w:tcPr>
          <w:p w14:paraId="1CC6E5BD">
            <w:pPr>
              <w:jc w:val="center"/>
              <w:rPr>
                <w:rFonts w:ascii="宋体" w:hAnsi="宋体"/>
              </w:rPr>
            </w:pPr>
            <w:r>
              <w:rPr>
                <w:rFonts w:ascii="宋体" w:hAnsi="宋体"/>
              </w:rPr>
              <w:t>240807000040</w:t>
            </w:r>
          </w:p>
        </w:tc>
        <w:tc>
          <w:tcPr>
            <w:tcW w:w="866" w:type="dxa"/>
            <w:vAlign w:val="center"/>
          </w:tcPr>
          <w:p w14:paraId="32B9337F">
            <w:pPr>
              <w:jc w:val="center"/>
              <w:rPr>
                <w:rFonts w:ascii="宋体" w:hAnsi="宋体"/>
              </w:rPr>
            </w:pPr>
            <w:r>
              <w:rPr>
                <w:rFonts w:ascii="宋体" w:hAnsi="宋体"/>
              </w:rPr>
              <w:t>熊昀峰</w:t>
            </w:r>
          </w:p>
        </w:tc>
        <w:tc>
          <w:tcPr>
            <w:tcW w:w="721" w:type="dxa"/>
            <w:vAlign w:val="center"/>
          </w:tcPr>
          <w:p w14:paraId="4738A1BE">
            <w:pPr>
              <w:jc w:val="center"/>
              <w:rPr>
                <w:rFonts w:ascii="宋体" w:hAnsi="宋体"/>
              </w:rPr>
            </w:pPr>
            <w:r>
              <w:rPr>
                <w:rFonts w:ascii="宋体" w:hAnsi="宋体"/>
              </w:rPr>
              <w:t>男</w:t>
            </w:r>
          </w:p>
        </w:tc>
        <w:tc>
          <w:tcPr>
            <w:tcW w:w="1586" w:type="dxa"/>
            <w:vAlign w:val="center"/>
          </w:tcPr>
          <w:p w14:paraId="3227804C">
            <w:pPr>
              <w:jc w:val="center"/>
              <w:rPr>
                <w:rFonts w:ascii="宋体" w:hAnsi="宋体"/>
              </w:rPr>
            </w:pPr>
            <w:r>
              <w:rPr>
                <w:rFonts w:ascii="宋体" w:hAnsi="宋体"/>
              </w:rPr>
              <w:t>430121200211042213</w:t>
            </w:r>
          </w:p>
        </w:tc>
        <w:tc>
          <w:tcPr>
            <w:tcW w:w="866" w:type="dxa"/>
            <w:vAlign w:val="center"/>
          </w:tcPr>
          <w:p w14:paraId="6B851516">
            <w:pPr>
              <w:jc w:val="center"/>
              <w:rPr>
                <w:rFonts w:ascii="宋体" w:hAnsi="宋体"/>
              </w:rPr>
            </w:pPr>
            <w:r>
              <w:rPr>
                <w:rFonts w:ascii="宋体" w:hAnsi="宋体"/>
              </w:rPr>
              <w:t>加工</w:t>
            </w:r>
          </w:p>
        </w:tc>
        <w:tc>
          <w:tcPr>
            <w:tcW w:w="721" w:type="dxa"/>
            <w:vAlign w:val="center"/>
          </w:tcPr>
          <w:p w14:paraId="7972D172">
            <w:pPr>
              <w:jc w:val="center"/>
              <w:rPr>
                <w:rFonts w:ascii="宋体" w:hAnsi="宋体"/>
              </w:rPr>
            </w:pPr>
            <w:r>
              <w:rPr>
                <w:rFonts w:ascii="宋体" w:hAnsi="宋体"/>
              </w:rPr>
              <w:t>精制工</w:t>
            </w:r>
          </w:p>
        </w:tc>
        <w:tc>
          <w:tcPr>
            <w:tcW w:w="577" w:type="dxa"/>
            <w:vAlign w:val="center"/>
          </w:tcPr>
          <w:p w14:paraId="3C1D503B">
            <w:pPr>
              <w:jc w:val="center"/>
              <w:rPr>
                <w:rFonts w:ascii="宋体" w:hAnsi="宋体"/>
              </w:rPr>
            </w:pPr>
            <w:r>
              <w:rPr>
                <w:rFonts w:ascii="宋体" w:hAnsi="宋体"/>
                <w:szCs w:val="21"/>
              </w:rPr>
              <w:t>在岗期间</w:t>
            </w:r>
          </w:p>
        </w:tc>
        <w:tc>
          <w:tcPr>
            <w:tcW w:w="2884" w:type="dxa"/>
            <w:vAlign w:val="center"/>
          </w:tcPr>
          <w:p w14:paraId="0CFAE3F1">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350DB43D">
            <w:pPr>
              <w:rPr>
                <w:rFonts w:ascii="宋体" w:hAnsi="宋体"/>
                <w:szCs w:val="21"/>
              </w:rPr>
            </w:pPr>
            <w:r>
              <w:rPr>
                <w:rFonts w:ascii="宋体" w:hAnsi="宋体"/>
                <w:szCs w:val="21"/>
              </w:rPr>
              <w:t>窦性心动过缓</w:t>
            </w:r>
          </w:p>
          <w:p w14:paraId="1EA5E883">
            <w:pPr>
              <w:rPr>
                <w:rFonts w:ascii="宋体" w:hAnsi="宋体"/>
                <w:szCs w:val="21"/>
              </w:rPr>
            </w:pPr>
            <w:r>
              <w:rPr>
                <w:rFonts w:ascii="宋体" w:hAnsi="宋体"/>
                <w:szCs w:val="21"/>
              </w:rPr>
              <w:t>轻度阻塞性肺通气功能障碍</w:t>
            </w:r>
          </w:p>
          <w:p w14:paraId="17F43370">
            <w:pPr>
              <w:rPr>
                <w:rFonts w:ascii="宋体" w:hAnsi="宋体"/>
                <w:szCs w:val="21"/>
              </w:rPr>
            </w:pPr>
            <w:r>
              <w:rPr>
                <w:rFonts w:ascii="宋体" w:hAnsi="宋体"/>
                <w:szCs w:val="21"/>
              </w:rPr>
              <w:t>心室预激？</w:t>
            </w:r>
          </w:p>
        </w:tc>
        <w:tc>
          <w:tcPr>
            <w:tcW w:w="1731" w:type="dxa"/>
            <w:vAlign w:val="center"/>
          </w:tcPr>
          <w:p w14:paraId="517DEE6B">
            <w:pPr>
              <w:jc w:val="center"/>
              <w:rPr>
                <w:rFonts w:ascii="宋体" w:hAnsi="宋体"/>
              </w:rPr>
            </w:pPr>
            <w:r>
              <w:rPr>
                <w:rFonts w:ascii="宋体" w:hAnsi="宋体" w:cs="宋体"/>
                <w:szCs w:val="21"/>
              </w:rPr>
              <w:t>建议心血管专科就诊，可从事原岗位工作</w:t>
            </w:r>
          </w:p>
        </w:tc>
      </w:tr>
      <w:tr w14:paraId="5221F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FF1F67D">
            <w:pPr>
              <w:jc w:val="center"/>
              <w:rPr>
                <w:rFonts w:ascii="宋体" w:hAnsi="宋体"/>
              </w:rPr>
            </w:pPr>
            <w:r>
              <w:rPr>
                <w:rFonts w:ascii="宋体" w:hAnsi="宋体"/>
              </w:rPr>
              <w:t>14</w:t>
            </w:r>
          </w:p>
        </w:tc>
        <w:tc>
          <w:tcPr>
            <w:tcW w:w="1298" w:type="dxa"/>
            <w:vAlign w:val="center"/>
          </w:tcPr>
          <w:p w14:paraId="69B206FB">
            <w:pPr>
              <w:jc w:val="center"/>
              <w:rPr>
                <w:rFonts w:ascii="宋体" w:hAnsi="宋体"/>
              </w:rPr>
            </w:pPr>
            <w:r>
              <w:rPr>
                <w:rFonts w:ascii="宋体" w:hAnsi="宋体"/>
              </w:rPr>
              <w:t>2024-08-21</w:t>
            </w:r>
          </w:p>
        </w:tc>
        <w:tc>
          <w:tcPr>
            <w:tcW w:w="1586" w:type="dxa"/>
            <w:vAlign w:val="center"/>
          </w:tcPr>
          <w:p w14:paraId="4E53177A">
            <w:pPr>
              <w:jc w:val="center"/>
              <w:rPr>
                <w:rFonts w:ascii="宋体" w:hAnsi="宋体"/>
              </w:rPr>
            </w:pPr>
            <w:r>
              <w:rPr>
                <w:rFonts w:ascii="宋体" w:hAnsi="宋体"/>
              </w:rPr>
              <w:t>240807000023</w:t>
            </w:r>
          </w:p>
        </w:tc>
        <w:tc>
          <w:tcPr>
            <w:tcW w:w="866" w:type="dxa"/>
            <w:vAlign w:val="center"/>
          </w:tcPr>
          <w:p w14:paraId="1C52CDF6">
            <w:pPr>
              <w:jc w:val="center"/>
              <w:rPr>
                <w:rFonts w:ascii="宋体" w:hAnsi="宋体"/>
              </w:rPr>
            </w:pPr>
            <w:r>
              <w:rPr>
                <w:rFonts w:ascii="宋体" w:hAnsi="宋体"/>
              </w:rPr>
              <w:t>刘树成</w:t>
            </w:r>
          </w:p>
        </w:tc>
        <w:tc>
          <w:tcPr>
            <w:tcW w:w="721" w:type="dxa"/>
            <w:vAlign w:val="center"/>
          </w:tcPr>
          <w:p w14:paraId="7FBC2499">
            <w:pPr>
              <w:jc w:val="center"/>
              <w:rPr>
                <w:rFonts w:ascii="宋体" w:hAnsi="宋体"/>
              </w:rPr>
            </w:pPr>
            <w:r>
              <w:rPr>
                <w:rFonts w:ascii="宋体" w:hAnsi="宋体"/>
              </w:rPr>
              <w:t>男</w:t>
            </w:r>
          </w:p>
        </w:tc>
        <w:tc>
          <w:tcPr>
            <w:tcW w:w="1586" w:type="dxa"/>
            <w:vAlign w:val="center"/>
          </w:tcPr>
          <w:p w14:paraId="127225E1">
            <w:pPr>
              <w:jc w:val="center"/>
              <w:rPr>
                <w:rFonts w:ascii="宋体" w:hAnsi="宋体"/>
              </w:rPr>
            </w:pPr>
            <w:r>
              <w:rPr>
                <w:rFonts w:ascii="宋体" w:hAnsi="宋体"/>
              </w:rPr>
              <w:t>430221198503248112</w:t>
            </w:r>
          </w:p>
        </w:tc>
        <w:tc>
          <w:tcPr>
            <w:tcW w:w="866" w:type="dxa"/>
            <w:vAlign w:val="center"/>
          </w:tcPr>
          <w:p w14:paraId="05617C5E">
            <w:pPr>
              <w:jc w:val="center"/>
              <w:rPr>
                <w:rFonts w:ascii="宋体" w:hAnsi="宋体"/>
              </w:rPr>
            </w:pPr>
            <w:r>
              <w:rPr>
                <w:rFonts w:ascii="宋体" w:hAnsi="宋体"/>
              </w:rPr>
              <w:t>生产</w:t>
            </w:r>
          </w:p>
        </w:tc>
        <w:tc>
          <w:tcPr>
            <w:tcW w:w="721" w:type="dxa"/>
            <w:vAlign w:val="center"/>
          </w:tcPr>
          <w:p w14:paraId="1122718B">
            <w:pPr>
              <w:jc w:val="center"/>
              <w:rPr>
                <w:rFonts w:ascii="宋体" w:hAnsi="宋体"/>
              </w:rPr>
            </w:pPr>
            <w:r>
              <w:rPr>
                <w:rFonts w:ascii="宋体" w:hAnsi="宋体"/>
              </w:rPr>
              <w:t>烧结工</w:t>
            </w:r>
          </w:p>
        </w:tc>
        <w:tc>
          <w:tcPr>
            <w:tcW w:w="577" w:type="dxa"/>
            <w:vAlign w:val="center"/>
          </w:tcPr>
          <w:p w14:paraId="447720D8">
            <w:pPr>
              <w:jc w:val="center"/>
              <w:rPr>
                <w:rFonts w:ascii="宋体" w:hAnsi="宋体"/>
              </w:rPr>
            </w:pPr>
            <w:r>
              <w:rPr>
                <w:rFonts w:ascii="宋体" w:hAnsi="宋体"/>
                <w:szCs w:val="21"/>
              </w:rPr>
              <w:t>在岗期间</w:t>
            </w:r>
          </w:p>
        </w:tc>
        <w:tc>
          <w:tcPr>
            <w:tcW w:w="2884" w:type="dxa"/>
            <w:vAlign w:val="center"/>
          </w:tcPr>
          <w:p w14:paraId="6661F442">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1D955C57">
            <w:pPr>
              <w:rPr>
                <w:rFonts w:ascii="宋体" w:hAnsi="宋体"/>
                <w:szCs w:val="21"/>
              </w:rPr>
            </w:pPr>
            <w:r>
              <w:rPr>
                <w:rFonts w:ascii="宋体" w:hAnsi="宋体"/>
                <w:szCs w:val="21"/>
              </w:rPr>
              <w:t>轻度阻塞性肺通气功能障碍</w:t>
            </w:r>
          </w:p>
          <w:p w14:paraId="129FEA72">
            <w:pPr>
              <w:rPr>
                <w:rFonts w:ascii="宋体" w:hAnsi="宋体"/>
                <w:szCs w:val="21"/>
              </w:rPr>
            </w:pPr>
            <w:r>
              <w:rPr>
                <w:rFonts w:ascii="宋体" w:hAnsi="宋体"/>
                <w:szCs w:val="21"/>
              </w:rPr>
              <w:t>双耳语频听力下降；双耳高频平均听阈值大于40db；</w:t>
            </w:r>
          </w:p>
        </w:tc>
        <w:tc>
          <w:tcPr>
            <w:tcW w:w="1731" w:type="dxa"/>
            <w:vAlign w:val="center"/>
          </w:tcPr>
          <w:p w14:paraId="7C7BAB37">
            <w:pPr>
              <w:jc w:val="center"/>
              <w:rPr>
                <w:rFonts w:ascii="宋体" w:hAnsi="宋体"/>
              </w:rPr>
            </w:pPr>
            <w:r>
              <w:rPr>
                <w:rFonts w:ascii="宋体" w:hAnsi="宋体" w:cs="宋体"/>
                <w:szCs w:val="21"/>
              </w:rPr>
              <w:t>建议加强工作中粉尘防护，可从事原岗位工作</w:t>
            </w:r>
          </w:p>
        </w:tc>
      </w:tr>
      <w:tr w14:paraId="4799E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79B62D8D">
            <w:pPr>
              <w:jc w:val="center"/>
              <w:rPr>
                <w:rFonts w:ascii="宋体" w:hAnsi="宋体"/>
              </w:rPr>
            </w:pPr>
            <w:r>
              <w:rPr>
                <w:rFonts w:ascii="宋体" w:hAnsi="宋体"/>
              </w:rPr>
              <w:t>15</w:t>
            </w:r>
          </w:p>
        </w:tc>
        <w:tc>
          <w:tcPr>
            <w:tcW w:w="1298" w:type="dxa"/>
            <w:vAlign w:val="center"/>
          </w:tcPr>
          <w:p w14:paraId="4172ADB5">
            <w:pPr>
              <w:jc w:val="center"/>
              <w:rPr>
                <w:rFonts w:ascii="宋体" w:hAnsi="宋体"/>
              </w:rPr>
            </w:pPr>
            <w:r>
              <w:rPr>
                <w:rFonts w:ascii="宋体" w:hAnsi="宋体"/>
              </w:rPr>
              <w:t>2024-08-12</w:t>
            </w:r>
          </w:p>
        </w:tc>
        <w:tc>
          <w:tcPr>
            <w:tcW w:w="1586" w:type="dxa"/>
            <w:vAlign w:val="center"/>
          </w:tcPr>
          <w:p w14:paraId="34D4C3FA">
            <w:pPr>
              <w:jc w:val="center"/>
              <w:rPr>
                <w:rFonts w:ascii="宋体" w:hAnsi="宋体"/>
              </w:rPr>
            </w:pPr>
            <w:r>
              <w:rPr>
                <w:rFonts w:ascii="宋体" w:hAnsi="宋体"/>
              </w:rPr>
              <w:t>240807000015</w:t>
            </w:r>
          </w:p>
        </w:tc>
        <w:tc>
          <w:tcPr>
            <w:tcW w:w="866" w:type="dxa"/>
            <w:vAlign w:val="center"/>
          </w:tcPr>
          <w:p w14:paraId="373882BF">
            <w:pPr>
              <w:jc w:val="center"/>
              <w:rPr>
                <w:rFonts w:ascii="宋体" w:hAnsi="宋体"/>
              </w:rPr>
            </w:pPr>
            <w:r>
              <w:rPr>
                <w:rFonts w:ascii="宋体" w:hAnsi="宋体"/>
              </w:rPr>
              <w:t>尹捷</w:t>
            </w:r>
          </w:p>
        </w:tc>
        <w:tc>
          <w:tcPr>
            <w:tcW w:w="721" w:type="dxa"/>
            <w:vAlign w:val="center"/>
          </w:tcPr>
          <w:p w14:paraId="18572FB1">
            <w:pPr>
              <w:jc w:val="center"/>
              <w:rPr>
                <w:rFonts w:ascii="宋体" w:hAnsi="宋体"/>
              </w:rPr>
            </w:pPr>
            <w:r>
              <w:rPr>
                <w:rFonts w:ascii="宋体" w:hAnsi="宋体"/>
              </w:rPr>
              <w:t>男</w:t>
            </w:r>
          </w:p>
        </w:tc>
        <w:tc>
          <w:tcPr>
            <w:tcW w:w="1586" w:type="dxa"/>
            <w:vAlign w:val="center"/>
          </w:tcPr>
          <w:p w14:paraId="0164A4AD">
            <w:pPr>
              <w:jc w:val="center"/>
              <w:rPr>
                <w:rFonts w:ascii="宋体" w:hAnsi="宋体"/>
              </w:rPr>
            </w:pPr>
            <w:r>
              <w:rPr>
                <w:rFonts w:ascii="宋体" w:hAnsi="宋体"/>
              </w:rPr>
              <w:t>430211198810070016</w:t>
            </w:r>
          </w:p>
        </w:tc>
        <w:tc>
          <w:tcPr>
            <w:tcW w:w="866" w:type="dxa"/>
            <w:vAlign w:val="center"/>
          </w:tcPr>
          <w:p w14:paraId="671D2230">
            <w:pPr>
              <w:jc w:val="center"/>
              <w:rPr>
                <w:rFonts w:ascii="宋体" w:hAnsi="宋体"/>
              </w:rPr>
            </w:pPr>
            <w:r>
              <w:rPr>
                <w:rFonts w:ascii="宋体" w:hAnsi="宋体"/>
              </w:rPr>
              <w:t>生产</w:t>
            </w:r>
          </w:p>
        </w:tc>
        <w:tc>
          <w:tcPr>
            <w:tcW w:w="721" w:type="dxa"/>
            <w:vAlign w:val="center"/>
          </w:tcPr>
          <w:p w14:paraId="7A357F04">
            <w:pPr>
              <w:jc w:val="center"/>
              <w:rPr>
                <w:rFonts w:ascii="宋体" w:hAnsi="宋体"/>
              </w:rPr>
            </w:pPr>
            <w:r>
              <w:rPr>
                <w:rFonts w:ascii="宋体" w:hAnsi="宋体"/>
              </w:rPr>
              <w:t>压制工</w:t>
            </w:r>
          </w:p>
        </w:tc>
        <w:tc>
          <w:tcPr>
            <w:tcW w:w="577" w:type="dxa"/>
            <w:vAlign w:val="center"/>
          </w:tcPr>
          <w:p w14:paraId="7E1CA9B9">
            <w:pPr>
              <w:jc w:val="center"/>
              <w:rPr>
                <w:rFonts w:ascii="宋体" w:hAnsi="宋体"/>
              </w:rPr>
            </w:pPr>
            <w:r>
              <w:rPr>
                <w:rFonts w:ascii="宋体" w:hAnsi="宋体"/>
                <w:szCs w:val="21"/>
              </w:rPr>
              <w:t>在岗期间</w:t>
            </w:r>
          </w:p>
        </w:tc>
        <w:tc>
          <w:tcPr>
            <w:tcW w:w="2884" w:type="dxa"/>
            <w:vAlign w:val="center"/>
          </w:tcPr>
          <w:p w14:paraId="1F486909">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3F9F6DE3">
            <w:pPr>
              <w:rPr>
                <w:rFonts w:ascii="宋体" w:hAnsi="宋体"/>
                <w:szCs w:val="21"/>
              </w:rPr>
            </w:pPr>
            <w:r>
              <w:rPr>
                <w:rFonts w:ascii="宋体" w:hAnsi="宋体"/>
                <w:szCs w:val="21"/>
              </w:rPr>
              <w:t>轻度阻塞性肺通气功能障碍</w:t>
            </w:r>
          </w:p>
          <w:p w14:paraId="5A62F6F0">
            <w:pPr>
              <w:rPr>
                <w:rFonts w:ascii="宋体" w:hAnsi="宋体"/>
                <w:szCs w:val="21"/>
              </w:rPr>
            </w:pPr>
            <w:r>
              <w:rPr>
                <w:rFonts w:ascii="宋体" w:hAnsi="宋体"/>
                <w:szCs w:val="21"/>
              </w:rPr>
              <w:t>听力异常</w:t>
            </w:r>
          </w:p>
        </w:tc>
        <w:tc>
          <w:tcPr>
            <w:tcW w:w="1731" w:type="dxa"/>
            <w:vAlign w:val="center"/>
          </w:tcPr>
          <w:p w14:paraId="33C66C59">
            <w:pPr>
              <w:jc w:val="center"/>
              <w:rPr>
                <w:rFonts w:ascii="宋体" w:hAnsi="宋体"/>
              </w:rPr>
            </w:pPr>
            <w:r>
              <w:rPr>
                <w:rFonts w:ascii="宋体" w:hAnsi="宋体" w:cs="宋体"/>
                <w:szCs w:val="21"/>
              </w:rPr>
              <w:t>建议加强工作中粉尘防护，可从事原岗位工作</w:t>
            </w:r>
          </w:p>
        </w:tc>
      </w:tr>
      <w:tr w14:paraId="41D66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8FF34BD">
            <w:pPr>
              <w:jc w:val="center"/>
              <w:rPr>
                <w:rFonts w:ascii="宋体" w:hAnsi="宋体"/>
              </w:rPr>
            </w:pPr>
            <w:r>
              <w:rPr>
                <w:rFonts w:ascii="宋体" w:hAnsi="宋体"/>
              </w:rPr>
              <w:t>16</w:t>
            </w:r>
          </w:p>
        </w:tc>
        <w:tc>
          <w:tcPr>
            <w:tcW w:w="1298" w:type="dxa"/>
            <w:vAlign w:val="center"/>
          </w:tcPr>
          <w:p w14:paraId="6268B3CB">
            <w:pPr>
              <w:jc w:val="center"/>
              <w:rPr>
                <w:rFonts w:ascii="宋体" w:hAnsi="宋体"/>
              </w:rPr>
            </w:pPr>
            <w:r>
              <w:rPr>
                <w:rFonts w:ascii="宋体" w:hAnsi="宋体"/>
              </w:rPr>
              <w:t>2024-08-08</w:t>
            </w:r>
          </w:p>
        </w:tc>
        <w:tc>
          <w:tcPr>
            <w:tcW w:w="1586" w:type="dxa"/>
            <w:vAlign w:val="center"/>
          </w:tcPr>
          <w:p w14:paraId="54C1C18D">
            <w:pPr>
              <w:jc w:val="center"/>
              <w:rPr>
                <w:rFonts w:ascii="宋体" w:hAnsi="宋体"/>
              </w:rPr>
            </w:pPr>
            <w:r>
              <w:rPr>
                <w:rFonts w:ascii="宋体" w:hAnsi="宋体"/>
              </w:rPr>
              <w:t>240807000006</w:t>
            </w:r>
          </w:p>
        </w:tc>
        <w:tc>
          <w:tcPr>
            <w:tcW w:w="866" w:type="dxa"/>
            <w:vAlign w:val="center"/>
          </w:tcPr>
          <w:p w14:paraId="24D06569">
            <w:pPr>
              <w:jc w:val="center"/>
              <w:rPr>
                <w:rFonts w:ascii="宋体" w:hAnsi="宋体"/>
              </w:rPr>
            </w:pPr>
            <w:r>
              <w:rPr>
                <w:rFonts w:ascii="宋体" w:hAnsi="宋体"/>
              </w:rPr>
              <w:t>刘勇</w:t>
            </w:r>
          </w:p>
        </w:tc>
        <w:tc>
          <w:tcPr>
            <w:tcW w:w="721" w:type="dxa"/>
            <w:vAlign w:val="center"/>
          </w:tcPr>
          <w:p w14:paraId="7BA2FBF7">
            <w:pPr>
              <w:jc w:val="center"/>
              <w:rPr>
                <w:rFonts w:ascii="宋体" w:hAnsi="宋体"/>
              </w:rPr>
            </w:pPr>
            <w:r>
              <w:rPr>
                <w:rFonts w:ascii="宋体" w:hAnsi="宋体"/>
              </w:rPr>
              <w:t>男</w:t>
            </w:r>
          </w:p>
        </w:tc>
        <w:tc>
          <w:tcPr>
            <w:tcW w:w="1586" w:type="dxa"/>
            <w:vAlign w:val="center"/>
          </w:tcPr>
          <w:p w14:paraId="6D34958D">
            <w:pPr>
              <w:jc w:val="center"/>
              <w:rPr>
                <w:rFonts w:ascii="宋体" w:hAnsi="宋体"/>
              </w:rPr>
            </w:pPr>
            <w:r>
              <w:rPr>
                <w:rFonts w:ascii="宋体" w:hAnsi="宋体"/>
              </w:rPr>
              <w:t>430221197409030016</w:t>
            </w:r>
          </w:p>
        </w:tc>
        <w:tc>
          <w:tcPr>
            <w:tcW w:w="866" w:type="dxa"/>
            <w:vAlign w:val="center"/>
          </w:tcPr>
          <w:p w14:paraId="6AC8C491">
            <w:pPr>
              <w:jc w:val="center"/>
              <w:rPr>
                <w:rFonts w:ascii="宋体" w:hAnsi="宋体"/>
              </w:rPr>
            </w:pPr>
            <w:r>
              <w:rPr>
                <w:rFonts w:ascii="宋体" w:hAnsi="宋体"/>
              </w:rPr>
              <w:t>生产</w:t>
            </w:r>
          </w:p>
        </w:tc>
        <w:tc>
          <w:tcPr>
            <w:tcW w:w="721" w:type="dxa"/>
            <w:vAlign w:val="center"/>
          </w:tcPr>
          <w:p w14:paraId="19AFC68A">
            <w:pPr>
              <w:jc w:val="center"/>
              <w:rPr>
                <w:rFonts w:ascii="宋体" w:hAnsi="宋体"/>
              </w:rPr>
            </w:pPr>
            <w:r>
              <w:rPr>
                <w:rFonts w:ascii="宋体" w:hAnsi="宋体"/>
              </w:rPr>
              <w:t>湿冶工</w:t>
            </w:r>
          </w:p>
        </w:tc>
        <w:tc>
          <w:tcPr>
            <w:tcW w:w="577" w:type="dxa"/>
            <w:vAlign w:val="center"/>
          </w:tcPr>
          <w:p w14:paraId="2651B8E6">
            <w:pPr>
              <w:jc w:val="center"/>
              <w:rPr>
                <w:rFonts w:ascii="宋体" w:hAnsi="宋体"/>
              </w:rPr>
            </w:pPr>
            <w:r>
              <w:rPr>
                <w:rFonts w:ascii="宋体" w:hAnsi="宋体"/>
                <w:szCs w:val="21"/>
              </w:rPr>
              <w:t>在岗期间</w:t>
            </w:r>
          </w:p>
        </w:tc>
        <w:tc>
          <w:tcPr>
            <w:tcW w:w="2884" w:type="dxa"/>
            <w:vAlign w:val="center"/>
          </w:tcPr>
          <w:p w14:paraId="453683EF">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1CC423B5">
            <w:pPr>
              <w:rPr>
                <w:rFonts w:ascii="宋体" w:hAnsi="宋体"/>
                <w:szCs w:val="21"/>
              </w:rPr>
            </w:pPr>
            <w:r>
              <w:rPr>
                <w:rFonts w:ascii="宋体" w:hAnsi="宋体"/>
                <w:szCs w:val="21"/>
              </w:rPr>
              <w:t>超重</w:t>
            </w:r>
          </w:p>
          <w:p w14:paraId="5AFE1E8F">
            <w:pPr>
              <w:rPr>
                <w:rFonts w:ascii="宋体" w:hAnsi="宋体"/>
                <w:szCs w:val="21"/>
              </w:rPr>
            </w:pPr>
            <w:r>
              <w:rPr>
                <w:rFonts w:ascii="宋体" w:hAnsi="宋体"/>
                <w:szCs w:val="21"/>
              </w:rPr>
              <w:t>轻度阻塞性肺通气功能障碍</w:t>
            </w:r>
          </w:p>
          <w:p w14:paraId="6C8FC3F7">
            <w:pPr>
              <w:rPr>
                <w:rFonts w:ascii="宋体" w:hAnsi="宋体"/>
                <w:szCs w:val="21"/>
              </w:rPr>
            </w:pPr>
            <w:r>
              <w:rPr>
                <w:rFonts w:ascii="宋体" w:hAnsi="宋体"/>
                <w:szCs w:val="21"/>
              </w:rPr>
              <w:t>听力异常</w:t>
            </w:r>
          </w:p>
        </w:tc>
        <w:tc>
          <w:tcPr>
            <w:tcW w:w="1731" w:type="dxa"/>
            <w:vAlign w:val="center"/>
          </w:tcPr>
          <w:p w14:paraId="2FFB4926">
            <w:pPr>
              <w:jc w:val="center"/>
              <w:rPr>
                <w:rFonts w:ascii="宋体" w:hAnsi="宋体"/>
              </w:rPr>
            </w:pPr>
            <w:r>
              <w:rPr>
                <w:rFonts w:ascii="宋体" w:hAnsi="宋体" w:cs="宋体"/>
                <w:szCs w:val="21"/>
              </w:rPr>
              <w:t>建议加强工作中粉尘防护，可从事原岗位工作</w:t>
            </w:r>
          </w:p>
        </w:tc>
      </w:tr>
      <w:tr w14:paraId="2786B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5355C4D3">
            <w:pPr>
              <w:jc w:val="center"/>
              <w:rPr>
                <w:rFonts w:ascii="宋体" w:hAnsi="宋体"/>
              </w:rPr>
            </w:pPr>
            <w:r>
              <w:rPr>
                <w:rFonts w:ascii="宋体" w:hAnsi="宋体"/>
              </w:rPr>
              <w:t>17</w:t>
            </w:r>
          </w:p>
        </w:tc>
        <w:tc>
          <w:tcPr>
            <w:tcW w:w="1298" w:type="dxa"/>
            <w:vAlign w:val="center"/>
          </w:tcPr>
          <w:p w14:paraId="330CDD55">
            <w:pPr>
              <w:jc w:val="center"/>
              <w:rPr>
                <w:rFonts w:ascii="宋体" w:hAnsi="宋体"/>
              </w:rPr>
            </w:pPr>
            <w:r>
              <w:rPr>
                <w:rFonts w:ascii="宋体" w:hAnsi="宋体"/>
              </w:rPr>
              <w:t>2024-08-08</w:t>
            </w:r>
          </w:p>
        </w:tc>
        <w:tc>
          <w:tcPr>
            <w:tcW w:w="1586" w:type="dxa"/>
            <w:vAlign w:val="center"/>
          </w:tcPr>
          <w:p w14:paraId="4AF9CA03">
            <w:pPr>
              <w:jc w:val="center"/>
              <w:rPr>
                <w:rFonts w:ascii="宋体" w:hAnsi="宋体"/>
              </w:rPr>
            </w:pPr>
            <w:r>
              <w:rPr>
                <w:rFonts w:ascii="宋体" w:hAnsi="宋体"/>
              </w:rPr>
              <w:t>240807000020</w:t>
            </w:r>
          </w:p>
        </w:tc>
        <w:tc>
          <w:tcPr>
            <w:tcW w:w="866" w:type="dxa"/>
            <w:vAlign w:val="center"/>
          </w:tcPr>
          <w:p w14:paraId="4A151D45">
            <w:pPr>
              <w:jc w:val="center"/>
              <w:rPr>
                <w:rFonts w:ascii="宋体" w:hAnsi="宋体"/>
              </w:rPr>
            </w:pPr>
            <w:r>
              <w:rPr>
                <w:rFonts w:ascii="宋体" w:hAnsi="宋体"/>
              </w:rPr>
              <w:t>钟坤仁</w:t>
            </w:r>
          </w:p>
        </w:tc>
        <w:tc>
          <w:tcPr>
            <w:tcW w:w="721" w:type="dxa"/>
            <w:vAlign w:val="center"/>
          </w:tcPr>
          <w:p w14:paraId="114AE0A8">
            <w:pPr>
              <w:jc w:val="center"/>
              <w:rPr>
                <w:rFonts w:ascii="宋体" w:hAnsi="宋体"/>
              </w:rPr>
            </w:pPr>
            <w:r>
              <w:rPr>
                <w:rFonts w:ascii="宋体" w:hAnsi="宋体"/>
              </w:rPr>
              <w:t>男</w:t>
            </w:r>
          </w:p>
        </w:tc>
        <w:tc>
          <w:tcPr>
            <w:tcW w:w="1586" w:type="dxa"/>
            <w:vAlign w:val="center"/>
          </w:tcPr>
          <w:p w14:paraId="543F4AAF">
            <w:pPr>
              <w:jc w:val="center"/>
              <w:rPr>
                <w:rFonts w:ascii="宋体" w:hAnsi="宋体"/>
              </w:rPr>
            </w:pPr>
            <w:r>
              <w:rPr>
                <w:rFonts w:ascii="宋体" w:hAnsi="宋体"/>
              </w:rPr>
              <w:t>430204196409182019</w:t>
            </w:r>
          </w:p>
        </w:tc>
        <w:tc>
          <w:tcPr>
            <w:tcW w:w="866" w:type="dxa"/>
            <w:vAlign w:val="center"/>
          </w:tcPr>
          <w:p w14:paraId="61AD0C79">
            <w:pPr>
              <w:jc w:val="center"/>
              <w:rPr>
                <w:rFonts w:ascii="宋体" w:hAnsi="宋体"/>
              </w:rPr>
            </w:pPr>
            <w:r>
              <w:rPr>
                <w:rFonts w:ascii="宋体" w:hAnsi="宋体"/>
              </w:rPr>
              <w:t>生产</w:t>
            </w:r>
          </w:p>
        </w:tc>
        <w:tc>
          <w:tcPr>
            <w:tcW w:w="721" w:type="dxa"/>
            <w:vAlign w:val="center"/>
          </w:tcPr>
          <w:p w14:paraId="59C5430D">
            <w:pPr>
              <w:jc w:val="center"/>
              <w:rPr>
                <w:rFonts w:ascii="宋体" w:hAnsi="宋体"/>
              </w:rPr>
            </w:pPr>
            <w:r>
              <w:rPr>
                <w:rFonts w:ascii="宋体" w:hAnsi="宋体"/>
              </w:rPr>
              <w:t>烧结工</w:t>
            </w:r>
          </w:p>
        </w:tc>
        <w:tc>
          <w:tcPr>
            <w:tcW w:w="577" w:type="dxa"/>
            <w:vAlign w:val="center"/>
          </w:tcPr>
          <w:p w14:paraId="2ECF9715">
            <w:pPr>
              <w:jc w:val="center"/>
              <w:rPr>
                <w:rFonts w:ascii="宋体" w:hAnsi="宋体"/>
              </w:rPr>
            </w:pPr>
            <w:r>
              <w:rPr>
                <w:rFonts w:ascii="宋体" w:hAnsi="宋体"/>
                <w:szCs w:val="21"/>
              </w:rPr>
              <w:t>在岗期间</w:t>
            </w:r>
          </w:p>
        </w:tc>
        <w:tc>
          <w:tcPr>
            <w:tcW w:w="2884" w:type="dxa"/>
            <w:vAlign w:val="center"/>
          </w:tcPr>
          <w:p w14:paraId="55E22862">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76A5E2C6">
            <w:pPr>
              <w:rPr>
                <w:rFonts w:ascii="宋体" w:hAnsi="宋体"/>
                <w:szCs w:val="21"/>
              </w:rPr>
            </w:pPr>
            <w:r>
              <w:rPr>
                <w:rFonts w:ascii="宋体" w:hAnsi="宋体"/>
                <w:szCs w:val="21"/>
              </w:rPr>
              <w:t>轻度阻塞性肺通气功能障碍</w:t>
            </w:r>
          </w:p>
          <w:p w14:paraId="0F799E05">
            <w:pPr>
              <w:rPr>
                <w:rFonts w:ascii="宋体" w:hAnsi="宋体"/>
                <w:szCs w:val="21"/>
              </w:rPr>
            </w:pPr>
            <w:r>
              <w:rPr>
                <w:rFonts w:ascii="宋体" w:hAnsi="宋体"/>
                <w:szCs w:val="21"/>
              </w:rPr>
              <w:t>双耳语频听力下降；双耳高频平均听阈值大于40db；</w:t>
            </w:r>
          </w:p>
          <w:p w14:paraId="03CD18FC">
            <w:pPr>
              <w:rPr>
                <w:rFonts w:ascii="宋体" w:hAnsi="宋体"/>
                <w:szCs w:val="21"/>
              </w:rPr>
            </w:pPr>
            <w:r>
              <w:rPr>
                <w:rFonts w:ascii="宋体" w:hAnsi="宋体"/>
                <w:szCs w:val="21"/>
              </w:rPr>
              <w:t>左前分支阻滞 V5V6R/S&lt;1</w:t>
            </w:r>
          </w:p>
        </w:tc>
        <w:tc>
          <w:tcPr>
            <w:tcW w:w="1731" w:type="dxa"/>
            <w:vAlign w:val="center"/>
          </w:tcPr>
          <w:p w14:paraId="337CFCA3">
            <w:pPr>
              <w:jc w:val="center"/>
              <w:rPr>
                <w:rFonts w:ascii="宋体" w:hAnsi="宋体"/>
              </w:rPr>
            </w:pPr>
            <w:r>
              <w:rPr>
                <w:rFonts w:ascii="宋体" w:hAnsi="宋体" w:cs="宋体"/>
                <w:szCs w:val="21"/>
              </w:rPr>
              <w:t>可从事其他致尘肺病的无机粉尘作业</w:t>
            </w:r>
          </w:p>
        </w:tc>
      </w:tr>
      <w:tr w14:paraId="27E47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05FEBA48">
            <w:pPr>
              <w:jc w:val="center"/>
              <w:rPr>
                <w:rFonts w:ascii="宋体" w:hAnsi="宋体"/>
              </w:rPr>
            </w:pPr>
            <w:r>
              <w:rPr>
                <w:rFonts w:ascii="宋体" w:hAnsi="宋体"/>
              </w:rPr>
              <w:t>18</w:t>
            </w:r>
          </w:p>
        </w:tc>
        <w:tc>
          <w:tcPr>
            <w:tcW w:w="1298" w:type="dxa"/>
            <w:vAlign w:val="center"/>
          </w:tcPr>
          <w:p w14:paraId="216B284F">
            <w:pPr>
              <w:jc w:val="center"/>
              <w:rPr>
                <w:rFonts w:ascii="宋体" w:hAnsi="宋体"/>
              </w:rPr>
            </w:pPr>
            <w:r>
              <w:rPr>
                <w:rFonts w:ascii="宋体" w:hAnsi="宋体"/>
              </w:rPr>
              <w:t>2024-08-15</w:t>
            </w:r>
          </w:p>
        </w:tc>
        <w:tc>
          <w:tcPr>
            <w:tcW w:w="1586" w:type="dxa"/>
            <w:vAlign w:val="center"/>
          </w:tcPr>
          <w:p w14:paraId="61F792EA">
            <w:pPr>
              <w:jc w:val="center"/>
              <w:rPr>
                <w:rFonts w:ascii="宋体" w:hAnsi="宋体"/>
              </w:rPr>
            </w:pPr>
            <w:r>
              <w:rPr>
                <w:rFonts w:ascii="宋体" w:hAnsi="宋体"/>
              </w:rPr>
              <w:t>240807000008</w:t>
            </w:r>
          </w:p>
        </w:tc>
        <w:tc>
          <w:tcPr>
            <w:tcW w:w="866" w:type="dxa"/>
            <w:vAlign w:val="center"/>
          </w:tcPr>
          <w:p w14:paraId="5A0AA00E">
            <w:pPr>
              <w:jc w:val="center"/>
              <w:rPr>
                <w:rFonts w:ascii="宋体" w:hAnsi="宋体"/>
              </w:rPr>
            </w:pPr>
            <w:r>
              <w:rPr>
                <w:rFonts w:ascii="宋体" w:hAnsi="宋体"/>
              </w:rPr>
              <w:t>付秋龙</w:t>
            </w:r>
          </w:p>
        </w:tc>
        <w:tc>
          <w:tcPr>
            <w:tcW w:w="721" w:type="dxa"/>
            <w:vAlign w:val="center"/>
          </w:tcPr>
          <w:p w14:paraId="179D6B30">
            <w:pPr>
              <w:jc w:val="center"/>
              <w:rPr>
                <w:rFonts w:ascii="宋体" w:hAnsi="宋体"/>
              </w:rPr>
            </w:pPr>
            <w:r>
              <w:rPr>
                <w:rFonts w:ascii="宋体" w:hAnsi="宋体"/>
              </w:rPr>
              <w:t>男</w:t>
            </w:r>
          </w:p>
        </w:tc>
        <w:tc>
          <w:tcPr>
            <w:tcW w:w="1586" w:type="dxa"/>
            <w:vAlign w:val="center"/>
          </w:tcPr>
          <w:p w14:paraId="028A24FE">
            <w:pPr>
              <w:jc w:val="center"/>
              <w:rPr>
                <w:rFonts w:ascii="宋体" w:hAnsi="宋体"/>
              </w:rPr>
            </w:pPr>
            <w:r>
              <w:rPr>
                <w:rFonts w:ascii="宋体" w:hAnsi="宋体"/>
              </w:rPr>
              <w:t>430281198809046616</w:t>
            </w:r>
          </w:p>
        </w:tc>
        <w:tc>
          <w:tcPr>
            <w:tcW w:w="866" w:type="dxa"/>
            <w:vAlign w:val="center"/>
          </w:tcPr>
          <w:p w14:paraId="3A265513">
            <w:pPr>
              <w:jc w:val="center"/>
              <w:rPr>
                <w:rFonts w:ascii="宋体" w:hAnsi="宋体"/>
              </w:rPr>
            </w:pPr>
            <w:r>
              <w:rPr>
                <w:rFonts w:ascii="宋体" w:hAnsi="宋体"/>
              </w:rPr>
              <w:t>生产</w:t>
            </w:r>
          </w:p>
        </w:tc>
        <w:tc>
          <w:tcPr>
            <w:tcW w:w="721" w:type="dxa"/>
            <w:vAlign w:val="center"/>
          </w:tcPr>
          <w:p w14:paraId="4B1D4634">
            <w:pPr>
              <w:jc w:val="center"/>
              <w:rPr>
                <w:rFonts w:ascii="宋体" w:hAnsi="宋体"/>
              </w:rPr>
            </w:pPr>
            <w:r>
              <w:rPr>
                <w:rFonts w:ascii="宋体" w:hAnsi="宋体"/>
              </w:rPr>
              <w:t>湿冶工</w:t>
            </w:r>
          </w:p>
        </w:tc>
        <w:tc>
          <w:tcPr>
            <w:tcW w:w="577" w:type="dxa"/>
            <w:vAlign w:val="center"/>
          </w:tcPr>
          <w:p w14:paraId="76CA4AD1">
            <w:pPr>
              <w:jc w:val="center"/>
              <w:rPr>
                <w:rFonts w:ascii="宋体" w:hAnsi="宋体"/>
              </w:rPr>
            </w:pPr>
            <w:r>
              <w:rPr>
                <w:rFonts w:ascii="宋体" w:hAnsi="宋体"/>
                <w:szCs w:val="21"/>
              </w:rPr>
              <w:t>在岗期间</w:t>
            </w:r>
          </w:p>
        </w:tc>
        <w:tc>
          <w:tcPr>
            <w:tcW w:w="2884" w:type="dxa"/>
            <w:vAlign w:val="center"/>
          </w:tcPr>
          <w:p w14:paraId="12D1FE78">
            <w:pPr>
              <w:jc w:val="center"/>
              <w:rPr>
                <w:rFonts w:ascii="宋体" w:hAnsi="宋体"/>
              </w:rPr>
            </w:pPr>
            <w:r>
              <w:rPr>
                <w:rFonts w:ascii="宋体" w:hAnsi="宋体"/>
                <w:szCs w:val="21"/>
              </w:rPr>
              <w:t>铍及其无机化合物,</w:t>
            </w:r>
            <w:r>
              <w:rPr>
                <w:rFonts w:ascii="宋体" w:hAnsi="宋体"/>
              </w:rPr>
              <w:t>其他致尘肺病的无机粉尘,噪声</w:t>
            </w:r>
          </w:p>
        </w:tc>
        <w:tc>
          <w:tcPr>
            <w:tcW w:w="3317" w:type="dxa"/>
            <w:vAlign w:val="center"/>
          </w:tcPr>
          <w:p w14:paraId="22B5DA7C">
            <w:pPr>
              <w:rPr>
                <w:rFonts w:ascii="宋体" w:hAnsi="宋体"/>
                <w:szCs w:val="21"/>
              </w:rPr>
            </w:pPr>
            <w:r>
              <w:rPr>
                <w:rFonts w:ascii="宋体" w:hAnsi="宋体"/>
                <w:szCs w:val="21"/>
              </w:rPr>
              <w:t>超重</w:t>
            </w:r>
          </w:p>
          <w:p w14:paraId="4379F299">
            <w:pPr>
              <w:rPr>
                <w:rFonts w:ascii="宋体" w:hAnsi="宋体"/>
                <w:szCs w:val="21"/>
              </w:rPr>
            </w:pPr>
            <w:r>
              <w:rPr>
                <w:rFonts w:ascii="宋体" w:hAnsi="宋体"/>
                <w:szCs w:val="21"/>
              </w:rPr>
              <w:t>高血压病血压控制欠佳</w:t>
            </w:r>
          </w:p>
          <w:p w14:paraId="113782CC">
            <w:pPr>
              <w:rPr>
                <w:rFonts w:ascii="宋体" w:hAnsi="宋体"/>
                <w:szCs w:val="21"/>
              </w:rPr>
            </w:pPr>
            <w:r>
              <w:rPr>
                <w:rFonts w:ascii="宋体" w:hAnsi="宋体"/>
                <w:szCs w:val="21"/>
              </w:rPr>
              <w:t>轻度阻塞性肺通气功能障碍</w:t>
            </w:r>
          </w:p>
          <w:p w14:paraId="5E0ABD30">
            <w:pPr>
              <w:rPr>
                <w:rFonts w:ascii="宋体" w:hAnsi="宋体"/>
                <w:szCs w:val="21"/>
              </w:rPr>
            </w:pPr>
            <w:r>
              <w:rPr>
                <w:rFonts w:ascii="宋体" w:hAnsi="宋体"/>
                <w:szCs w:val="21"/>
              </w:rPr>
              <w:t>心电图异常</w:t>
            </w:r>
          </w:p>
        </w:tc>
        <w:tc>
          <w:tcPr>
            <w:tcW w:w="1731" w:type="dxa"/>
            <w:vAlign w:val="center"/>
          </w:tcPr>
          <w:p w14:paraId="3FC36540">
            <w:pPr>
              <w:jc w:val="center"/>
              <w:rPr>
                <w:rFonts w:ascii="宋体" w:hAnsi="宋体"/>
              </w:rPr>
            </w:pPr>
            <w:r>
              <w:rPr>
                <w:rFonts w:ascii="宋体" w:hAnsi="宋体" w:cs="宋体"/>
                <w:szCs w:val="21"/>
              </w:rPr>
              <w:t>可从事噪声作业</w:t>
            </w:r>
          </w:p>
        </w:tc>
      </w:tr>
      <w:tr w14:paraId="6EE65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79055B93">
            <w:pPr>
              <w:jc w:val="center"/>
              <w:rPr>
                <w:rFonts w:ascii="宋体" w:hAnsi="宋体"/>
              </w:rPr>
            </w:pPr>
            <w:r>
              <w:rPr>
                <w:rFonts w:ascii="宋体" w:hAnsi="宋体"/>
              </w:rPr>
              <w:t>18</w:t>
            </w:r>
          </w:p>
        </w:tc>
        <w:tc>
          <w:tcPr>
            <w:tcW w:w="1298" w:type="dxa"/>
            <w:vAlign w:val="center"/>
          </w:tcPr>
          <w:p w14:paraId="4E5B5047">
            <w:pPr>
              <w:jc w:val="center"/>
              <w:rPr>
                <w:rFonts w:ascii="宋体" w:hAnsi="宋体"/>
              </w:rPr>
            </w:pPr>
            <w:r>
              <w:rPr>
                <w:rFonts w:ascii="宋体" w:hAnsi="宋体"/>
              </w:rPr>
              <w:t>2024-08-15</w:t>
            </w:r>
          </w:p>
        </w:tc>
        <w:tc>
          <w:tcPr>
            <w:tcW w:w="1586" w:type="dxa"/>
            <w:vAlign w:val="center"/>
          </w:tcPr>
          <w:p w14:paraId="7C6BAC12">
            <w:pPr>
              <w:jc w:val="center"/>
              <w:rPr>
                <w:rFonts w:ascii="宋体" w:hAnsi="宋体"/>
              </w:rPr>
            </w:pPr>
            <w:r>
              <w:rPr>
                <w:rFonts w:ascii="宋体" w:hAnsi="宋体"/>
              </w:rPr>
              <w:t>240807000008</w:t>
            </w:r>
          </w:p>
        </w:tc>
        <w:tc>
          <w:tcPr>
            <w:tcW w:w="866" w:type="dxa"/>
            <w:vAlign w:val="center"/>
          </w:tcPr>
          <w:p w14:paraId="1A8EACF5">
            <w:pPr>
              <w:jc w:val="center"/>
              <w:rPr>
                <w:rFonts w:ascii="宋体" w:hAnsi="宋体"/>
              </w:rPr>
            </w:pPr>
            <w:r>
              <w:rPr>
                <w:rFonts w:ascii="宋体" w:hAnsi="宋体"/>
              </w:rPr>
              <w:t>付秋龙</w:t>
            </w:r>
          </w:p>
        </w:tc>
        <w:tc>
          <w:tcPr>
            <w:tcW w:w="721" w:type="dxa"/>
            <w:vAlign w:val="center"/>
          </w:tcPr>
          <w:p w14:paraId="3FBBFBC0">
            <w:pPr>
              <w:jc w:val="center"/>
              <w:rPr>
                <w:rFonts w:ascii="宋体" w:hAnsi="宋体"/>
              </w:rPr>
            </w:pPr>
            <w:r>
              <w:rPr>
                <w:rFonts w:ascii="宋体" w:hAnsi="宋体"/>
              </w:rPr>
              <w:t>男</w:t>
            </w:r>
          </w:p>
        </w:tc>
        <w:tc>
          <w:tcPr>
            <w:tcW w:w="1586" w:type="dxa"/>
            <w:vAlign w:val="center"/>
          </w:tcPr>
          <w:p w14:paraId="2D228746">
            <w:pPr>
              <w:jc w:val="center"/>
              <w:rPr>
                <w:rFonts w:ascii="宋体" w:hAnsi="宋体"/>
              </w:rPr>
            </w:pPr>
            <w:r>
              <w:rPr>
                <w:rFonts w:ascii="宋体" w:hAnsi="宋体"/>
              </w:rPr>
              <w:t>430281198809046616</w:t>
            </w:r>
          </w:p>
        </w:tc>
        <w:tc>
          <w:tcPr>
            <w:tcW w:w="866" w:type="dxa"/>
            <w:vAlign w:val="center"/>
          </w:tcPr>
          <w:p w14:paraId="26AF73F0">
            <w:pPr>
              <w:jc w:val="center"/>
              <w:rPr>
                <w:rFonts w:ascii="宋体" w:hAnsi="宋体"/>
              </w:rPr>
            </w:pPr>
            <w:r>
              <w:rPr>
                <w:rFonts w:ascii="宋体" w:hAnsi="宋体"/>
              </w:rPr>
              <w:t>生产</w:t>
            </w:r>
          </w:p>
        </w:tc>
        <w:tc>
          <w:tcPr>
            <w:tcW w:w="721" w:type="dxa"/>
            <w:vAlign w:val="center"/>
          </w:tcPr>
          <w:p w14:paraId="750C18DF">
            <w:pPr>
              <w:jc w:val="center"/>
              <w:rPr>
                <w:rFonts w:ascii="宋体" w:hAnsi="宋体"/>
              </w:rPr>
            </w:pPr>
            <w:r>
              <w:rPr>
                <w:rFonts w:ascii="宋体" w:hAnsi="宋体"/>
              </w:rPr>
              <w:t>湿冶工</w:t>
            </w:r>
          </w:p>
        </w:tc>
        <w:tc>
          <w:tcPr>
            <w:tcW w:w="577" w:type="dxa"/>
            <w:vAlign w:val="center"/>
          </w:tcPr>
          <w:p w14:paraId="090D5086">
            <w:pPr>
              <w:jc w:val="center"/>
              <w:rPr>
                <w:rFonts w:ascii="宋体" w:hAnsi="宋体"/>
              </w:rPr>
            </w:pPr>
            <w:r>
              <w:rPr>
                <w:rFonts w:ascii="宋体" w:hAnsi="宋体"/>
                <w:szCs w:val="21"/>
              </w:rPr>
              <w:t>在岗期间</w:t>
            </w:r>
          </w:p>
        </w:tc>
        <w:tc>
          <w:tcPr>
            <w:tcW w:w="2884" w:type="dxa"/>
            <w:vAlign w:val="center"/>
          </w:tcPr>
          <w:p w14:paraId="4158C746">
            <w:pPr>
              <w:jc w:val="center"/>
              <w:rPr>
                <w:rFonts w:ascii="宋体" w:hAnsi="宋体"/>
              </w:rPr>
            </w:pPr>
            <w:r>
              <w:rPr>
                <w:rFonts w:ascii="宋体" w:hAnsi="宋体"/>
                <w:szCs w:val="21"/>
              </w:rPr>
              <w:t>铍及其无机化合物,</w:t>
            </w:r>
            <w:r>
              <w:rPr>
                <w:rFonts w:ascii="宋体" w:hAnsi="宋体"/>
              </w:rPr>
              <w:t>其他致尘肺病的无机粉尘,噪声</w:t>
            </w:r>
          </w:p>
        </w:tc>
        <w:tc>
          <w:tcPr>
            <w:tcW w:w="3317" w:type="dxa"/>
            <w:vAlign w:val="center"/>
          </w:tcPr>
          <w:p w14:paraId="78F5DF47">
            <w:pPr>
              <w:rPr>
                <w:rFonts w:ascii="宋体" w:hAnsi="宋体"/>
                <w:szCs w:val="21"/>
              </w:rPr>
            </w:pPr>
            <w:r>
              <w:rPr>
                <w:rFonts w:ascii="宋体" w:hAnsi="宋体"/>
                <w:szCs w:val="21"/>
              </w:rPr>
              <w:t>超重</w:t>
            </w:r>
          </w:p>
          <w:p w14:paraId="14B3F7EE">
            <w:pPr>
              <w:rPr>
                <w:rFonts w:ascii="宋体" w:hAnsi="宋体"/>
                <w:szCs w:val="21"/>
              </w:rPr>
            </w:pPr>
            <w:r>
              <w:rPr>
                <w:rFonts w:ascii="宋体" w:hAnsi="宋体"/>
                <w:szCs w:val="21"/>
              </w:rPr>
              <w:t>高血压病血压控制欠佳</w:t>
            </w:r>
          </w:p>
          <w:p w14:paraId="67678EB4">
            <w:pPr>
              <w:rPr>
                <w:rFonts w:ascii="宋体" w:hAnsi="宋体"/>
                <w:szCs w:val="21"/>
              </w:rPr>
            </w:pPr>
            <w:r>
              <w:rPr>
                <w:rFonts w:ascii="宋体" w:hAnsi="宋体"/>
                <w:szCs w:val="21"/>
              </w:rPr>
              <w:t>轻度阻塞性肺通气功能障碍</w:t>
            </w:r>
          </w:p>
          <w:p w14:paraId="2359CFF7">
            <w:pPr>
              <w:rPr>
                <w:rFonts w:ascii="宋体" w:hAnsi="宋体"/>
                <w:szCs w:val="21"/>
              </w:rPr>
            </w:pPr>
            <w:r>
              <w:rPr>
                <w:rFonts w:ascii="宋体" w:hAnsi="宋体"/>
                <w:szCs w:val="21"/>
              </w:rPr>
              <w:t>心电图异常</w:t>
            </w:r>
          </w:p>
        </w:tc>
        <w:tc>
          <w:tcPr>
            <w:tcW w:w="1731" w:type="dxa"/>
            <w:vAlign w:val="center"/>
          </w:tcPr>
          <w:p w14:paraId="4C44ACF8">
            <w:pPr>
              <w:jc w:val="center"/>
              <w:rPr>
                <w:rFonts w:ascii="宋体" w:hAnsi="宋体"/>
              </w:rPr>
            </w:pPr>
            <w:r>
              <w:rPr>
                <w:rFonts w:ascii="宋体" w:hAnsi="宋体" w:cs="宋体"/>
                <w:szCs w:val="21"/>
              </w:rPr>
              <w:t>建议加强工作中粉尘防护，可从事原岗位工作</w:t>
            </w:r>
          </w:p>
        </w:tc>
      </w:tr>
      <w:tr w14:paraId="08DAE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0CCF284D">
            <w:pPr>
              <w:jc w:val="center"/>
              <w:rPr>
                <w:rFonts w:ascii="宋体" w:hAnsi="宋体"/>
              </w:rPr>
            </w:pPr>
            <w:r>
              <w:rPr>
                <w:rFonts w:ascii="宋体" w:hAnsi="宋体"/>
              </w:rPr>
              <w:t>18</w:t>
            </w:r>
          </w:p>
        </w:tc>
        <w:tc>
          <w:tcPr>
            <w:tcW w:w="1298" w:type="dxa"/>
            <w:vAlign w:val="center"/>
          </w:tcPr>
          <w:p w14:paraId="509D96FE">
            <w:pPr>
              <w:jc w:val="center"/>
              <w:rPr>
                <w:rFonts w:ascii="宋体" w:hAnsi="宋体"/>
              </w:rPr>
            </w:pPr>
            <w:r>
              <w:rPr>
                <w:rFonts w:ascii="宋体" w:hAnsi="宋体"/>
              </w:rPr>
              <w:t>2024-08-15</w:t>
            </w:r>
          </w:p>
        </w:tc>
        <w:tc>
          <w:tcPr>
            <w:tcW w:w="1586" w:type="dxa"/>
            <w:vAlign w:val="center"/>
          </w:tcPr>
          <w:p w14:paraId="69B7ACD6">
            <w:pPr>
              <w:jc w:val="center"/>
              <w:rPr>
                <w:rFonts w:ascii="宋体" w:hAnsi="宋体"/>
              </w:rPr>
            </w:pPr>
            <w:r>
              <w:rPr>
                <w:rFonts w:ascii="宋体" w:hAnsi="宋体"/>
              </w:rPr>
              <w:t>240807000008</w:t>
            </w:r>
          </w:p>
        </w:tc>
        <w:tc>
          <w:tcPr>
            <w:tcW w:w="866" w:type="dxa"/>
            <w:vAlign w:val="center"/>
          </w:tcPr>
          <w:p w14:paraId="34ADCA7F">
            <w:pPr>
              <w:jc w:val="center"/>
              <w:rPr>
                <w:rFonts w:ascii="宋体" w:hAnsi="宋体"/>
              </w:rPr>
            </w:pPr>
            <w:r>
              <w:rPr>
                <w:rFonts w:ascii="宋体" w:hAnsi="宋体"/>
              </w:rPr>
              <w:t>付秋龙</w:t>
            </w:r>
          </w:p>
        </w:tc>
        <w:tc>
          <w:tcPr>
            <w:tcW w:w="721" w:type="dxa"/>
            <w:vAlign w:val="center"/>
          </w:tcPr>
          <w:p w14:paraId="4FD6FB09">
            <w:pPr>
              <w:jc w:val="center"/>
              <w:rPr>
                <w:rFonts w:ascii="宋体" w:hAnsi="宋体"/>
              </w:rPr>
            </w:pPr>
            <w:r>
              <w:rPr>
                <w:rFonts w:ascii="宋体" w:hAnsi="宋体"/>
              </w:rPr>
              <w:t>男</w:t>
            </w:r>
          </w:p>
        </w:tc>
        <w:tc>
          <w:tcPr>
            <w:tcW w:w="1586" w:type="dxa"/>
            <w:vAlign w:val="center"/>
          </w:tcPr>
          <w:p w14:paraId="72A5E3CD">
            <w:pPr>
              <w:jc w:val="center"/>
              <w:rPr>
                <w:rFonts w:ascii="宋体" w:hAnsi="宋体"/>
              </w:rPr>
            </w:pPr>
            <w:r>
              <w:rPr>
                <w:rFonts w:ascii="宋体" w:hAnsi="宋体"/>
              </w:rPr>
              <w:t>430281198809046616</w:t>
            </w:r>
          </w:p>
        </w:tc>
        <w:tc>
          <w:tcPr>
            <w:tcW w:w="866" w:type="dxa"/>
            <w:vAlign w:val="center"/>
          </w:tcPr>
          <w:p w14:paraId="3361EAB3">
            <w:pPr>
              <w:jc w:val="center"/>
              <w:rPr>
                <w:rFonts w:ascii="宋体" w:hAnsi="宋体"/>
              </w:rPr>
            </w:pPr>
            <w:r>
              <w:rPr>
                <w:rFonts w:ascii="宋体" w:hAnsi="宋体"/>
              </w:rPr>
              <w:t>生产</w:t>
            </w:r>
          </w:p>
        </w:tc>
        <w:tc>
          <w:tcPr>
            <w:tcW w:w="721" w:type="dxa"/>
            <w:vAlign w:val="center"/>
          </w:tcPr>
          <w:p w14:paraId="39AA894D">
            <w:pPr>
              <w:jc w:val="center"/>
              <w:rPr>
                <w:rFonts w:ascii="宋体" w:hAnsi="宋体"/>
              </w:rPr>
            </w:pPr>
            <w:r>
              <w:rPr>
                <w:rFonts w:ascii="宋体" w:hAnsi="宋体"/>
              </w:rPr>
              <w:t>湿冶工</w:t>
            </w:r>
          </w:p>
        </w:tc>
        <w:tc>
          <w:tcPr>
            <w:tcW w:w="577" w:type="dxa"/>
            <w:vAlign w:val="center"/>
          </w:tcPr>
          <w:p w14:paraId="72D75EBE">
            <w:pPr>
              <w:jc w:val="center"/>
              <w:rPr>
                <w:rFonts w:ascii="宋体" w:hAnsi="宋体"/>
              </w:rPr>
            </w:pPr>
            <w:r>
              <w:rPr>
                <w:rFonts w:ascii="宋体" w:hAnsi="宋体"/>
                <w:szCs w:val="21"/>
              </w:rPr>
              <w:t>在岗期间</w:t>
            </w:r>
          </w:p>
        </w:tc>
        <w:tc>
          <w:tcPr>
            <w:tcW w:w="2884" w:type="dxa"/>
            <w:vAlign w:val="center"/>
          </w:tcPr>
          <w:p w14:paraId="3FCE9528">
            <w:pPr>
              <w:jc w:val="center"/>
              <w:rPr>
                <w:rFonts w:ascii="宋体" w:hAnsi="宋体"/>
              </w:rPr>
            </w:pPr>
            <w:r>
              <w:rPr>
                <w:rFonts w:ascii="宋体" w:hAnsi="宋体"/>
                <w:szCs w:val="21"/>
              </w:rPr>
              <w:t>铍及其无机化合物,</w:t>
            </w:r>
            <w:r>
              <w:rPr>
                <w:rFonts w:ascii="宋体" w:hAnsi="宋体"/>
              </w:rPr>
              <w:t>其他致尘肺病的无机粉尘,噪声</w:t>
            </w:r>
          </w:p>
        </w:tc>
        <w:tc>
          <w:tcPr>
            <w:tcW w:w="3317" w:type="dxa"/>
            <w:vAlign w:val="center"/>
          </w:tcPr>
          <w:p w14:paraId="60976B1A">
            <w:pPr>
              <w:rPr>
                <w:rFonts w:ascii="宋体" w:hAnsi="宋体"/>
                <w:szCs w:val="21"/>
              </w:rPr>
            </w:pPr>
            <w:r>
              <w:rPr>
                <w:rFonts w:ascii="宋体" w:hAnsi="宋体"/>
                <w:szCs w:val="21"/>
              </w:rPr>
              <w:t>超重</w:t>
            </w:r>
          </w:p>
          <w:p w14:paraId="21475391">
            <w:pPr>
              <w:rPr>
                <w:rFonts w:ascii="宋体" w:hAnsi="宋体"/>
                <w:szCs w:val="21"/>
              </w:rPr>
            </w:pPr>
            <w:r>
              <w:rPr>
                <w:rFonts w:ascii="宋体" w:hAnsi="宋体"/>
                <w:szCs w:val="21"/>
              </w:rPr>
              <w:t>高血压病血压控制欠佳</w:t>
            </w:r>
          </w:p>
          <w:p w14:paraId="5CEA4E1B">
            <w:pPr>
              <w:rPr>
                <w:rFonts w:ascii="宋体" w:hAnsi="宋体"/>
                <w:szCs w:val="21"/>
              </w:rPr>
            </w:pPr>
            <w:r>
              <w:rPr>
                <w:rFonts w:ascii="宋体" w:hAnsi="宋体"/>
                <w:szCs w:val="21"/>
              </w:rPr>
              <w:t>轻度阻塞性肺通气功能障碍</w:t>
            </w:r>
          </w:p>
          <w:p w14:paraId="2761C9E6">
            <w:pPr>
              <w:rPr>
                <w:rFonts w:ascii="宋体" w:hAnsi="宋体"/>
                <w:szCs w:val="21"/>
              </w:rPr>
            </w:pPr>
            <w:r>
              <w:rPr>
                <w:rFonts w:ascii="宋体" w:hAnsi="宋体"/>
                <w:szCs w:val="21"/>
              </w:rPr>
              <w:t>心电图异常</w:t>
            </w:r>
          </w:p>
        </w:tc>
        <w:tc>
          <w:tcPr>
            <w:tcW w:w="1731" w:type="dxa"/>
            <w:vAlign w:val="center"/>
          </w:tcPr>
          <w:p w14:paraId="559CA222">
            <w:pPr>
              <w:jc w:val="center"/>
              <w:rPr>
                <w:rFonts w:ascii="宋体" w:hAnsi="宋体"/>
              </w:rPr>
            </w:pPr>
            <w:r>
              <w:rPr>
                <w:rFonts w:ascii="宋体" w:hAnsi="宋体" w:cs="宋体"/>
                <w:szCs w:val="21"/>
              </w:rPr>
              <w:t>建议内科诊治，可从事原岗位工作</w:t>
            </w:r>
          </w:p>
        </w:tc>
      </w:tr>
      <w:tr w14:paraId="30DC3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46DD155">
            <w:pPr>
              <w:jc w:val="center"/>
              <w:rPr>
                <w:rFonts w:ascii="宋体" w:hAnsi="宋体"/>
              </w:rPr>
            </w:pPr>
            <w:r>
              <w:rPr>
                <w:rFonts w:ascii="宋体" w:hAnsi="宋体"/>
              </w:rPr>
              <w:t>21</w:t>
            </w:r>
          </w:p>
        </w:tc>
        <w:tc>
          <w:tcPr>
            <w:tcW w:w="1298" w:type="dxa"/>
            <w:vAlign w:val="center"/>
          </w:tcPr>
          <w:p w14:paraId="410D4C61">
            <w:pPr>
              <w:jc w:val="center"/>
              <w:rPr>
                <w:rFonts w:ascii="宋体" w:hAnsi="宋体"/>
              </w:rPr>
            </w:pPr>
            <w:r>
              <w:rPr>
                <w:rFonts w:ascii="宋体" w:hAnsi="宋体"/>
              </w:rPr>
              <w:t>2024-08-09</w:t>
            </w:r>
          </w:p>
        </w:tc>
        <w:tc>
          <w:tcPr>
            <w:tcW w:w="1586" w:type="dxa"/>
            <w:vAlign w:val="center"/>
          </w:tcPr>
          <w:p w14:paraId="7B2C028E">
            <w:pPr>
              <w:jc w:val="center"/>
              <w:rPr>
                <w:rFonts w:ascii="宋体" w:hAnsi="宋体"/>
              </w:rPr>
            </w:pPr>
            <w:r>
              <w:rPr>
                <w:rFonts w:ascii="宋体" w:hAnsi="宋体"/>
              </w:rPr>
              <w:t>240807000026</w:t>
            </w:r>
          </w:p>
        </w:tc>
        <w:tc>
          <w:tcPr>
            <w:tcW w:w="866" w:type="dxa"/>
            <w:vAlign w:val="center"/>
          </w:tcPr>
          <w:p w14:paraId="009161DD">
            <w:pPr>
              <w:jc w:val="center"/>
              <w:rPr>
                <w:rFonts w:ascii="宋体" w:hAnsi="宋体"/>
              </w:rPr>
            </w:pPr>
            <w:r>
              <w:rPr>
                <w:rFonts w:ascii="宋体" w:hAnsi="宋体"/>
              </w:rPr>
              <w:t>周湘农</w:t>
            </w:r>
          </w:p>
        </w:tc>
        <w:tc>
          <w:tcPr>
            <w:tcW w:w="721" w:type="dxa"/>
            <w:vAlign w:val="center"/>
          </w:tcPr>
          <w:p w14:paraId="569F2282">
            <w:pPr>
              <w:jc w:val="center"/>
              <w:rPr>
                <w:rFonts w:ascii="宋体" w:hAnsi="宋体"/>
              </w:rPr>
            </w:pPr>
            <w:r>
              <w:rPr>
                <w:rFonts w:ascii="宋体" w:hAnsi="宋体"/>
              </w:rPr>
              <w:t>男</w:t>
            </w:r>
          </w:p>
        </w:tc>
        <w:tc>
          <w:tcPr>
            <w:tcW w:w="1586" w:type="dxa"/>
            <w:vAlign w:val="center"/>
          </w:tcPr>
          <w:p w14:paraId="3ED67D83">
            <w:pPr>
              <w:jc w:val="center"/>
              <w:rPr>
                <w:rFonts w:ascii="宋体" w:hAnsi="宋体"/>
              </w:rPr>
            </w:pPr>
            <w:r>
              <w:rPr>
                <w:rFonts w:ascii="宋体" w:hAnsi="宋体"/>
              </w:rPr>
              <w:t>654221197811242214</w:t>
            </w:r>
          </w:p>
        </w:tc>
        <w:tc>
          <w:tcPr>
            <w:tcW w:w="866" w:type="dxa"/>
            <w:vAlign w:val="center"/>
          </w:tcPr>
          <w:p w14:paraId="109FC52A">
            <w:pPr>
              <w:jc w:val="center"/>
              <w:rPr>
                <w:rFonts w:ascii="宋体" w:hAnsi="宋体"/>
              </w:rPr>
            </w:pPr>
            <w:r>
              <w:rPr>
                <w:rFonts w:ascii="宋体" w:hAnsi="宋体"/>
              </w:rPr>
              <w:t>加工</w:t>
            </w:r>
          </w:p>
        </w:tc>
        <w:tc>
          <w:tcPr>
            <w:tcW w:w="721" w:type="dxa"/>
            <w:vAlign w:val="center"/>
          </w:tcPr>
          <w:p w14:paraId="4E2CB93B">
            <w:pPr>
              <w:jc w:val="center"/>
              <w:rPr>
                <w:rFonts w:ascii="宋体" w:hAnsi="宋体"/>
              </w:rPr>
            </w:pPr>
            <w:r>
              <w:rPr>
                <w:rFonts w:ascii="宋体" w:hAnsi="宋体"/>
              </w:rPr>
              <w:t>精制工</w:t>
            </w:r>
          </w:p>
        </w:tc>
        <w:tc>
          <w:tcPr>
            <w:tcW w:w="577" w:type="dxa"/>
            <w:vAlign w:val="center"/>
          </w:tcPr>
          <w:p w14:paraId="4B0B73CE">
            <w:pPr>
              <w:jc w:val="center"/>
              <w:rPr>
                <w:rFonts w:ascii="宋体" w:hAnsi="宋体"/>
              </w:rPr>
            </w:pPr>
            <w:r>
              <w:rPr>
                <w:rFonts w:ascii="宋体" w:hAnsi="宋体"/>
                <w:szCs w:val="21"/>
              </w:rPr>
              <w:t>在岗期间</w:t>
            </w:r>
          </w:p>
        </w:tc>
        <w:tc>
          <w:tcPr>
            <w:tcW w:w="2884" w:type="dxa"/>
            <w:vAlign w:val="center"/>
          </w:tcPr>
          <w:p w14:paraId="551979E5">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7DE97645">
            <w:pPr>
              <w:rPr>
                <w:rFonts w:ascii="宋体" w:hAnsi="宋体"/>
                <w:szCs w:val="21"/>
              </w:rPr>
            </w:pPr>
            <w:r>
              <w:rPr>
                <w:rFonts w:ascii="宋体" w:hAnsi="宋体"/>
                <w:szCs w:val="21"/>
              </w:rPr>
              <w:t>肺纹理增粗</w:t>
            </w:r>
          </w:p>
          <w:p w14:paraId="261BC9C0">
            <w:pPr>
              <w:rPr>
                <w:rFonts w:ascii="宋体" w:hAnsi="宋体"/>
                <w:szCs w:val="21"/>
              </w:rPr>
            </w:pPr>
            <w:r>
              <w:rPr>
                <w:rFonts w:ascii="宋体" w:hAnsi="宋体"/>
                <w:szCs w:val="21"/>
              </w:rPr>
              <w:t>轻度阻塞性肺通气功能障碍</w:t>
            </w:r>
          </w:p>
          <w:p w14:paraId="693E1974">
            <w:pPr>
              <w:rPr>
                <w:rFonts w:ascii="宋体" w:hAnsi="宋体"/>
                <w:szCs w:val="21"/>
              </w:rPr>
            </w:pPr>
            <w:r>
              <w:rPr>
                <w:rFonts w:ascii="宋体" w:hAnsi="宋体"/>
                <w:szCs w:val="21"/>
              </w:rPr>
              <w:t>双耳高频平均听阈值大于40db；</w:t>
            </w:r>
          </w:p>
        </w:tc>
        <w:tc>
          <w:tcPr>
            <w:tcW w:w="1731" w:type="dxa"/>
            <w:vAlign w:val="center"/>
          </w:tcPr>
          <w:p w14:paraId="4A1FDF49">
            <w:pPr>
              <w:jc w:val="center"/>
              <w:rPr>
                <w:rFonts w:ascii="宋体" w:hAnsi="宋体"/>
              </w:rPr>
            </w:pPr>
            <w:r>
              <w:rPr>
                <w:rFonts w:ascii="宋体" w:hAnsi="宋体" w:cs="宋体"/>
                <w:szCs w:val="21"/>
              </w:rPr>
              <w:t>可从事其他致尘肺病的无机粉尘作业</w:t>
            </w:r>
          </w:p>
        </w:tc>
      </w:tr>
      <w:tr w14:paraId="0E04F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3309B664">
            <w:pPr>
              <w:jc w:val="center"/>
              <w:rPr>
                <w:rFonts w:ascii="宋体" w:hAnsi="宋体"/>
              </w:rPr>
            </w:pPr>
            <w:r>
              <w:rPr>
                <w:rFonts w:ascii="宋体" w:hAnsi="宋体"/>
              </w:rPr>
              <w:t>22</w:t>
            </w:r>
          </w:p>
        </w:tc>
        <w:tc>
          <w:tcPr>
            <w:tcW w:w="1298" w:type="dxa"/>
            <w:vAlign w:val="center"/>
          </w:tcPr>
          <w:p w14:paraId="7C1568B4">
            <w:pPr>
              <w:jc w:val="center"/>
              <w:rPr>
                <w:rFonts w:ascii="宋体" w:hAnsi="宋体"/>
              </w:rPr>
            </w:pPr>
            <w:r>
              <w:rPr>
                <w:rFonts w:ascii="宋体" w:hAnsi="宋体"/>
              </w:rPr>
              <w:t>2024-08-09</w:t>
            </w:r>
          </w:p>
        </w:tc>
        <w:tc>
          <w:tcPr>
            <w:tcW w:w="1586" w:type="dxa"/>
            <w:vAlign w:val="center"/>
          </w:tcPr>
          <w:p w14:paraId="7AE1BE31">
            <w:pPr>
              <w:jc w:val="center"/>
              <w:rPr>
                <w:rFonts w:ascii="宋体" w:hAnsi="宋体"/>
              </w:rPr>
            </w:pPr>
            <w:r>
              <w:rPr>
                <w:rFonts w:ascii="宋体" w:hAnsi="宋体"/>
              </w:rPr>
              <w:t>240807000030</w:t>
            </w:r>
          </w:p>
        </w:tc>
        <w:tc>
          <w:tcPr>
            <w:tcW w:w="866" w:type="dxa"/>
            <w:vAlign w:val="center"/>
          </w:tcPr>
          <w:p w14:paraId="07BA8649">
            <w:pPr>
              <w:jc w:val="center"/>
              <w:rPr>
                <w:rFonts w:ascii="宋体" w:hAnsi="宋体"/>
              </w:rPr>
            </w:pPr>
            <w:r>
              <w:rPr>
                <w:rFonts w:ascii="宋体" w:hAnsi="宋体"/>
              </w:rPr>
              <w:t>邹志琴</w:t>
            </w:r>
          </w:p>
        </w:tc>
        <w:tc>
          <w:tcPr>
            <w:tcW w:w="721" w:type="dxa"/>
            <w:vAlign w:val="center"/>
          </w:tcPr>
          <w:p w14:paraId="32774280">
            <w:pPr>
              <w:jc w:val="center"/>
              <w:rPr>
                <w:rFonts w:ascii="宋体" w:hAnsi="宋体"/>
              </w:rPr>
            </w:pPr>
            <w:r>
              <w:rPr>
                <w:rFonts w:ascii="宋体" w:hAnsi="宋体"/>
              </w:rPr>
              <w:t>女</w:t>
            </w:r>
          </w:p>
        </w:tc>
        <w:tc>
          <w:tcPr>
            <w:tcW w:w="1586" w:type="dxa"/>
            <w:vAlign w:val="center"/>
          </w:tcPr>
          <w:p w14:paraId="3F1F6B6E">
            <w:pPr>
              <w:jc w:val="center"/>
              <w:rPr>
                <w:rFonts w:ascii="宋体" w:hAnsi="宋体"/>
              </w:rPr>
            </w:pPr>
            <w:r>
              <w:rPr>
                <w:rFonts w:ascii="宋体" w:hAnsi="宋体"/>
              </w:rPr>
              <w:t>430221197904130823</w:t>
            </w:r>
          </w:p>
        </w:tc>
        <w:tc>
          <w:tcPr>
            <w:tcW w:w="866" w:type="dxa"/>
            <w:vAlign w:val="center"/>
          </w:tcPr>
          <w:p w14:paraId="5E510EE4">
            <w:pPr>
              <w:jc w:val="center"/>
              <w:rPr>
                <w:rFonts w:ascii="宋体" w:hAnsi="宋体"/>
              </w:rPr>
            </w:pPr>
            <w:r>
              <w:rPr>
                <w:rFonts w:ascii="宋体" w:hAnsi="宋体"/>
              </w:rPr>
              <w:t>加工</w:t>
            </w:r>
          </w:p>
        </w:tc>
        <w:tc>
          <w:tcPr>
            <w:tcW w:w="721" w:type="dxa"/>
            <w:vAlign w:val="center"/>
          </w:tcPr>
          <w:p w14:paraId="610D65C4">
            <w:pPr>
              <w:jc w:val="center"/>
              <w:rPr>
                <w:rFonts w:ascii="宋体" w:hAnsi="宋体"/>
              </w:rPr>
            </w:pPr>
            <w:r>
              <w:rPr>
                <w:rFonts w:ascii="宋体" w:hAnsi="宋体"/>
              </w:rPr>
              <w:t>精制工</w:t>
            </w:r>
          </w:p>
        </w:tc>
        <w:tc>
          <w:tcPr>
            <w:tcW w:w="577" w:type="dxa"/>
            <w:vAlign w:val="center"/>
          </w:tcPr>
          <w:p w14:paraId="25E6F70B">
            <w:pPr>
              <w:jc w:val="center"/>
              <w:rPr>
                <w:rFonts w:ascii="宋体" w:hAnsi="宋体"/>
              </w:rPr>
            </w:pPr>
            <w:r>
              <w:rPr>
                <w:rFonts w:ascii="宋体" w:hAnsi="宋体"/>
                <w:szCs w:val="21"/>
              </w:rPr>
              <w:t>在岗期间</w:t>
            </w:r>
          </w:p>
        </w:tc>
        <w:tc>
          <w:tcPr>
            <w:tcW w:w="2884" w:type="dxa"/>
            <w:vAlign w:val="center"/>
          </w:tcPr>
          <w:p w14:paraId="6B665E48">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4A46B1CA">
            <w:pPr>
              <w:rPr>
                <w:rFonts w:ascii="宋体" w:hAnsi="宋体"/>
                <w:szCs w:val="21"/>
              </w:rPr>
            </w:pPr>
            <w:r>
              <w:rPr>
                <w:rFonts w:ascii="宋体" w:hAnsi="宋体"/>
                <w:szCs w:val="21"/>
              </w:rPr>
              <w:t>听力异常</w:t>
            </w:r>
          </w:p>
        </w:tc>
        <w:tc>
          <w:tcPr>
            <w:tcW w:w="1731" w:type="dxa"/>
            <w:vAlign w:val="center"/>
          </w:tcPr>
          <w:p w14:paraId="3AA81D13">
            <w:pPr>
              <w:jc w:val="center"/>
              <w:rPr>
                <w:rFonts w:ascii="宋体" w:hAnsi="宋体"/>
              </w:rPr>
            </w:pPr>
            <w:r>
              <w:rPr>
                <w:rFonts w:ascii="宋体" w:hAnsi="宋体" w:cs="宋体"/>
                <w:szCs w:val="21"/>
              </w:rPr>
              <w:t>可从事其他致尘肺病的无机粉尘作业</w:t>
            </w:r>
          </w:p>
        </w:tc>
      </w:tr>
      <w:tr w14:paraId="6ECFA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153C687">
            <w:pPr>
              <w:jc w:val="center"/>
              <w:rPr>
                <w:rFonts w:ascii="宋体" w:hAnsi="宋体"/>
              </w:rPr>
            </w:pPr>
            <w:r>
              <w:rPr>
                <w:rFonts w:ascii="宋体" w:hAnsi="宋体"/>
              </w:rPr>
              <w:t>23</w:t>
            </w:r>
          </w:p>
        </w:tc>
        <w:tc>
          <w:tcPr>
            <w:tcW w:w="1298" w:type="dxa"/>
            <w:vAlign w:val="center"/>
          </w:tcPr>
          <w:p w14:paraId="394F8F32">
            <w:pPr>
              <w:jc w:val="center"/>
              <w:rPr>
                <w:rFonts w:ascii="宋体" w:hAnsi="宋体"/>
              </w:rPr>
            </w:pPr>
            <w:r>
              <w:rPr>
                <w:rFonts w:ascii="宋体" w:hAnsi="宋体"/>
              </w:rPr>
              <w:t>2024-08-15</w:t>
            </w:r>
          </w:p>
        </w:tc>
        <w:tc>
          <w:tcPr>
            <w:tcW w:w="1586" w:type="dxa"/>
            <w:vAlign w:val="center"/>
          </w:tcPr>
          <w:p w14:paraId="69AC5893">
            <w:pPr>
              <w:jc w:val="center"/>
              <w:rPr>
                <w:rFonts w:ascii="宋体" w:hAnsi="宋体"/>
              </w:rPr>
            </w:pPr>
            <w:r>
              <w:rPr>
                <w:rFonts w:ascii="宋体" w:hAnsi="宋体"/>
              </w:rPr>
              <w:t>240807000024</w:t>
            </w:r>
          </w:p>
        </w:tc>
        <w:tc>
          <w:tcPr>
            <w:tcW w:w="866" w:type="dxa"/>
            <w:vAlign w:val="center"/>
          </w:tcPr>
          <w:p w14:paraId="05FBC21B">
            <w:pPr>
              <w:jc w:val="center"/>
              <w:rPr>
                <w:rFonts w:ascii="宋体" w:hAnsi="宋体"/>
              </w:rPr>
            </w:pPr>
            <w:r>
              <w:rPr>
                <w:rFonts w:ascii="宋体" w:hAnsi="宋体"/>
              </w:rPr>
              <w:t>吴鲲</w:t>
            </w:r>
          </w:p>
        </w:tc>
        <w:tc>
          <w:tcPr>
            <w:tcW w:w="721" w:type="dxa"/>
            <w:vAlign w:val="center"/>
          </w:tcPr>
          <w:p w14:paraId="2B17970B">
            <w:pPr>
              <w:jc w:val="center"/>
              <w:rPr>
                <w:rFonts w:ascii="宋体" w:hAnsi="宋体"/>
              </w:rPr>
            </w:pPr>
            <w:r>
              <w:rPr>
                <w:rFonts w:ascii="宋体" w:hAnsi="宋体"/>
              </w:rPr>
              <w:t>男</w:t>
            </w:r>
          </w:p>
        </w:tc>
        <w:tc>
          <w:tcPr>
            <w:tcW w:w="1586" w:type="dxa"/>
            <w:vAlign w:val="center"/>
          </w:tcPr>
          <w:p w14:paraId="5B504B47">
            <w:pPr>
              <w:jc w:val="center"/>
              <w:rPr>
                <w:rFonts w:ascii="宋体" w:hAnsi="宋体"/>
              </w:rPr>
            </w:pPr>
            <w:r>
              <w:rPr>
                <w:rFonts w:ascii="宋体" w:hAnsi="宋体"/>
              </w:rPr>
              <w:t>430203197910033015</w:t>
            </w:r>
          </w:p>
        </w:tc>
        <w:tc>
          <w:tcPr>
            <w:tcW w:w="866" w:type="dxa"/>
            <w:vAlign w:val="center"/>
          </w:tcPr>
          <w:p w14:paraId="3A526E6F">
            <w:pPr>
              <w:jc w:val="center"/>
              <w:rPr>
                <w:rFonts w:ascii="宋体" w:hAnsi="宋体"/>
              </w:rPr>
            </w:pPr>
            <w:r>
              <w:rPr>
                <w:rFonts w:ascii="宋体" w:hAnsi="宋体"/>
              </w:rPr>
              <w:t>生产</w:t>
            </w:r>
          </w:p>
        </w:tc>
        <w:tc>
          <w:tcPr>
            <w:tcW w:w="721" w:type="dxa"/>
            <w:vAlign w:val="center"/>
          </w:tcPr>
          <w:p w14:paraId="16D066CB">
            <w:pPr>
              <w:jc w:val="center"/>
              <w:rPr>
                <w:rFonts w:ascii="宋体" w:hAnsi="宋体"/>
              </w:rPr>
            </w:pPr>
            <w:r>
              <w:rPr>
                <w:rFonts w:ascii="宋体" w:hAnsi="宋体"/>
              </w:rPr>
              <w:t>烧结工</w:t>
            </w:r>
          </w:p>
        </w:tc>
        <w:tc>
          <w:tcPr>
            <w:tcW w:w="577" w:type="dxa"/>
            <w:vAlign w:val="center"/>
          </w:tcPr>
          <w:p w14:paraId="2F9E1D75">
            <w:pPr>
              <w:jc w:val="center"/>
              <w:rPr>
                <w:rFonts w:ascii="宋体" w:hAnsi="宋体"/>
              </w:rPr>
            </w:pPr>
            <w:r>
              <w:rPr>
                <w:rFonts w:ascii="宋体" w:hAnsi="宋体"/>
                <w:szCs w:val="21"/>
              </w:rPr>
              <w:t>在岗期间</w:t>
            </w:r>
          </w:p>
        </w:tc>
        <w:tc>
          <w:tcPr>
            <w:tcW w:w="2884" w:type="dxa"/>
            <w:vAlign w:val="center"/>
          </w:tcPr>
          <w:p w14:paraId="3F2390F0">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764F9F94">
            <w:pPr>
              <w:rPr>
                <w:rFonts w:ascii="宋体" w:hAnsi="宋体"/>
                <w:szCs w:val="21"/>
              </w:rPr>
            </w:pPr>
            <w:r>
              <w:rPr>
                <w:rFonts w:ascii="宋体" w:hAnsi="宋体"/>
                <w:szCs w:val="21"/>
              </w:rPr>
              <w:t>轻度阻塞性肺通气功能障碍</w:t>
            </w:r>
          </w:p>
        </w:tc>
        <w:tc>
          <w:tcPr>
            <w:tcW w:w="1731" w:type="dxa"/>
            <w:vAlign w:val="center"/>
          </w:tcPr>
          <w:p w14:paraId="41DD1E23">
            <w:pPr>
              <w:jc w:val="center"/>
              <w:rPr>
                <w:rFonts w:ascii="宋体" w:hAnsi="宋体"/>
              </w:rPr>
            </w:pPr>
            <w:r>
              <w:rPr>
                <w:rFonts w:ascii="宋体" w:hAnsi="宋体" w:cs="宋体"/>
                <w:szCs w:val="21"/>
              </w:rPr>
              <w:t>建议加强工作中粉尘防护，可从事原岗位工作</w:t>
            </w:r>
          </w:p>
        </w:tc>
      </w:tr>
      <w:tr w14:paraId="68F60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3216167">
            <w:pPr>
              <w:jc w:val="center"/>
              <w:rPr>
                <w:rFonts w:ascii="宋体" w:hAnsi="宋体"/>
              </w:rPr>
            </w:pPr>
            <w:r>
              <w:rPr>
                <w:rFonts w:ascii="宋体" w:hAnsi="宋体"/>
              </w:rPr>
              <w:t>24</w:t>
            </w:r>
          </w:p>
        </w:tc>
        <w:tc>
          <w:tcPr>
            <w:tcW w:w="1298" w:type="dxa"/>
            <w:vAlign w:val="center"/>
          </w:tcPr>
          <w:p w14:paraId="0D89F38C">
            <w:pPr>
              <w:jc w:val="center"/>
              <w:rPr>
                <w:rFonts w:ascii="宋体" w:hAnsi="宋体"/>
              </w:rPr>
            </w:pPr>
            <w:r>
              <w:rPr>
                <w:rFonts w:ascii="宋体" w:hAnsi="宋体"/>
              </w:rPr>
              <w:t>2024-08-17</w:t>
            </w:r>
          </w:p>
        </w:tc>
        <w:tc>
          <w:tcPr>
            <w:tcW w:w="1586" w:type="dxa"/>
            <w:vAlign w:val="center"/>
          </w:tcPr>
          <w:p w14:paraId="2F7BB331">
            <w:pPr>
              <w:jc w:val="center"/>
              <w:rPr>
                <w:rFonts w:ascii="宋体" w:hAnsi="宋体"/>
              </w:rPr>
            </w:pPr>
            <w:r>
              <w:rPr>
                <w:rFonts w:ascii="宋体" w:hAnsi="宋体"/>
              </w:rPr>
              <w:t>240807000013</w:t>
            </w:r>
          </w:p>
        </w:tc>
        <w:tc>
          <w:tcPr>
            <w:tcW w:w="866" w:type="dxa"/>
            <w:vAlign w:val="center"/>
          </w:tcPr>
          <w:p w14:paraId="539A408F">
            <w:pPr>
              <w:jc w:val="center"/>
              <w:rPr>
                <w:rFonts w:ascii="宋体" w:hAnsi="宋体"/>
              </w:rPr>
            </w:pPr>
            <w:r>
              <w:rPr>
                <w:rFonts w:ascii="宋体" w:hAnsi="宋体"/>
              </w:rPr>
              <w:t>蒋喜英</w:t>
            </w:r>
          </w:p>
        </w:tc>
        <w:tc>
          <w:tcPr>
            <w:tcW w:w="721" w:type="dxa"/>
            <w:vAlign w:val="center"/>
          </w:tcPr>
          <w:p w14:paraId="6992D02B">
            <w:pPr>
              <w:jc w:val="center"/>
              <w:rPr>
                <w:rFonts w:ascii="宋体" w:hAnsi="宋体"/>
              </w:rPr>
            </w:pPr>
            <w:r>
              <w:rPr>
                <w:rFonts w:ascii="宋体" w:hAnsi="宋体"/>
              </w:rPr>
              <w:t>女</w:t>
            </w:r>
          </w:p>
        </w:tc>
        <w:tc>
          <w:tcPr>
            <w:tcW w:w="1586" w:type="dxa"/>
            <w:vAlign w:val="center"/>
          </w:tcPr>
          <w:p w14:paraId="29D2B613">
            <w:pPr>
              <w:jc w:val="center"/>
              <w:rPr>
                <w:rFonts w:ascii="宋体" w:hAnsi="宋体"/>
              </w:rPr>
            </w:pPr>
            <w:r>
              <w:rPr>
                <w:rFonts w:ascii="宋体" w:hAnsi="宋体"/>
              </w:rPr>
              <w:t>432925198304295325</w:t>
            </w:r>
          </w:p>
        </w:tc>
        <w:tc>
          <w:tcPr>
            <w:tcW w:w="866" w:type="dxa"/>
            <w:vAlign w:val="center"/>
          </w:tcPr>
          <w:p w14:paraId="69DD1C8E">
            <w:pPr>
              <w:jc w:val="center"/>
              <w:rPr>
                <w:rFonts w:ascii="宋体" w:hAnsi="宋体"/>
              </w:rPr>
            </w:pPr>
            <w:r>
              <w:rPr>
                <w:rFonts w:ascii="宋体" w:hAnsi="宋体"/>
              </w:rPr>
              <w:t>生产</w:t>
            </w:r>
          </w:p>
        </w:tc>
        <w:tc>
          <w:tcPr>
            <w:tcW w:w="721" w:type="dxa"/>
            <w:vAlign w:val="center"/>
          </w:tcPr>
          <w:p w14:paraId="46FB8D71">
            <w:pPr>
              <w:jc w:val="center"/>
              <w:rPr>
                <w:rFonts w:ascii="宋体" w:hAnsi="宋体"/>
              </w:rPr>
            </w:pPr>
            <w:r>
              <w:rPr>
                <w:rFonts w:ascii="宋体" w:hAnsi="宋体"/>
              </w:rPr>
              <w:t>压制工</w:t>
            </w:r>
          </w:p>
        </w:tc>
        <w:tc>
          <w:tcPr>
            <w:tcW w:w="577" w:type="dxa"/>
            <w:vAlign w:val="center"/>
          </w:tcPr>
          <w:p w14:paraId="1BACE4EC">
            <w:pPr>
              <w:jc w:val="center"/>
              <w:rPr>
                <w:rFonts w:ascii="宋体" w:hAnsi="宋体"/>
              </w:rPr>
            </w:pPr>
            <w:r>
              <w:rPr>
                <w:rFonts w:ascii="宋体" w:hAnsi="宋体"/>
                <w:szCs w:val="21"/>
              </w:rPr>
              <w:t>在岗期间</w:t>
            </w:r>
          </w:p>
        </w:tc>
        <w:tc>
          <w:tcPr>
            <w:tcW w:w="2884" w:type="dxa"/>
            <w:vAlign w:val="center"/>
          </w:tcPr>
          <w:p w14:paraId="06D00092">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088429DE">
            <w:pPr>
              <w:rPr>
                <w:rFonts w:ascii="宋体" w:hAnsi="宋体"/>
                <w:szCs w:val="21"/>
              </w:rPr>
            </w:pPr>
            <w:r>
              <w:rPr>
                <w:rFonts w:ascii="宋体" w:hAnsi="宋体"/>
                <w:szCs w:val="21"/>
              </w:rPr>
              <w:t>Q-T间期延长</w:t>
            </w:r>
          </w:p>
          <w:p w14:paraId="7BD1A55D">
            <w:pPr>
              <w:rPr>
                <w:rFonts w:ascii="宋体" w:hAnsi="宋体"/>
                <w:szCs w:val="21"/>
              </w:rPr>
            </w:pPr>
            <w:r>
              <w:rPr>
                <w:rFonts w:ascii="宋体" w:hAnsi="宋体"/>
                <w:szCs w:val="21"/>
              </w:rPr>
              <w:t>肺纹理增粗</w:t>
            </w:r>
          </w:p>
        </w:tc>
        <w:tc>
          <w:tcPr>
            <w:tcW w:w="1731" w:type="dxa"/>
            <w:vAlign w:val="center"/>
          </w:tcPr>
          <w:p w14:paraId="73EE6260">
            <w:pPr>
              <w:jc w:val="center"/>
              <w:rPr>
                <w:rFonts w:ascii="宋体" w:hAnsi="宋体"/>
              </w:rPr>
            </w:pPr>
            <w:r>
              <w:rPr>
                <w:rFonts w:ascii="宋体" w:hAnsi="宋体" w:cs="宋体"/>
                <w:szCs w:val="21"/>
              </w:rPr>
              <w:t>可从事噪声作业</w:t>
            </w:r>
          </w:p>
        </w:tc>
      </w:tr>
      <w:tr w14:paraId="1F491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F34C643">
            <w:pPr>
              <w:jc w:val="center"/>
              <w:rPr>
                <w:rFonts w:ascii="宋体" w:hAnsi="宋体"/>
              </w:rPr>
            </w:pPr>
            <w:r>
              <w:rPr>
                <w:rFonts w:ascii="宋体" w:hAnsi="宋体"/>
              </w:rPr>
              <w:t>24</w:t>
            </w:r>
          </w:p>
        </w:tc>
        <w:tc>
          <w:tcPr>
            <w:tcW w:w="1298" w:type="dxa"/>
            <w:vAlign w:val="center"/>
          </w:tcPr>
          <w:p w14:paraId="6DFD5BC2">
            <w:pPr>
              <w:jc w:val="center"/>
              <w:rPr>
                <w:rFonts w:ascii="宋体" w:hAnsi="宋体"/>
              </w:rPr>
            </w:pPr>
            <w:r>
              <w:rPr>
                <w:rFonts w:ascii="宋体" w:hAnsi="宋体"/>
              </w:rPr>
              <w:t>2024-08-17</w:t>
            </w:r>
          </w:p>
        </w:tc>
        <w:tc>
          <w:tcPr>
            <w:tcW w:w="1586" w:type="dxa"/>
            <w:vAlign w:val="center"/>
          </w:tcPr>
          <w:p w14:paraId="58ED40C7">
            <w:pPr>
              <w:jc w:val="center"/>
              <w:rPr>
                <w:rFonts w:ascii="宋体" w:hAnsi="宋体"/>
              </w:rPr>
            </w:pPr>
            <w:r>
              <w:rPr>
                <w:rFonts w:ascii="宋体" w:hAnsi="宋体"/>
              </w:rPr>
              <w:t>240807000013</w:t>
            </w:r>
          </w:p>
        </w:tc>
        <w:tc>
          <w:tcPr>
            <w:tcW w:w="866" w:type="dxa"/>
            <w:vAlign w:val="center"/>
          </w:tcPr>
          <w:p w14:paraId="0C5D7289">
            <w:pPr>
              <w:jc w:val="center"/>
              <w:rPr>
                <w:rFonts w:ascii="宋体" w:hAnsi="宋体"/>
              </w:rPr>
            </w:pPr>
            <w:r>
              <w:rPr>
                <w:rFonts w:ascii="宋体" w:hAnsi="宋体"/>
              </w:rPr>
              <w:t>蒋喜英</w:t>
            </w:r>
          </w:p>
        </w:tc>
        <w:tc>
          <w:tcPr>
            <w:tcW w:w="721" w:type="dxa"/>
            <w:vAlign w:val="center"/>
          </w:tcPr>
          <w:p w14:paraId="4C109D90">
            <w:pPr>
              <w:jc w:val="center"/>
              <w:rPr>
                <w:rFonts w:ascii="宋体" w:hAnsi="宋体"/>
              </w:rPr>
            </w:pPr>
            <w:r>
              <w:rPr>
                <w:rFonts w:ascii="宋体" w:hAnsi="宋体"/>
              </w:rPr>
              <w:t>女</w:t>
            </w:r>
          </w:p>
        </w:tc>
        <w:tc>
          <w:tcPr>
            <w:tcW w:w="1586" w:type="dxa"/>
            <w:vAlign w:val="center"/>
          </w:tcPr>
          <w:p w14:paraId="3DA85032">
            <w:pPr>
              <w:jc w:val="center"/>
              <w:rPr>
                <w:rFonts w:ascii="宋体" w:hAnsi="宋体"/>
              </w:rPr>
            </w:pPr>
            <w:r>
              <w:rPr>
                <w:rFonts w:ascii="宋体" w:hAnsi="宋体"/>
              </w:rPr>
              <w:t>432925198304295325</w:t>
            </w:r>
          </w:p>
        </w:tc>
        <w:tc>
          <w:tcPr>
            <w:tcW w:w="866" w:type="dxa"/>
            <w:vAlign w:val="center"/>
          </w:tcPr>
          <w:p w14:paraId="2A0F83AC">
            <w:pPr>
              <w:jc w:val="center"/>
              <w:rPr>
                <w:rFonts w:ascii="宋体" w:hAnsi="宋体"/>
              </w:rPr>
            </w:pPr>
            <w:r>
              <w:rPr>
                <w:rFonts w:ascii="宋体" w:hAnsi="宋体"/>
              </w:rPr>
              <w:t>生产</w:t>
            </w:r>
          </w:p>
        </w:tc>
        <w:tc>
          <w:tcPr>
            <w:tcW w:w="721" w:type="dxa"/>
            <w:vAlign w:val="center"/>
          </w:tcPr>
          <w:p w14:paraId="5F122946">
            <w:pPr>
              <w:jc w:val="center"/>
              <w:rPr>
                <w:rFonts w:ascii="宋体" w:hAnsi="宋体"/>
              </w:rPr>
            </w:pPr>
            <w:r>
              <w:rPr>
                <w:rFonts w:ascii="宋体" w:hAnsi="宋体"/>
              </w:rPr>
              <w:t>压制工</w:t>
            </w:r>
          </w:p>
        </w:tc>
        <w:tc>
          <w:tcPr>
            <w:tcW w:w="577" w:type="dxa"/>
            <w:vAlign w:val="center"/>
          </w:tcPr>
          <w:p w14:paraId="16B81E8A">
            <w:pPr>
              <w:jc w:val="center"/>
              <w:rPr>
                <w:rFonts w:ascii="宋体" w:hAnsi="宋体"/>
              </w:rPr>
            </w:pPr>
            <w:r>
              <w:rPr>
                <w:rFonts w:ascii="宋体" w:hAnsi="宋体"/>
                <w:szCs w:val="21"/>
              </w:rPr>
              <w:t>在岗期间</w:t>
            </w:r>
          </w:p>
        </w:tc>
        <w:tc>
          <w:tcPr>
            <w:tcW w:w="2884" w:type="dxa"/>
            <w:vAlign w:val="center"/>
          </w:tcPr>
          <w:p w14:paraId="25BA8252">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3A3A596C">
            <w:pPr>
              <w:rPr>
                <w:rFonts w:ascii="宋体" w:hAnsi="宋体"/>
                <w:szCs w:val="21"/>
              </w:rPr>
            </w:pPr>
            <w:r>
              <w:rPr>
                <w:rFonts w:ascii="宋体" w:hAnsi="宋体"/>
                <w:szCs w:val="21"/>
              </w:rPr>
              <w:t>Q-T间期延长</w:t>
            </w:r>
          </w:p>
          <w:p w14:paraId="7D02FF4D">
            <w:pPr>
              <w:rPr>
                <w:rFonts w:ascii="宋体" w:hAnsi="宋体"/>
                <w:szCs w:val="21"/>
              </w:rPr>
            </w:pPr>
            <w:r>
              <w:rPr>
                <w:rFonts w:ascii="宋体" w:hAnsi="宋体"/>
                <w:szCs w:val="21"/>
              </w:rPr>
              <w:t>肺纹理增粗</w:t>
            </w:r>
          </w:p>
        </w:tc>
        <w:tc>
          <w:tcPr>
            <w:tcW w:w="1731" w:type="dxa"/>
            <w:vAlign w:val="center"/>
          </w:tcPr>
          <w:p w14:paraId="1387F6FC">
            <w:pPr>
              <w:jc w:val="center"/>
              <w:rPr>
                <w:rFonts w:ascii="宋体" w:hAnsi="宋体"/>
              </w:rPr>
            </w:pPr>
            <w:r>
              <w:rPr>
                <w:rFonts w:ascii="宋体" w:hAnsi="宋体" w:cs="宋体"/>
                <w:szCs w:val="21"/>
              </w:rPr>
              <w:t>可从事其他致尘肺病的无机粉尘作业</w:t>
            </w:r>
          </w:p>
        </w:tc>
      </w:tr>
      <w:tr w14:paraId="5773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40C4FA46">
            <w:pPr>
              <w:jc w:val="center"/>
              <w:rPr>
                <w:rFonts w:ascii="宋体" w:hAnsi="宋体"/>
              </w:rPr>
            </w:pPr>
            <w:r>
              <w:rPr>
                <w:rFonts w:ascii="宋体" w:hAnsi="宋体"/>
              </w:rPr>
              <w:t>26</w:t>
            </w:r>
          </w:p>
        </w:tc>
        <w:tc>
          <w:tcPr>
            <w:tcW w:w="1298" w:type="dxa"/>
            <w:vAlign w:val="center"/>
          </w:tcPr>
          <w:p w14:paraId="64A0C224">
            <w:pPr>
              <w:jc w:val="center"/>
              <w:rPr>
                <w:rFonts w:ascii="宋体" w:hAnsi="宋体"/>
              </w:rPr>
            </w:pPr>
            <w:r>
              <w:rPr>
                <w:rFonts w:ascii="宋体" w:hAnsi="宋体"/>
              </w:rPr>
              <w:t>2024-08-09</w:t>
            </w:r>
          </w:p>
        </w:tc>
        <w:tc>
          <w:tcPr>
            <w:tcW w:w="1586" w:type="dxa"/>
            <w:vAlign w:val="center"/>
          </w:tcPr>
          <w:p w14:paraId="4FB0632E">
            <w:pPr>
              <w:jc w:val="center"/>
              <w:rPr>
                <w:rFonts w:ascii="宋体" w:hAnsi="宋体"/>
              </w:rPr>
            </w:pPr>
            <w:r>
              <w:rPr>
                <w:rFonts w:ascii="宋体" w:hAnsi="宋体"/>
              </w:rPr>
              <w:t>240807000039</w:t>
            </w:r>
          </w:p>
        </w:tc>
        <w:tc>
          <w:tcPr>
            <w:tcW w:w="866" w:type="dxa"/>
            <w:vAlign w:val="center"/>
          </w:tcPr>
          <w:p w14:paraId="4F312AE5">
            <w:pPr>
              <w:jc w:val="center"/>
              <w:rPr>
                <w:rFonts w:ascii="宋体" w:hAnsi="宋体"/>
              </w:rPr>
            </w:pPr>
            <w:r>
              <w:rPr>
                <w:rFonts w:ascii="宋体" w:hAnsi="宋体"/>
              </w:rPr>
              <w:t>杨郅豪</w:t>
            </w:r>
          </w:p>
        </w:tc>
        <w:tc>
          <w:tcPr>
            <w:tcW w:w="721" w:type="dxa"/>
            <w:vAlign w:val="center"/>
          </w:tcPr>
          <w:p w14:paraId="142E1825">
            <w:pPr>
              <w:jc w:val="center"/>
              <w:rPr>
                <w:rFonts w:ascii="宋体" w:hAnsi="宋体"/>
              </w:rPr>
            </w:pPr>
            <w:r>
              <w:rPr>
                <w:rFonts w:ascii="宋体" w:hAnsi="宋体"/>
              </w:rPr>
              <w:t>男</w:t>
            </w:r>
          </w:p>
        </w:tc>
        <w:tc>
          <w:tcPr>
            <w:tcW w:w="1586" w:type="dxa"/>
            <w:vAlign w:val="center"/>
          </w:tcPr>
          <w:p w14:paraId="1E8426CE">
            <w:pPr>
              <w:jc w:val="center"/>
              <w:rPr>
                <w:rFonts w:ascii="宋体" w:hAnsi="宋体"/>
              </w:rPr>
            </w:pPr>
            <w:r>
              <w:rPr>
                <w:rFonts w:ascii="宋体" w:hAnsi="宋体"/>
              </w:rPr>
              <w:t>430204199901133212</w:t>
            </w:r>
          </w:p>
        </w:tc>
        <w:tc>
          <w:tcPr>
            <w:tcW w:w="866" w:type="dxa"/>
            <w:vAlign w:val="center"/>
          </w:tcPr>
          <w:p w14:paraId="51E9F00E">
            <w:pPr>
              <w:jc w:val="center"/>
              <w:rPr>
                <w:rFonts w:ascii="宋体" w:hAnsi="宋体"/>
              </w:rPr>
            </w:pPr>
            <w:r>
              <w:rPr>
                <w:rFonts w:ascii="宋体" w:hAnsi="宋体"/>
              </w:rPr>
              <w:t>加工</w:t>
            </w:r>
          </w:p>
        </w:tc>
        <w:tc>
          <w:tcPr>
            <w:tcW w:w="721" w:type="dxa"/>
            <w:vAlign w:val="center"/>
          </w:tcPr>
          <w:p w14:paraId="5FF68695">
            <w:pPr>
              <w:jc w:val="center"/>
              <w:rPr>
                <w:rFonts w:ascii="宋体" w:hAnsi="宋体"/>
              </w:rPr>
            </w:pPr>
            <w:r>
              <w:rPr>
                <w:rFonts w:ascii="宋体" w:hAnsi="宋体"/>
              </w:rPr>
              <w:t>精制工</w:t>
            </w:r>
          </w:p>
        </w:tc>
        <w:tc>
          <w:tcPr>
            <w:tcW w:w="577" w:type="dxa"/>
            <w:vAlign w:val="center"/>
          </w:tcPr>
          <w:p w14:paraId="231DDF44">
            <w:pPr>
              <w:jc w:val="center"/>
              <w:rPr>
                <w:rFonts w:ascii="宋体" w:hAnsi="宋体"/>
              </w:rPr>
            </w:pPr>
            <w:r>
              <w:rPr>
                <w:rFonts w:ascii="宋体" w:hAnsi="宋体"/>
                <w:szCs w:val="21"/>
              </w:rPr>
              <w:t>在岗期间</w:t>
            </w:r>
          </w:p>
        </w:tc>
        <w:tc>
          <w:tcPr>
            <w:tcW w:w="2884" w:type="dxa"/>
            <w:vAlign w:val="center"/>
          </w:tcPr>
          <w:p w14:paraId="24ED13B7">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21BA002F">
            <w:pPr>
              <w:rPr>
                <w:rFonts w:ascii="宋体" w:hAnsi="宋体"/>
                <w:szCs w:val="21"/>
              </w:rPr>
            </w:pPr>
            <w:r>
              <w:rPr>
                <w:rFonts w:ascii="宋体" w:hAnsi="宋体"/>
                <w:szCs w:val="21"/>
              </w:rPr>
              <w:t>轻度阻塞性肺通气功能障碍</w:t>
            </w:r>
          </w:p>
        </w:tc>
        <w:tc>
          <w:tcPr>
            <w:tcW w:w="1731" w:type="dxa"/>
            <w:vAlign w:val="center"/>
          </w:tcPr>
          <w:p w14:paraId="46514AB8">
            <w:pPr>
              <w:jc w:val="center"/>
              <w:rPr>
                <w:rFonts w:ascii="宋体" w:hAnsi="宋体"/>
              </w:rPr>
            </w:pPr>
            <w:r>
              <w:rPr>
                <w:rFonts w:ascii="宋体" w:hAnsi="宋体" w:cs="宋体"/>
                <w:szCs w:val="21"/>
              </w:rPr>
              <w:t>可从事其他致尘肺病的无机粉尘作业</w:t>
            </w:r>
          </w:p>
        </w:tc>
      </w:tr>
      <w:tr w14:paraId="02841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29F76253">
            <w:pPr>
              <w:jc w:val="center"/>
              <w:rPr>
                <w:rFonts w:ascii="宋体" w:hAnsi="宋体"/>
              </w:rPr>
            </w:pPr>
            <w:r>
              <w:rPr>
                <w:rFonts w:ascii="宋体" w:hAnsi="宋体"/>
              </w:rPr>
              <w:t>27</w:t>
            </w:r>
          </w:p>
        </w:tc>
        <w:tc>
          <w:tcPr>
            <w:tcW w:w="1298" w:type="dxa"/>
            <w:vAlign w:val="center"/>
          </w:tcPr>
          <w:p w14:paraId="270216D3">
            <w:pPr>
              <w:jc w:val="center"/>
              <w:rPr>
                <w:rFonts w:ascii="宋体" w:hAnsi="宋体"/>
              </w:rPr>
            </w:pPr>
            <w:r>
              <w:rPr>
                <w:rFonts w:ascii="宋体" w:hAnsi="宋体"/>
              </w:rPr>
              <w:t>2024-08-12</w:t>
            </w:r>
          </w:p>
        </w:tc>
        <w:tc>
          <w:tcPr>
            <w:tcW w:w="1586" w:type="dxa"/>
            <w:vAlign w:val="center"/>
          </w:tcPr>
          <w:p w14:paraId="4C697426">
            <w:pPr>
              <w:jc w:val="center"/>
              <w:rPr>
                <w:rFonts w:ascii="宋体" w:hAnsi="宋体"/>
              </w:rPr>
            </w:pPr>
            <w:r>
              <w:rPr>
                <w:rFonts w:ascii="宋体" w:hAnsi="宋体"/>
              </w:rPr>
              <w:t>240807000022</w:t>
            </w:r>
          </w:p>
        </w:tc>
        <w:tc>
          <w:tcPr>
            <w:tcW w:w="866" w:type="dxa"/>
            <w:vAlign w:val="center"/>
          </w:tcPr>
          <w:p w14:paraId="1DD65F75">
            <w:pPr>
              <w:jc w:val="center"/>
              <w:rPr>
                <w:rFonts w:ascii="宋体" w:hAnsi="宋体"/>
              </w:rPr>
            </w:pPr>
            <w:r>
              <w:rPr>
                <w:rFonts w:ascii="宋体" w:hAnsi="宋体"/>
              </w:rPr>
              <w:t>贺卫军</w:t>
            </w:r>
          </w:p>
        </w:tc>
        <w:tc>
          <w:tcPr>
            <w:tcW w:w="721" w:type="dxa"/>
            <w:vAlign w:val="center"/>
          </w:tcPr>
          <w:p w14:paraId="69622DD4">
            <w:pPr>
              <w:jc w:val="center"/>
              <w:rPr>
                <w:rFonts w:ascii="宋体" w:hAnsi="宋体"/>
              </w:rPr>
            </w:pPr>
            <w:r>
              <w:rPr>
                <w:rFonts w:ascii="宋体" w:hAnsi="宋体"/>
              </w:rPr>
              <w:t>男</w:t>
            </w:r>
          </w:p>
        </w:tc>
        <w:tc>
          <w:tcPr>
            <w:tcW w:w="1586" w:type="dxa"/>
            <w:vAlign w:val="center"/>
          </w:tcPr>
          <w:p w14:paraId="1AB606BB">
            <w:pPr>
              <w:jc w:val="center"/>
              <w:rPr>
                <w:rFonts w:ascii="宋体" w:hAnsi="宋体"/>
              </w:rPr>
            </w:pPr>
            <w:r>
              <w:rPr>
                <w:rFonts w:ascii="宋体" w:hAnsi="宋体"/>
              </w:rPr>
              <w:t>430321196808227239</w:t>
            </w:r>
          </w:p>
        </w:tc>
        <w:tc>
          <w:tcPr>
            <w:tcW w:w="866" w:type="dxa"/>
            <w:vAlign w:val="center"/>
          </w:tcPr>
          <w:p w14:paraId="0C7F7F0D">
            <w:pPr>
              <w:jc w:val="center"/>
              <w:rPr>
                <w:rFonts w:ascii="宋体" w:hAnsi="宋体"/>
              </w:rPr>
            </w:pPr>
            <w:r>
              <w:rPr>
                <w:rFonts w:ascii="宋体" w:hAnsi="宋体"/>
              </w:rPr>
              <w:t>生产</w:t>
            </w:r>
          </w:p>
        </w:tc>
        <w:tc>
          <w:tcPr>
            <w:tcW w:w="721" w:type="dxa"/>
            <w:vAlign w:val="center"/>
          </w:tcPr>
          <w:p w14:paraId="3CEF32CA">
            <w:pPr>
              <w:jc w:val="center"/>
              <w:rPr>
                <w:rFonts w:ascii="宋体" w:hAnsi="宋体"/>
              </w:rPr>
            </w:pPr>
            <w:r>
              <w:rPr>
                <w:rFonts w:ascii="宋体" w:hAnsi="宋体"/>
              </w:rPr>
              <w:t>烧结工</w:t>
            </w:r>
          </w:p>
        </w:tc>
        <w:tc>
          <w:tcPr>
            <w:tcW w:w="577" w:type="dxa"/>
            <w:vAlign w:val="center"/>
          </w:tcPr>
          <w:p w14:paraId="66B0515F">
            <w:pPr>
              <w:jc w:val="center"/>
              <w:rPr>
                <w:rFonts w:ascii="宋体" w:hAnsi="宋体"/>
              </w:rPr>
            </w:pPr>
            <w:r>
              <w:rPr>
                <w:rFonts w:ascii="宋体" w:hAnsi="宋体"/>
                <w:szCs w:val="21"/>
              </w:rPr>
              <w:t>在岗期间</w:t>
            </w:r>
          </w:p>
        </w:tc>
        <w:tc>
          <w:tcPr>
            <w:tcW w:w="2884" w:type="dxa"/>
            <w:vAlign w:val="center"/>
          </w:tcPr>
          <w:p w14:paraId="5FDBBD49">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56A18850">
            <w:pPr>
              <w:rPr>
                <w:rFonts w:ascii="宋体" w:hAnsi="宋体"/>
                <w:szCs w:val="21"/>
              </w:rPr>
            </w:pPr>
            <w:r>
              <w:rPr>
                <w:rFonts w:ascii="宋体" w:hAnsi="宋体"/>
                <w:szCs w:val="21"/>
              </w:rPr>
              <w:t>轻度阻塞性肺通气功能障碍</w:t>
            </w:r>
          </w:p>
          <w:p w14:paraId="7366903D">
            <w:pPr>
              <w:rPr>
                <w:rFonts w:ascii="宋体" w:hAnsi="宋体"/>
                <w:szCs w:val="21"/>
              </w:rPr>
            </w:pPr>
            <w:r>
              <w:rPr>
                <w:rFonts w:ascii="宋体" w:hAnsi="宋体"/>
                <w:szCs w:val="21"/>
              </w:rPr>
              <w:t>心电图异常</w:t>
            </w:r>
          </w:p>
        </w:tc>
        <w:tc>
          <w:tcPr>
            <w:tcW w:w="1731" w:type="dxa"/>
            <w:vAlign w:val="center"/>
          </w:tcPr>
          <w:p w14:paraId="0BE89E22">
            <w:pPr>
              <w:jc w:val="center"/>
              <w:rPr>
                <w:rFonts w:ascii="宋体" w:hAnsi="宋体"/>
              </w:rPr>
            </w:pPr>
            <w:r>
              <w:rPr>
                <w:rFonts w:ascii="宋体" w:hAnsi="宋体" w:cs="宋体"/>
                <w:szCs w:val="21"/>
              </w:rPr>
              <w:t>建议加强工作中粉尘防护，可从事原岗位工作</w:t>
            </w:r>
          </w:p>
        </w:tc>
      </w:tr>
      <w:tr w14:paraId="131EB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40FBAA4">
            <w:pPr>
              <w:jc w:val="center"/>
              <w:rPr>
                <w:rFonts w:ascii="宋体" w:hAnsi="宋体"/>
              </w:rPr>
            </w:pPr>
            <w:r>
              <w:rPr>
                <w:rFonts w:ascii="宋体" w:hAnsi="宋体"/>
              </w:rPr>
              <w:t>28</w:t>
            </w:r>
          </w:p>
        </w:tc>
        <w:tc>
          <w:tcPr>
            <w:tcW w:w="1298" w:type="dxa"/>
            <w:vAlign w:val="center"/>
          </w:tcPr>
          <w:p w14:paraId="43376FEB">
            <w:pPr>
              <w:jc w:val="center"/>
              <w:rPr>
                <w:rFonts w:ascii="宋体" w:hAnsi="宋体"/>
              </w:rPr>
            </w:pPr>
            <w:r>
              <w:rPr>
                <w:rFonts w:ascii="宋体" w:hAnsi="宋体"/>
              </w:rPr>
              <w:t>2024-08-09</w:t>
            </w:r>
          </w:p>
        </w:tc>
        <w:tc>
          <w:tcPr>
            <w:tcW w:w="1586" w:type="dxa"/>
            <w:vAlign w:val="center"/>
          </w:tcPr>
          <w:p w14:paraId="436679E7">
            <w:pPr>
              <w:jc w:val="center"/>
              <w:rPr>
                <w:rFonts w:ascii="宋体" w:hAnsi="宋体"/>
              </w:rPr>
            </w:pPr>
            <w:r>
              <w:rPr>
                <w:rFonts w:ascii="宋体" w:hAnsi="宋体"/>
              </w:rPr>
              <w:t>240807000025</w:t>
            </w:r>
          </w:p>
        </w:tc>
        <w:tc>
          <w:tcPr>
            <w:tcW w:w="866" w:type="dxa"/>
            <w:vAlign w:val="center"/>
          </w:tcPr>
          <w:p w14:paraId="58582F47">
            <w:pPr>
              <w:jc w:val="center"/>
              <w:rPr>
                <w:rFonts w:ascii="宋体" w:hAnsi="宋体"/>
              </w:rPr>
            </w:pPr>
            <w:r>
              <w:rPr>
                <w:rFonts w:ascii="宋体" w:hAnsi="宋体"/>
              </w:rPr>
              <w:t>陈光明</w:t>
            </w:r>
          </w:p>
        </w:tc>
        <w:tc>
          <w:tcPr>
            <w:tcW w:w="721" w:type="dxa"/>
            <w:vAlign w:val="center"/>
          </w:tcPr>
          <w:p w14:paraId="542E24B2">
            <w:pPr>
              <w:jc w:val="center"/>
              <w:rPr>
                <w:rFonts w:ascii="宋体" w:hAnsi="宋体"/>
              </w:rPr>
            </w:pPr>
            <w:r>
              <w:rPr>
                <w:rFonts w:ascii="宋体" w:hAnsi="宋体"/>
              </w:rPr>
              <w:t>男</w:t>
            </w:r>
          </w:p>
        </w:tc>
        <w:tc>
          <w:tcPr>
            <w:tcW w:w="1586" w:type="dxa"/>
            <w:vAlign w:val="center"/>
          </w:tcPr>
          <w:p w14:paraId="29BCDF0D">
            <w:pPr>
              <w:jc w:val="center"/>
              <w:rPr>
                <w:rFonts w:ascii="宋体" w:hAnsi="宋体"/>
              </w:rPr>
            </w:pPr>
            <w:r>
              <w:rPr>
                <w:rFonts w:ascii="宋体" w:hAnsi="宋体"/>
              </w:rPr>
              <w:t>430204196204032017</w:t>
            </w:r>
          </w:p>
        </w:tc>
        <w:tc>
          <w:tcPr>
            <w:tcW w:w="866" w:type="dxa"/>
            <w:vAlign w:val="center"/>
          </w:tcPr>
          <w:p w14:paraId="35811B58">
            <w:pPr>
              <w:jc w:val="center"/>
              <w:rPr>
                <w:rFonts w:ascii="宋体" w:hAnsi="宋体"/>
              </w:rPr>
            </w:pPr>
            <w:r>
              <w:rPr>
                <w:rFonts w:ascii="宋体" w:hAnsi="宋体"/>
              </w:rPr>
              <w:t>加工</w:t>
            </w:r>
          </w:p>
        </w:tc>
        <w:tc>
          <w:tcPr>
            <w:tcW w:w="721" w:type="dxa"/>
            <w:vAlign w:val="center"/>
          </w:tcPr>
          <w:p w14:paraId="01C47383">
            <w:pPr>
              <w:jc w:val="center"/>
              <w:rPr>
                <w:rFonts w:ascii="宋体" w:hAnsi="宋体"/>
              </w:rPr>
            </w:pPr>
            <w:r>
              <w:rPr>
                <w:rFonts w:ascii="宋体" w:hAnsi="宋体"/>
              </w:rPr>
              <w:t>精制工</w:t>
            </w:r>
          </w:p>
        </w:tc>
        <w:tc>
          <w:tcPr>
            <w:tcW w:w="577" w:type="dxa"/>
            <w:vAlign w:val="center"/>
          </w:tcPr>
          <w:p w14:paraId="68AE68DE">
            <w:pPr>
              <w:jc w:val="center"/>
              <w:rPr>
                <w:rFonts w:ascii="宋体" w:hAnsi="宋体"/>
              </w:rPr>
            </w:pPr>
            <w:r>
              <w:rPr>
                <w:rFonts w:ascii="宋体" w:hAnsi="宋体"/>
                <w:szCs w:val="21"/>
              </w:rPr>
              <w:t>在岗期间</w:t>
            </w:r>
          </w:p>
        </w:tc>
        <w:tc>
          <w:tcPr>
            <w:tcW w:w="2884" w:type="dxa"/>
            <w:vAlign w:val="center"/>
          </w:tcPr>
          <w:p w14:paraId="037B3067">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42161771">
            <w:pPr>
              <w:rPr>
                <w:rFonts w:ascii="宋体" w:hAnsi="宋体"/>
                <w:szCs w:val="21"/>
              </w:rPr>
            </w:pPr>
            <w:r>
              <w:rPr>
                <w:rFonts w:ascii="宋体" w:hAnsi="宋体"/>
                <w:szCs w:val="21"/>
              </w:rPr>
              <w:t>轻度阻塞性肺通气功能障碍</w:t>
            </w:r>
          </w:p>
        </w:tc>
        <w:tc>
          <w:tcPr>
            <w:tcW w:w="1731" w:type="dxa"/>
            <w:vAlign w:val="center"/>
          </w:tcPr>
          <w:p w14:paraId="13DDA8F5">
            <w:pPr>
              <w:jc w:val="center"/>
              <w:rPr>
                <w:rFonts w:ascii="宋体" w:hAnsi="宋体"/>
              </w:rPr>
            </w:pPr>
            <w:r>
              <w:rPr>
                <w:rFonts w:ascii="宋体" w:hAnsi="宋体" w:cs="宋体"/>
                <w:szCs w:val="21"/>
              </w:rPr>
              <w:t>建议内科诊治，可从事原岗位工作</w:t>
            </w:r>
          </w:p>
        </w:tc>
      </w:tr>
      <w:tr w14:paraId="40BBA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1CD2E0AF">
            <w:pPr>
              <w:jc w:val="center"/>
              <w:rPr>
                <w:rFonts w:ascii="宋体" w:hAnsi="宋体"/>
              </w:rPr>
            </w:pPr>
            <w:r>
              <w:rPr>
                <w:rFonts w:ascii="宋体" w:hAnsi="宋体"/>
              </w:rPr>
              <w:t>28</w:t>
            </w:r>
          </w:p>
        </w:tc>
        <w:tc>
          <w:tcPr>
            <w:tcW w:w="1298" w:type="dxa"/>
            <w:vAlign w:val="center"/>
          </w:tcPr>
          <w:p w14:paraId="36A6C85C">
            <w:pPr>
              <w:jc w:val="center"/>
              <w:rPr>
                <w:rFonts w:ascii="宋体" w:hAnsi="宋体"/>
              </w:rPr>
            </w:pPr>
            <w:r>
              <w:rPr>
                <w:rFonts w:ascii="宋体" w:hAnsi="宋体"/>
              </w:rPr>
              <w:t>2024-08-09</w:t>
            </w:r>
          </w:p>
        </w:tc>
        <w:tc>
          <w:tcPr>
            <w:tcW w:w="1586" w:type="dxa"/>
            <w:vAlign w:val="center"/>
          </w:tcPr>
          <w:p w14:paraId="1495274E">
            <w:pPr>
              <w:jc w:val="center"/>
              <w:rPr>
                <w:rFonts w:ascii="宋体" w:hAnsi="宋体"/>
              </w:rPr>
            </w:pPr>
            <w:r>
              <w:rPr>
                <w:rFonts w:ascii="宋体" w:hAnsi="宋体"/>
              </w:rPr>
              <w:t>240807000025</w:t>
            </w:r>
          </w:p>
        </w:tc>
        <w:tc>
          <w:tcPr>
            <w:tcW w:w="866" w:type="dxa"/>
            <w:vAlign w:val="center"/>
          </w:tcPr>
          <w:p w14:paraId="552FDF14">
            <w:pPr>
              <w:jc w:val="center"/>
              <w:rPr>
                <w:rFonts w:ascii="宋体" w:hAnsi="宋体"/>
              </w:rPr>
            </w:pPr>
            <w:r>
              <w:rPr>
                <w:rFonts w:ascii="宋体" w:hAnsi="宋体"/>
              </w:rPr>
              <w:t>陈光明</w:t>
            </w:r>
          </w:p>
        </w:tc>
        <w:tc>
          <w:tcPr>
            <w:tcW w:w="721" w:type="dxa"/>
            <w:vAlign w:val="center"/>
          </w:tcPr>
          <w:p w14:paraId="64841B98">
            <w:pPr>
              <w:jc w:val="center"/>
              <w:rPr>
                <w:rFonts w:ascii="宋体" w:hAnsi="宋体"/>
              </w:rPr>
            </w:pPr>
            <w:r>
              <w:rPr>
                <w:rFonts w:ascii="宋体" w:hAnsi="宋体"/>
              </w:rPr>
              <w:t>男</w:t>
            </w:r>
          </w:p>
        </w:tc>
        <w:tc>
          <w:tcPr>
            <w:tcW w:w="1586" w:type="dxa"/>
            <w:vAlign w:val="center"/>
          </w:tcPr>
          <w:p w14:paraId="0FCC71A0">
            <w:pPr>
              <w:jc w:val="center"/>
              <w:rPr>
                <w:rFonts w:ascii="宋体" w:hAnsi="宋体"/>
              </w:rPr>
            </w:pPr>
            <w:r>
              <w:rPr>
                <w:rFonts w:ascii="宋体" w:hAnsi="宋体"/>
              </w:rPr>
              <w:t>430204196204032017</w:t>
            </w:r>
          </w:p>
        </w:tc>
        <w:tc>
          <w:tcPr>
            <w:tcW w:w="866" w:type="dxa"/>
            <w:vAlign w:val="center"/>
          </w:tcPr>
          <w:p w14:paraId="619ADC09">
            <w:pPr>
              <w:jc w:val="center"/>
              <w:rPr>
                <w:rFonts w:ascii="宋体" w:hAnsi="宋体"/>
              </w:rPr>
            </w:pPr>
            <w:r>
              <w:rPr>
                <w:rFonts w:ascii="宋体" w:hAnsi="宋体"/>
              </w:rPr>
              <w:t>加工</w:t>
            </w:r>
          </w:p>
        </w:tc>
        <w:tc>
          <w:tcPr>
            <w:tcW w:w="721" w:type="dxa"/>
            <w:vAlign w:val="center"/>
          </w:tcPr>
          <w:p w14:paraId="20666C9B">
            <w:pPr>
              <w:jc w:val="center"/>
              <w:rPr>
                <w:rFonts w:ascii="宋体" w:hAnsi="宋体"/>
              </w:rPr>
            </w:pPr>
            <w:r>
              <w:rPr>
                <w:rFonts w:ascii="宋体" w:hAnsi="宋体"/>
              </w:rPr>
              <w:t>精制工</w:t>
            </w:r>
          </w:p>
        </w:tc>
        <w:tc>
          <w:tcPr>
            <w:tcW w:w="577" w:type="dxa"/>
            <w:vAlign w:val="center"/>
          </w:tcPr>
          <w:p w14:paraId="674B61A6">
            <w:pPr>
              <w:jc w:val="center"/>
              <w:rPr>
                <w:rFonts w:ascii="宋体" w:hAnsi="宋体"/>
              </w:rPr>
            </w:pPr>
            <w:r>
              <w:rPr>
                <w:rFonts w:ascii="宋体" w:hAnsi="宋体"/>
                <w:szCs w:val="21"/>
              </w:rPr>
              <w:t>在岗期间</w:t>
            </w:r>
          </w:p>
        </w:tc>
        <w:tc>
          <w:tcPr>
            <w:tcW w:w="2884" w:type="dxa"/>
            <w:vAlign w:val="center"/>
          </w:tcPr>
          <w:p w14:paraId="0A968228">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47999867">
            <w:pPr>
              <w:rPr>
                <w:rFonts w:ascii="宋体" w:hAnsi="宋体"/>
                <w:szCs w:val="21"/>
              </w:rPr>
            </w:pPr>
            <w:r>
              <w:rPr>
                <w:rFonts w:ascii="宋体" w:hAnsi="宋体"/>
                <w:szCs w:val="21"/>
              </w:rPr>
              <w:t>轻度阻塞性肺通气功能障碍</w:t>
            </w:r>
          </w:p>
        </w:tc>
        <w:tc>
          <w:tcPr>
            <w:tcW w:w="1731" w:type="dxa"/>
            <w:vAlign w:val="center"/>
          </w:tcPr>
          <w:p w14:paraId="37794385">
            <w:pPr>
              <w:jc w:val="center"/>
              <w:rPr>
                <w:rFonts w:ascii="宋体" w:hAnsi="宋体"/>
              </w:rPr>
            </w:pPr>
            <w:r>
              <w:rPr>
                <w:rFonts w:ascii="宋体" w:hAnsi="宋体" w:cs="宋体"/>
                <w:szCs w:val="21"/>
              </w:rPr>
              <w:t>建议加强工作中粉尘防护，可从事原岗位工作</w:t>
            </w:r>
          </w:p>
        </w:tc>
      </w:tr>
      <w:tr w14:paraId="2864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6BC6474E">
            <w:pPr>
              <w:jc w:val="center"/>
              <w:rPr>
                <w:rFonts w:ascii="宋体" w:hAnsi="宋体"/>
              </w:rPr>
            </w:pPr>
            <w:r>
              <w:rPr>
                <w:rFonts w:ascii="宋体" w:hAnsi="宋体"/>
              </w:rPr>
              <w:t>30</w:t>
            </w:r>
          </w:p>
        </w:tc>
        <w:tc>
          <w:tcPr>
            <w:tcW w:w="1298" w:type="dxa"/>
            <w:vAlign w:val="center"/>
          </w:tcPr>
          <w:p w14:paraId="37E1DED2">
            <w:pPr>
              <w:jc w:val="center"/>
              <w:rPr>
                <w:rFonts w:ascii="宋体" w:hAnsi="宋体"/>
              </w:rPr>
            </w:pPr>
            <w:r>
              <w:rPr>
                <w:rFonts w:ascii="宋体" w:hAnsi="宋体"/>
              </w:rPr>
              <w:t>2024-08-17</w:t>
            </w:r>
          </w:p>
        </w:tc>
        <w:tc>
          <w:tcPr>
            <w:tcW w:w="1586" w:type="dxa"/>
            <w:vAlign w:val="center"/>
          </w:tcPr>
          <w:p w14:paraId="7E313B30">
            <w:pPr>
              <w:jc w:val="center"/>
              <w:rPr>
                <w:rFonts w:ascii="宋体" w:hAnsi="宋体"/>
              </w:rPr>
            </w:pPr>
            <w:r>
              <w:rPr>
                <w:rFonts w:ascii="宋体" w:hAnsi="宋体"/>
              </w:rPr>
              <w:t>240807000010</w:t>
            </w:r>
          </w:p>
        </w:tc>
        <w:tc>
          <w:tcPr>
            <w:tcW w:w="866" w:type="dxa"/>
            <w:vAlign w:val="center"/>
          </w:tcPr>
          <w:p w14:paraId="6D3A3D83">
            <w:pPr>
              <w:jc w:val="center"/>
              <w:rPr>
                <w:rFonts w:ascii="宋体" w:hAnsi="宋体"/>
              </w:rPr>
            </w:pPr>
            <w:r>
              <w:rPr>
                <w:rFonts w:ascii="宋体" w:hAnsi="宋体"/>
              </w:rPr>
              <w:t>田维</w:t>
            </w:r>
          </w:p>
        </w:tc>
        <w:tc>
          <w:tcPr>
            <w:tcW w:w="721" w:type="dxa"/>
            <w:vAlign w:val="center"/>
          </w:tcPr>
          <w:p w14:paraId="7199C61B">
            <w:pPr>
              <w:jc w:val="center"/>
              <w:rPr>
                <w:rFonts w:ascii="宋体" w:hAnsi="宋体"/>
              </w:rPr>
            </w:pPr>
            <w:r>
              <w:rPr>
                <w:rFonts w:ascii="宋体" w:hAnsi="宋体"/>
              </w:rPr>
              <w:t>男</w:t>
            </w:r>
          </w:p>
        </w:tc>
        <w:tc>
          <w:tcPr>
            <w:tcW w:w="1586" w:type="dxa"/>
            <w:vAlign w:val="center"/>
          </w:tcPr>
          <w:p w14:paraId="20FE52D7">
            <w:pPr>
              <w:jc w:val="center"/>
              <w:rPr>
                <w:rFonts w:ascii="宋体" w:hAnsi="宋体"/>
              </w:rPr>
            </w:pPr>
            <w:r>
              <w:rPr>
                <w:rFonts w:ascii="宋体" w:hAnsi="宋体"/>
              </w:rPr>
              <w:t>430281198901286276</w:t>
            </w:r>
          </w:p>
        </w:tc>
        <w:tc>
          <w:tcPr>
            <w:tcW w:w="866" w:type="dxa"/>
            <w:vAlign w:val="center"/>
          </w:tcPr>
          <w:p w14:paraId="18F1A688">
            <w:pPr>
              <w:jc w:val="center"/>
              <w:rPr>
                <w:rFonts w:ascii="宋体" w:hAnsi="宋体"/>
              </w:rPr>
            </w:pPr>
            <w:r>
              <w:rPr>
                <w:rFonts w:ascii="宋体" w:hAnsi="宋体"/>
              </w:rPr>
              <w:t>生产</w:t>
            </w:r>
          </w:p>
        </w:tc>
        <w:tc>
          <w:tcPr>
            <w:tcW w:w="721" w:type="dxa"/>
            <w:vAlign w:val="center"/>
          </w:tcPr>
          <w:p w14:paraId="09BBED48">
            <w:pPr>
              <w:jc w:val="center"/>
              <w:rPr>
                <w:rFonts w:ascii="宋体" w:hAnsi="宋体"/>
              </w:rPr>
            </w:pPr>
            <w:r>
              <w:rPr>
                <w:rFonts w:ascii="宋体" w:hAnsi="宋体"/>
              </w:rPr>
              <w:t>压制工</w:t>
            </w:r>
          </w:p>
        </w:tc>
        <w:tc>
          <w:tcPr>
            <w:tcW w:w="577" w:type="dxa"/>
            <w:vAlign w:val="center"/>
          </w:tcPr>
          <w:p w14:paraId="4DC4F1AE">
            <w:pPr>
              <w:jc w:val="center"/>
              <w:rPr>
                <w:rFonts w:ascii="宋体" w:hAnsi="宋体"/>
              </w:rPr>
            </w:pPr>
            <w:r>
              <w:rPr>
                <w:rFonts w:ascii="宋体" w:hAnsi="宋体"/>
                <w:szCs w:val="21"/>
              </w:rPr>
              <w:t>在岗期间</w:t>
            </w:r>
          </w:p>
        </w:tc>
        <w:tc>
          <w:tcPr>
            <w:tcW w:w="2884" w:type="dxa"/>
            <w:vAlign w:val="center"/>
          </w:tcPr>
          <w:p w14:paraId="110C26DE">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407CC2F7">
            <w:pPr>
              <w:rPr>
                <w:rFonts w:ascii="宋体" w:hAnsi="宋体"/>
                <w:szCs w:val="21"/>
              </w:rPr>
            </w:pPr>
            <w:r>
              <w:rPr>
                <w:rFonts w:ascii="宋体" w:hAnsi="宋体"/>
                <w:szCs w:val="21"/>
              </w:rPr>
              <w:t>双耳语频听力下降；双耳高频平均听阈值大于40db；</w:t>
            </w:r>
          </w:p>
        </w:tc>
        <w:tc>
          <w:tcPr>
            <w:tcW w:w="1731" w:type="dxa"/>
            <w:vAlign w:val="center"/>
          </w:tcPr>
          <w:p w14:paraId="3A2765F3">
            <w:pPr>
              <w:jc w:val="center"/>
              <w:rPr>
                <w:rFonts w:ascii="宋体" w:hAnsi="宋体"/>
              </w:rPr>
            </w:pPr>
            <w:r>
              <w:rPr>
                <w:rFonts w:ascii="宋体" w:hAnsi="宋体" w:cs="宋体"/>
                <w:szCs w:val="21"/>
              </w:rPr>
              <w:t>可从事其他致尘肺病的无机粉尘作业</w:t>
            </w:r>
          </w:p>
        </w:tc>
      </w:tr>
      <w:tr w14:paraId="5841A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76831B62">
            <w:pPr>
              <w:jc w:val="center"/>
              <w:rPr>
                <w:rFonts w:ascii="宋体" w:hAnsi="宋体"/>
              </w:rPr>
            </w:pPr>
            <w:r>
              <w:rPr>
                <w:rFonts w:ascii="宋体" w:hAnsi="宋体"/>
              </w:rPr>
              <w:t>31</w:t>
            </w:r>
          </w:p>
        </w:tc>
        <w:tc>
          <w:tcPr>
            <w:tcW w:w="1298" w:type="dxa"/>
            <w:vAlign w:val="center"/>
          </w:tcPr>
          <w:p w14:paraId="1D61A427">
            <w:pPr>
              <w:jc w:val="center"/>
              <w:rPr>
                <w:rFonts w:ascii="宋体" w:hAnsi="宋体"/>
              </w:rPr>
            </w:pPr>
            <w:r>
              <w:rPr>
                <w:rFonts w:ascii="宋体" w:hAnsi="宋体"/>
              </w:rPr>
              <w:t>2024-08-09</w:t>
            </w:r>
          </w:p>
        </w:tc>
        <w:tc>
          <w:tcPr>
            <w:tcW w:w="1586" w:type="dxa"/>
            <w:vAlign w:val="center"/>
          </w:tcPr>
          <w:p w14:paraId="3C7FF553">
            <w:pPr>
              <w:jc w:val="center"/>
              <w:rPr>
                <w:rFonts w:ascii="宋体" w:hAnsi="宋体"/>
              </w:rPr>
            </w:pPr>
            <w:r>
              <w:rPr>
                <w:rFonts w:ascii="宋体" w:hAnsi="宋体"/>
              </w:rPr>
              <w:t>240807000037</w:t>
            </w:r>
          </w:p>
        </w:tc>
        <w:tc>
          <w:tcPr>
            <w:tcW w:w="866" w:type="dxa"/>
            <w:vAlign w:val="center"/>
          </w:tcPr>
          <w:p w14:paraId="0CBF7FDC">
            <w:pPr>
              <w:jc w:val="center"/>
              <w:rPr>
                <w:rFonts w:ascii="宋体" w:hAnsi="宋体"/>
              </w:rPr>
            </w:pPr>
            <w:r>
              <w:rPr>
                <w:rFonts w:ascii="宋体" w:hAnsi="宋体"/>
              </w:rPr>
              <w:t>唐仙娥</w:t>
            </w:r>
          </w:p>
        </w:tc>
        <w:tc>
          <w:tcPr>
            <w:tcW w:w="721" w:type="dxa"/>
            <w:vAlign w:val="center"/>
          </w:tcPr>
          <w:p w14:paraId="3C2FE44A">
            <w:pPr>
              <w:jc w:val="center"/>
              <w:rPr>
                <w:rFonts w:ascii="宋体" w:hAnsi="宋体"/>
              </w:rPr>
            </w:pPr>
            <w:r>
              <w:rPr>
                <w:rFonts w:ascii="宋体" w:hAnsi="宋体"/>
              </w:rPr>
              <w:t>女</w:t>
            </w:r>
          </w:p>
        </w:tc>
        <w:tc>
          <w:tcPr>
            <w:tcW w:w="1586" w:type="dxa"/>
            <w:vAlign w:val="center"/>
          </w:tcPr>
          <w:p w14:paraId="69BCF62F">
            <w:pPr>
              <w:jc w:val="center"/>
              <w:rPr>
                <w:rFonts w:ascii="宋体" w:hAnsi="宋体"/>
              </w:rPr>
            </w:pPr>
            <w:r>
              <w:rPr>
                <w:rFonts w:ascii="宋体" w:hAnsi="宋体"/>
              </w:rPr>
              <w:t>430221198105267123</w:t>
            </w:r>
          </w:p>
        </w:tc>
        <w:tc>
          <w:tcPr>
            <w:tcW w:w="866" w:type="dxa"/>
            <w:vAlign w:val="center"/>
          </w:tcPr>
          <w:p w14:paraId="0B1C8A16">
            <w:pPr>
              <w:jc w:val="center"/>
              <w:rPr>
                <w:rFonts w:ascii="宋体" w:hAnsi="宋体"/>
              </w:rPr>
            </w:pPr>
            <w:r>
              <w:rPr>
                <w:rFonts w:ascii="宋体" w:hAnsi="宋体"/>
              </w:rPr>
              <w:t>加工</w:t>
            </w:r>
          </w:p>
        </w:tc>
        <w:tc>
          <w:tcPr>
            <w:tcW w:w="721" w:type="dxa"/>
            <w:vAlign w:val="center"/>
          </w:tcPr>
          <w:p w14:paraId="54308B6E">
            <w:pPr>
              <w:jc w:val="center"/>
              <w:rPr>
                <w:rFonts w:ascii="宋体" w:hAnsi="宋体"/>
              </w:rPr>
            </w:pPr>
            <w:r>
              <w:rPr>
                <w:rFonts w:ascii="宋体" w:hAnsi="宋体"/>
              </w:rPr>
              <w:t>精制工</w:t>
            </w:r>
          </w:p>
        </w:tc>
        <w:tc>
          <w:tcPr>
            <w:tcW w:w="577" w:type="dxa"/>
            <w:vAlign w:val="center"/>
          </w:tcPr>
          <w:p w14:paraId="2FB6BEA7">
            <w:pPr>
              <w:jc w:val="center"/>
              <w:rPr>
                <w:rFonts w:ascii="宋体" w:hAnsi="宋体"/>
              </w:rPr>
            </w:pPr>
            <w:r>
              <w:rPr>
                <w:rFonts w:ascii="宋体" w:hAnsi="宋体"/>
                <w:szCs w:val="21"/>
              </w:rPr>
              <w:t>在岗期间</w:t>
            </w:r>
          </w:p>
        </w:tc>
        <w:tc>
          <w:tcPr>
            <w:tcW w:w="2884" w:type="dxa"/>
            <w:vAlign w:val="center"/>
          </w:tcPr>
          <w:p w14:paraId="28CFE620">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1AF923F8">
            <w:pPr>
              <w:rPr>
                <w:rFonts w:ascii="宋体" w:hAnsi="宋体"/>
                <w:szCs w:val="21"/>
              </w:rPr>
            </w:pPr>
            <w:r>
              <w:rPr>
                <w:rFonts w:ascii="宋体" w:hAnsi="宋体"/>
                <w:szCs w:val="21"/>
              </w:rPr>
              <w:t xml:space="preserve">T波低平(II,III,aVF,V5,V6) </w:t>
            </w:r>
          </w:p>
          <w:p w14:paraId="6E56FB38">
            <w:pPr>
              <w:rPr>
                <w:rFonts w:ascii="宋体" w:hAnsi="宋体"/>
                <w:szCs w:val="21"/>
              </w:rPr>
            </w:pPr>
            <w:r>
              <w:rPr>
                <w:rFonts w:ascii="宋体" w:hAnsi="宋体"/>
                <w:szCs w:val="21"/>
              </w:rPr>
              <w:t>轻度阻塞性肺通气功能障碍</w:t>
            </w:r>
          </w:p>
        </w:tc>
        <w:tc>
          <w:tcPr>
            <w:tcW w:w="1731" w:type="dxa"/>
            <w:vAlign w:val="center"/>
          </w:tcPr>
          <w:p w14:paraId="5E081702">
            <w:pPr>
              <w:jc w:val="center"/>
              <w:rPr>
                <w:rFonts w:ascii="宋体" w:hAnsi="宋体"/>
              </w:rPr>
            </w:pPr>
            <w:r>
              <w:rPr>
                <w:rFonts w:ascii="宋体" w:hAnsi="宋体" w:cs="宋体"/>
                <w:szCs w:val="21"/>
              </w:rPr>
              <w:t>可从事其他致尘肺病的无机粉尘作业</w:t>
            </w:r>
          </w:p>
        </w:tc>
      </w:tr>
      <w:tr w14:paraId="031AB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432" w:type="dxa"/>
            <w:vAlign w:val="center"/>
          </w:tcPr>
          <w:p w14:paraId="55D40A7A">
            <w:pPr>
              <w:jc w:val="center"/>
              <w:rPr>
                <w:rFonts w:ascii="宋体" w:hAnsi="宋体"/>
              </w:rPr>
            </w:pPr>
            <w:r>
              <w:rPr>
                <w:rFonts w:ascii="宋体" w:hAnsi="宋体"/>
              </w:rPr>
              <w:t>32</w:t>
            </w:r>
          </w:p>
        </w:tc>
        <w:tc>
          <w:tcPr>
            <w:tcW w:w="1298" w:type="dxa"/>
            <w:vAlign w:val="center"/>
          </w:tcPr>
          <w:p w14:paraId="3334C38E">
            <w:pPr>
              <w:jc w:val="center"/>
              <w:rPr>
                <w:rFonts w:ascii="宋体" w:hAnsi="宋体"/>
              </w:rPr>
            </w:pPr>
            <w:r>
              <w:rPr>
                <w:rFonts w:ascii="宋体" w:hAnsi="宋体"/>
              </w:rPr>
              <w:t>2024-08-09</w:t>
            </w:r>
          </w:p>
        </w:tc>
        <w:tc>
          <w:tcPr>
            <w:tcW w:w="1586" w:type="dxa"/>
            <w:vAlign w:val="center"/>
          </w:tcPr>
          <w:p w14:paraId="300703EA">
            <w:pPr>
              <w:jc w:val="center"/>
              <w:rPr>
                <w:rFonts w:ascii="宋体" w:hAnsi="宋体"/>
              </w:rPr>
            </w:pPr>
            <w:r>
              <w:rPr>
                <w:rFonts w:ascii="宋体" w:hAnsi="宋体"/>
              </w:rPr>
              <w:t>240807000033</w:t>
            </w:r>
          </w:p>
        </w:tc>
        <w:tc>
          <w:tcPr>
            <w:tcW w:w="866" w:type="dxa"/>
            <w:vAlign w:val="center"/>
          </w:tcPr>
          <w:p w14:paraId="5FC52972">
            <w:pPr>
              <w:jc w:val="center"/>
              <w:rPr>
                <w:rFonts w:ascii="宋体" w:hAnsi="宋体"/>
              </w:rPr>
            </w:pPr>
            <w:r>
              <w:rPr>
                <w:rFonts w:ascii="宋体" w:hAnsi="宋体"/>
              </w:rPr>
              <w:t>刘思宇</w:t>
            </w:r>
          </w:p>
        </w:tc>
        <w:tc>
          <w:tcPr>
            <w:tcW w:w="721" w:type="dxa"/>
            <w:vAlign w:val="center"/>
          </w:tcPr>
          <w:p w14:paraId="5890A285">
            <w:pPr>
              <w:jc w:val="center"/>
              <w:rPr>
                <w:rFonts w:ascii="宋体" w:hAnsi="宋体"/>
              </w:rPr>
            </w:pPr>
            <w:r>
              <w:rPr>
                <w:rFonts w:ascii="宋体" w:hAnsi="宋体"/>
              </w:rPr>
              <w:t>男</w:t>
            </w:r>
          </w:p>
        </w:tc>
        <w:tc>
          <w:tcPr>
            <w:tcW w:w="1586" w:type="dxa"/>
            <w:vAlign w:val="center"/>
          </w:tcPr>
          <w:p w14:paraId="25A11E2C">
            <w:pPr>
              <w:jc w:val="center"/>
              <w:rPr>
                <w:rFonts w:ascii="宋体" w:hAnsi="宋体"/>
              </w:rPr>
            </w:pPr>
            <w:r>
              <w:rPr>
                <w:rFonts w:ascii="宋体" w:hAnsi="宋体"/>
              </w:rPr>
              <w:t>430211200006091019</w:t>
            </w:r>
          </w:p>
        </w:tc>
        <w:tc>
          <w:tcPr>
            <w:tcW w:w="866" w:type="dxa"/>
            <w:vAlign w:val="center"/>
          </w:tcPr>
          <w:p w14:paraId="52FF2B04">
            <w:pPr>
              <w:jc w:val="center"/>
              <w:rPr>
                <w:rFonts w:ascii="宋体" w:hAnsi="宋体"/>
              </w:rPr>
            </w:pPr>
            <w:r>
              <w:rPr>
                <w:rFonts w:ascii="宋体" w:hAnsi="宋体"/>
              </w:rPr>
              <w:t>加工</w:t>
            </w:r>
          </w:p>
        </w:tc>
        <w:tc>
          <w:tcPr>
            <w:tcW w:w="721" w:type="dxa"/>
            <w:vAlign w:val="center"/>
          </w:tcPr>
          <w:p w14:paraId="31BFA2AD">
            <w:pPr>
              <w:jc w:val="center"/>
              <w:rPr>
                <w:rFonts w:ascii="宋体" w:hAnsi="宋体"/>
              </w:rPr>
            </w:pPr>
            <w:r>
              <w:rPr>
                <w:rFonts w:ascii="宋体" w:hAnsi="宋体"/>
              </w:rPr>
              <w:t>精制工</w:t>
            </w:r>
          </w:p>
        </w:tc>
        <w:tc>
          <w:tcPr>
            <w:tcW w:w="577" w:type="dxa"/>
            <w:vAlign w:val="center"/>
          </w:tcPr>
          <w:p w14:paraId="7294B619">
            <w:pPr>
              <w:jc w:val="center"/>
              <w:rPr>
                <w:rFonts w:ascii="宋体" w:hAnsi="宋体"/>
              </w:rPr>
            </w:pPr>
            <w:r>
              <w:rPr>
                <w:rFonts w:ascii="宋体" w:hAnsi="宋体"/>
                <w:szCs w:val="21"/>
              </w:rPr>
              <w:t>在岗期间</w:t>
            </w:r>
          </w:p>
        </w:tc>
        <w:tc>
          <w:tcPr>
            <w:tcW w:w="2884" w:type="dxa"/>
            <w:vAlign w:val="center"/>
          </w:tcPr>
          <w:p w14:paraId="4528C011">
            <w:pPr>
              <w:jc w:val="center"/>
              <w:rPr>
                <w:rFonts w:ascii="宋体" w:hAnsi="宋体"/>
              </w:rPr>
            </w:pPr>
            <w:r>
              <w:rPr>
                <w:rFonts w:ascii="宋体" w:hAnsi="宋体"/>
                <w:szCs w:val="21"/>
              </w:rPr>
              <w:t>其他致尘肺病的无机粉尘,</w:t>
            </w:r>
            <w:r>
              <w:rPr>
                <w:rFonts w:ascii="宋体" w:hAnsi="宋体"/>
              </w:rPr>
              <w:t>噪声</w:t>
            </w:r>
          </w:p>
        </w:tc>
        <w:tc>
          <w:tcPr>
            <w:tcW w:w="3317" w:type="dxa"/>
            <w:vAlign w:val="center"/>
          </w:tcPr>
          <w:p w14:paraId="20A346EB">
            <w:pPr>
              <w:rPr>
                <w:rFonts w:ascii="宋体" w:hAnsi="宋体"/>
                <w:szCs w:val="21"/>
              </w:rPr>
            </w:pPr>
            <w:r>
              <w:rPr>
                <w:rFonts w:ascii="宋体" w:hAnsi="宋体"/>
                <w:szCs w:val="21"/>
              </w:rPr>
              <w:t>听力异常</w:t>
            </w:r>
          </w:p>
        </w:tc>
        <w:tc>
          <w:tcPr>
            <w:tcW w:w="1731" w:type="dxa"/>
            <w:vAlign w:val="center"/>
          </w:tcPr>
          <w:p w14:paraId="39A3A482">
            <w:pPr>
              <w:jc w:val="center"/>
              <w:rPr>
                <w:rFonts w:ascii="宋体" w:hAnsi="宋体"/>
              </w:rPr>
            </w:pPr>
            <w:r>
              <w:rPr>
                <w:rFonts w:ascii="宋体" w:hAnsi="宋体" w:cs="宋体"/>
                <w:szCs w:val="21"/>
              </w:rPr>
              <w:t>建议内科诊治，可从事原岗位工作</w:t>
            </w:r>
          </w:p>
        </w:tc>
      </w:tr>
    </w:tbl>
    <w:p w14:paraId="25A0BB86">
      <w:pPr>
        <w:jc w:val="left"/>
        <w:rPr>
          <w:rFonts w:ascii="Microsoft JhengHei" w:hAnsi="Microsoft JhengHei" w:cs="Microsoft JhengHei"/>
          <w:b/>
          <w:bCs/>
          <w:sz w:val="28"/>
          <w:szCs w:val="28"/>
        </w:rPr>
        <w:sectPr>
          <w:pgSz w:w="16838" w:h="11906" w:orient="landscape"/>
          <w:pgMar w:top="1077" w:right="1134" w:bottom="1077" w:left="1134" w:header="680" w:footer="454" w:gutter="0"/>
          <w:cols w:space="425" w:num="1"/>
          <w:titlePg/>
          <w:docGrid w:type="lines" w:linePitch="312" w:charSpace="0"/>
        </w:sectPr>
      </w:pPr>
    </w:p>
    <w:p w14:paraId="71F7513C">
      <w:pPr>
        <w:spacing w:line="560" w:lineRule="exact"/>
        <w:ind w:firstLine="560"/>
        <w:rPr>
          <w:rFonts w:ascii="宋体" w:hAnsi="宋体" w:cs="宋体"/>
          <w:color w:val="000000"/>
          <w:sz w:val="28"/>
          <w:szCs w:val="28"/>
        </w:rPr>
      </w:pPr>
      <w:r>
        <w:rPr>
          <w:rFonts w:hint="eastAsia" w:ascii="宋体" w:hAnsi="宋体" w:cs="宋体"/>
          <w:b/>
          <w:bCs/>
          <w:color w:val="000000"/>
          <w:sz w:val="28"/>
          <w:szCs w:val="28"/>
        </w:rPr>
        <w:t>高血压</w:t>
      </w:r>
      <w:r>
        <w:rPr>
          <w:rFonts w:hint="eastAsia" w:ascii="宋体" w:hAnsi="宋体" w:cs="宋体"/>
          <w:color w:val="000000"/>
          <w:sz w:val="28"/>
          <w:szCs w:val="28"/>
        </w:rPr>
        <w:t>多为原发性，部分为继发性，继发于其他疾病，原发性高血压常与家族遗传因素、环境因素、年龄、其他如肥胖、服避孕药、睡眠呼吸暂停低通气综合征、饮食及精神压力等相关，高血压病常见的临床症状有头痛、头晕、注意力不集中、记忆力减退、肢体麻木、夜尿增多、心悸、胸闷、乏力等。当血压突然升高到一定程度时甚至会出现剧烈头痛、呕吐、心悸、眩晕等症状，严重时会发生神志不清、抽搐。急进型高血压和高血压危重症，多会在短期内发生严重的心、脑、肾等器官的损害和病变，如中风、心梗、肾衰等。控制高血压对于防范高血压危重症风险是非常必要的有效措施，高血压患者应注意控制血压、改善饮食结构并加强有氧运动，预防并发症。</w:t>
      </w:r>
    </w:p>
    <w:p w14:paraId="32838849">
      <w:pPr>
        <w:spacing w:line="560" w:lineRule="exact"/>
        <w:ind w:firstLine="560"/>
        <w:rPr>
          <w:rFonts w:ascii="宋体" w:hAnsi="宋体" w:cs="宋体"/>
          <w:color w:val="000000"/>
          <w:sz w:val="28"/>
          <w:szCs w:val="28"/>
        </w:rPr>
      </w:pPr>
      <w:r>
        <w:rPr>
          <w:rFonts w:hint="eastAsia" w:ascii="宋体" w:hAnsi="宋体" w:cs="宋体"/>
          <w:color w:val="000000"/>
          <w:sz w:val="28"/>
          <w:szCs w:val="28"/>
        </w:rPr>
        <w:t>血压测量值收缩压≥140mmHg或舒张压≥90mmHg时，为高血压。</w:t>
      </w:r>
    </w:p>
    <w:p w14:paraId="3F8EA5B7">
      <w:pPr>
        <w:spacing w:line="560" w:lineRule="exact"/>
        <w:ind w:firstLine="562" w:firstLineChars="200"/>
        <w:rPr>
          <w:rFonts w:ascii="宋体" w:hAnsi="宋体" w:cs="宋体"/>
          <w:color w:val="000000"/>
          <w:sz w:val="28"/>
          <w:szCs w:val="28"/>
        </w:rPr>
      </w:pPr>
      <w:r>
        <w:rPr>
          <w:rFonts w:hint="eastAsia" w:ascii="宋体" w:hAnsi="宋体" w:cs="宋体"/>
          <w:b/>
          <w:bCs/>
          <w:color w:val="000000"/>
          <w:sz w:val="28"/>
          <w:szCs w:val="28"/>
        </w:rPr>
        <w:t>高血糖</w:t>
      </w:r>
      <w:r>
        <w:rPr>
          <w:rFonts w:hint="eastAsia" w:ascii="宋体" w:hAnsi="宋体" w:cs="宋体"/>
          <w:color w:val="000000"/>
          <w:sz w:val="28"/>
          <w:szCs w:val="28"/>
        </w:rPr>
        <w:t>血糖值高过规定的水平时就会形成高血糖症。高血糖也是通常大家所说“三高”中的一高。病因主要有不良生活习惯和环境、其他疾病引起的高血糖、糖尿病的早期症状及遗传等原因。长期的高血糖会使全身各个组织器官发生病变，导致急慢性并发症的发生。如胰腺功能衰竭、失水、电解质紊乱、营养缺乏、抵抗力下降、肾功能受损、神经病变、眼底病变等。高血糖可引起微血管病变，使患者的微循环有不同程度的异常。微血管病变主要表现在视网膜、肾、心肌、神经组织及足趾，使患者身受病痛折磨。高血糖还会引起大血管病变。糖尿病性大血管病变是指主动脉、冠状动脉、脑基底动脉、肾动脉及周围动脉等动脉粥样硬化。控制高血糖势在必行，血糖异常检出者应进一步明确诊断，并积极治疗。血糖浓度超过肾糖阈（160〜180毫克/分升）时尿糖阳性。肾糖阈增高时即使血糖达到糖尿病诊断可呈阴性。因此，尿糖测定不作为诊断标准。</w:t>
      </w:r>
    </w:p>
    <w:p w14:paraId="4F9FA808">
      <w:pPr>
        <w:spacing w:line="560" w:lineRule="exact"/>
        <w:ind w:firstLine="560" w:firstLineChars="200"/>
        <w:rPr>
          <w:rFonts w:ascii="宋体" w:hAnsi="宋体" w:cs="宋体"/>
          <w:color w:val="000000"/>
          <w:sz w:val="28"/>
          <w:szCs w:val="28"/>
        </w:rPr>
      </w:pPr>
      <w:r>
        <w:rPr>
          <w:rFonts w:hint="eastAsia" w:ascii="宋体" w:hAnsi="宋体" w:cs="宋体"/>
          <w:color w:val="000000"/>
          <w:sz w:val="28"/>
          <w:szCs w:val="28"/>
        </w:rPr>
        <w:t>有典型糖尿病症状（多尿、多饮和不能解释的体重下降）者，任意血糖≥11.1mmol/L，或空腹血糖(FPG)≥7.0mmol/L时为糖尿病。</w:t>
      </w:r>
    </w:p>
    <w:p w14:paraId="2ED6E003">
      <w:pPr>
        <w:pStyle w:val="14"/>
        <w:shd w:val="clear" w:color="auto" w:fill="auto"/>
        <w:spacing w:line="560" w:lineRule="exact"/>
        <w:ind w:firstLine="578"/>
        <w:jc w:val="both"/>
        <w:rPr>
          <w:rFonts w:ascii="宋体" w:hAnsi="宋体" w:eastAsia="宋体" w:cs="宋体"/>
          <w:color w:val="000000"/>
          <w:sz w:val="28"/>
          <w:szCs w:val="28"/>
        </w:rPr>
      </w:pPr>
      <w:r>
        <w:rPr>
          <w:rFonts w:hint="eastAsia" w:ascii="宋体" w:hAnsi="宋体" w:eastAsia="宋体" w:cs="宋体"/>
          <w:b/>
          <w:bCs/>
          <w:color w:val="000000"/>
          <w:sz w:val="28"/>
          <w:szCs w:val="28"/>
        </w:rPr>
        <w:t>高脂血症</w:t>
      </w:r>
      <w:r>
        <w:rPr>
          <w:rFonts w:hint="eastAsia" w:ascii="宋体" w:hAnsi="宋体" w:eastAsia="宋体" w:cs="宋体"/>
          <w:color w:val="000000"/>
          <w:sz w:val="28"/>
          <w:szCs w:val="28"/>
        </w:rPr>
        <w:t>是指脂肪代谢或转运异常使血浆中一种或几种脂质高于正常，可直接引起一些严重危害人体健康的疾病，如动脉粥样硬化、冠心病、胰腺炎等。高脂血症病因可分为原发性和继发性两种。原发性与先天和遗传有关，是由于单基因缺陷或多基因缺陷，使参与脂蛋白转运和代谢的受体、酶或载脂蛋白异常所致，或由于环境因素（饮食、营养、药物</w:t>
      </w:r>
      <w:r>
        <w:rPr>
          <w:rFonts w:hint="eastAsia" w:ascii="宋体" w:hAnsi="宋体" w:eastAsia="宋体" w:cs="宋体"/>
          <w:color w:val="000000"/>
          <w:sz w:val="28"/>
          <w:szCs w:val="28"/>
          <w:lang w:bidi="en-US"/>
        </w:rPr>
        <w:t>）</w:t>
      </w:r>
      <w:r>
        <w:rPr>
          <w:rFonts w:hint="eastAsia" w:ascii="宋体" w:hAnsi="宋体" w:eastAsia="宋体" w:cs="宋体"/>
          <w:color w:val="000000"/>
          <w:sz w:val="28"/>
          <w:szCs w:val="28"/>
        </w:rPr>
        <w:t>和通过未知的机制而致。继发性多发生于代谢性紊乱疾病(糖尿病、高血压、黏液性水肿、甲状腺功能减退、肥胖、肝肾疾病、肾上腺皮质功能亢进），或与其他因素年龄、性别、季节、饮酒、吸烟、饮食、体力活动、精神紧张、情绪活动等有关。控制体重、运动锻炼、戒烟、控制饮食、服用药物等方法均可对高脂血进行控制和治疗。降低血清总胆固醇和</w:t>
      </w:r>
      <w:r>
        <w:rPr>
          <w:rStyle w:val="12"/>
          <w:rFonts w:hint="eastAsia" w:ascii="宋体" w:hAnsi="宋体" w:eastAsia="宋体" w:cs="宋体"/>
          <w:b w:val="0"/>
          <w:bCs w:val="0"/>
          <w:lang w:eastAsia="zh-CN"/>
        </w:rPr>
        <w:t>LDL</w:t>
      </w:r>
      <w:r>
        <w:rPr>
          <w:rFonts w:hint="eastAsia" w:ascii="宋体" w:hAnsi="宋体" w:eastAsia="宋体" w:cs="宋体"/>
          <w:color w:val="000000"/>
          <w:sz w:val="28"/>
          <w:szCs w:val="28"/>
        </w:rPr>
        <w:t>胆固醇用他汀类，降低血清甘油三酯用贝特类和烟酸类。</w:t>
      </w:r>
    </w:p>
    <w:p w14:paraId="76835268">
      <w:pPr>
        <w:pStyle w:val="14"/>
        <w:shd w:val="clear" w:color="auto" w:fill="auto"/>
        <w:spacing w:line="560" w:lineRule="exact"/>
        <w:ind w:firstLine="578"/>
        <w:jc w:val="both"/>
        <w:rPr>
          <w:rFonts w:ascii="宋体" w:hAnsi="宋体" w:eastAsia="宋体" w:cs="宋体"/>
          <w:color w:val="000000"/>
          <w:sz w:val="28"/>
          <w:szCs w:val="28"/>
        </w:rPr>
      </w:pPr>
      <w:r>
        <w:rPr>
          <w:rFonts w:hint="eastAsia" w:ascii="宋体" w:hAnsi="宋体" w:eastAsia="宋体" w:cs="宋体"/>
          <w:color w:val="000000"/>
          <w:sz w:val="28"/>
          <w:szCs w:val="28"/>
        </w:rPr>
        <w:t>血清总胆固醇浓度</w:t>
      </w:r>
      <w:r>
        <w:rPr>
          <w:rFonts w:hint="eastAsia" w:ascii="宋体" w:hAnsi="宋体" w:eastAsia="宋体" w:cs="宋体"/>
          <w:color w:val="000000"/>
          <w:sz w:val="28"/>
          <w:szCs w:val="28"/>
          <w:lang w:bidi="en-US"/>
        </w:rPr>
        <w:t>&gt;5.17</w:t>
      </w:r>
      <w:r>
        <w:rPr>
          <w:rStyle w:val="12"/>
          <w:rFonts w:hint="eastAsia" w:ascii="宋体" w:hAnsi="宋体" w:eastAsia="宋体" w:cs="宋体"/>
          <w:b w:val="0"/>
          <w:bCs w:val="0"/>
          <w:lang w:eastAsia="zh-CN"/>
        </w:rPr>
        <w:t>mmol/L</w:t>
      </w:r>
      <w:r>
        <w:rPr>
          <w:rFonts w:hint="eastAsia" w:ascii="宋体" w:hAnsi="宋体" w:eastAsia="宋体" w:cs="宋体"/>
          <w:color w:val="000000"/>
          <w:sz w:val="28"/>
          <w:szCs w:val="28"/>
        </w:rPr>
        <w:t>可定为高胆固醇血症，血清甘油三酯浓度</w:t>
      </w:r>
      <w:r>
        <w:rPr>
          <w:rFonts w:hint="eastAsia" w:ascii="宋体" w:hAnsi="宋体" w:eastAsia="宋体" w:cs="宋体"/>
          <w:color w:val="000000"/>
          <w:sz w:val="28"/>
          <w:szCs w:val="28"/>
          <w:lang w:bidi="en-US"/>
        </w:rPr>
        <w:t>&gt;2.3</w:t>
      </w:r>
      <w:r>
        <w:rPr>
          <w:rStyle w:val="12"/>
          <w:rFonts w:hint="eastAsia" w:ascii="宋体" w:hAnsi="宋体" w:eastAsia="宋体" w:cs="宋体"/>
          <w:b w:val="0"/>
          <w:bCs w:val="0"/>
          <w:lang w:eastAsia="zh-CN"/>
        </w:rPr>
        <w:t>mmol/L</w:t>
      </w:r>
      <w:r>
        <w:rPr>
          <w:rFonts w:hint="eastAsia" w:ascii="宋体" w:hAnsi="宋体" w:eastAsia="宋体" w:cs="宋体"/>
          <w:color w:val="000000"/>
          <w:sz w:val="28"/>
          <w:szCs w:val="28"/>
        </w:rPr>
        <w:t>为高甘油三酯血症。</w:t>
      </w:r>
    </w:p>
    <w:p w14:paraId="41FC19A2">
      <w:pPr>
        <w:spacing w:line="560" w:lineRule="exact"/>
        <w:ind w:firstLine="562" w:firstLineChars="200"/>
        <w:rPr>
          <w:rFonts w:ascii="宋体" w:hAnsi="宋体" w:cs="宋体"/>
          <w:sz w:val="28"/>
          <w:szCs w:val="28"/>
        </w:rPr>
      </w:pPr>
      <w:r>
        <w:rPr>
          <w:rFonts w:hint="eastAsia" w:ascii="宋体" w:hAnsi="宋体" w:cs="宋体"/>
          <w:b/>
          <w:bCs/>
          <w:sz w:val="28"/>
          <w:szCs w:val="28"/>
        </w:rPr>
        <w:t>尿素氮</w:t>
      </w:r>
      <w:r>
        <w:rPr>
          <w:rFonts w:hint="eastAsia" w:ascii="宋体" w:hAnsi="宋体" w:cs="宋体"/>
          <w:sz w:val="28"/>
          <w:szCs w:val="28"/>
        </w:rPr>
        <w:t>是人体蛋白质代谢的主要终末产物,氨基酸脱氨基产生NH3和C02, 两者在肝脏中合成尿素。通常肾脏为排泄尿素的主要器官，尿素从肾小球滤过后在各段小管均可重吸收，但肾小管内尿流速越快重吸收越少，也达到了最大清除率。正常成人空腹BUN为3.5-7.1mmol/L。尿素氮偏高的原因可见下列三种情况：</w:t>
      </w:r>
    </w:p>
    <w:p w14:paraId="5A92BEB7">
      <w:pPr>
        <w:spacing w:line="560" w:lineRule="exact"/>
        <w:ind w:firstLine="560" w:firstLineChars="200"/>
        <w:rPr>
          <w:rFonts w:ascii="宋体" w:hAnsi="宋体" w:cs="宋体"/>
          <w:sz w:val="28"/>
          <w:szCs w:val="28"/>
        </w:rPr>
      </w:pPr>
      <w:r>
        <w:rPr>
          <w:rFonts w:hint="eastAsia" w:ascii="宋体" w:hAnsi="宋体" w:cs="宋体"/>
          <w:sz w:val="28"/>
          <w:szCs w:val="28"/>
        </w:rPr>
        <w:t>1.肾性偏高见于急性肾炎、慢性肾炎、中毒性肾炎、严重肾盂肾炎、肾结核、肾血管硬化症、先天性多囊肾和肾肿瘤等引起的肾功能障碍。尤其是对尿毒症的诊断有特殊价值，其增高程度与病情严重性成正比，如氮质血症期BUN超过9mmol/L，至尿毒症期BUN可超过20mmol/L，有助于病情的估计；</w:t>
      </w:r>
    </w:p>
    <w:p w14:paraId="4D2849B4">
      <w:pPr>
        <w:spacing w:line="560" w:lineRule="exact"/>
        <w:ind w:firstLine="560" w:firstLineChars="200"/>
        <w:rPr>
          <w:rFonts w:ascii="宋体" w:hAnsi="宋体" w:cs="宋体"/>
          <w:sz w:val="28"/>
          <w:szCs w:val="28"/>
        </w:rPr>
      </w:pPr>
      <w:r>
        <w:rPr>
          <w:rFonts w:hint="eastAsia" w:ascii="宋体" w:hAnsi="宋体" w:cs="宋体"/>
          <w:sz w:val="28"/>
          <w:szCs w:val="28"/>
        </w:rPr>
        <w:t>2.肾前性偏高见于充血性心力衰竭、重度烧伤、休克、消化道大出血、脱水、严重感染、糖尿病酸中毒、肾上腺皮质功能减退、肝肾综合征等；</w:t>
      </w:r>
    </w:p>
    <w:p w14:paraId="0AA8CF4A">
      <w:pPr>
        <w:spacing w:line="560" w:lineRule="exact"/>
        <w:ind w:firstLine="560" w:firstLineChars="200"/>
        <w:rPr>
          <w:rFonts w:ascii="宋体" w:hAnsi="宋体" w:cs="宋体"/>
          <w:sz w:val="28"/>
          <w:szCs w:val="28"/>
        </w:rPr>
      </w:pPr>
      <w:r>
        <w:rPr>
          <w:rFonts w:hint="eastAsia" w:ascii="宋体" w:hAnsi="宋体" w:cs="宋体"/>
          <w:sz w:val="28"/>
          <w:szCs w:val="28"/>
        </w:rPr>
        <w:t>3.肾后性偏高见于因尿路梗阻增加肾组织压力，使肾小球滤过压降低时，如前列腺肥大、肿瘤压迫所致的尿道梗阻或两侧输尿管结石等。</w:t>
      </w:r>
    </w:p>
    <w:p w14:paraId="1B5839A8">
      <w:pPr>
        <w:pStyle w:val="14"/>
        <w:shd w:val="clear" w:color="auto" w:fill="auto"/>
        <w:spacing w:line="560" w:lineRule="exact"/>
        <w:ind w:firstLine="560" w:firstLineChars="200"/>
        <w:jc w:val="both"/>
        <w:rPr>
          <w:rFonts w:ascii="宋体" w:hAnsi="宋体" w:eastAsia="宋体" w:cs="宋体"/>
          <w:b/>
          <w:sz w:val="28"/>
          <w:szCs w:val="28"/>
        </w:rPr>
      </w:pPr>
      <w:r>
        <w:rPr>
          <w:rFonts w:hint="eastAsia" w:ascii="宋体" w:hAnsi="宋体" w:cs="宋体"/>
          <w:sz w:val="28"/>
          <w:szCs w:val="28"/>
        </w:rPr>
        <w:t>单纯的尿素氮升高可以因为饮食中摄入过多的蛋白质类食物引起，改变饮食结构，平衡蛋白质、含糖类食物和蔬菜的搭配，很快就可以恢复正常。</w:t>
      </w:r>
    </w:p>
    <w:p w14:paraId="26D1C10A">
      <w:pPr>
        <w:pStyle w:val="14"/>
        <w:shd w:val="clear" w:color="auto" w:fill="auto"/>
        <w:spacing w:line="560" w:lineRule="exact"/>
        <w:ind w:firstLine="562" w:firstLineChars="200"/>
        <w:jc w:val="both"/>
        <w:rPr>
          <w:rFonts w:ascii="宋体" w:hAnsi="宋体" w:eastAsia="宋体" w:cs="宋体"/>
          <w:sz w:val="28"/>
          <w:szCs w:val="28"/>
        </w:rPr>
      </w:pPr>
      <w:r>
        <w:rPr>
          <w:rFonts w:hint="eastAsia" w:ascii="宋体" w:hAnsi="宋体" w:eastAsia="宋体" w:cs="宋体"/>
          <w:b/>
          <w:sz w:val="28"/>
          <w:szCs w:val="28"/>
        </w:rPr>
        <w:t>尿酸</w:t>
      </w:r>
      <w:r>
        <w:rPr>
          <w:rFonts w:hint="eastAsia" w:ascii="宋体" w:hAnsi="宋体" w:eastAsia="宋体" w:cs="宋体"/>
          <w:sz w:val="28"/>
          <w:szCs w:val="28"/>
        </w:rPr>
        <w:t>是嘌呤代谢的终产物，血中尿酸全部从肾小球滤出，约有90%左右被肾小管再次重吸收，只有6%-10%尿酸被人体排出，正常人尿酸生成和排出保持基本恒定，尿酸变化可反映机体代谢及免疫状况。尿酸升高会影响人体细胞正常功能，将会引起痛风及肾功能损害。</w:t>
      </w:r>
    </w:p>
    <w:p w14:paraId="6ED0DB5B">
      <w:pPr>
        <w:pStyle w:val="14"/>
        <w:shd w:val="clear" w:color="auto" w:fill="auto"/>
        <w:spacing w:line="560" w:lineRule="exact"/>
        <w:ind w:firstLine="560" w:firstLineChars="200"/>
        <w:jc w:val="both"/>
        <w:rPr>
          <w:rFonts w:ascii="宋体" w:hAnsi="宋体" w:eastAsia="宋体" w:cs="宋体"/>
          <w:sz w:val="28"/>
          <w:szCs w:val="28"/>
        </w:rPr>
      </w:pPr>
      <w:r>
        <w:rPr>
          <w:rFonts w:hint="eastAsia" w:ascii="宋体" w:hAnsi="宋体" w:eastAsia="宋体" w:cs="宋体"/>
          <w:sz w:val="28"/>
          <w:szCs w:val="28"/>
        </w:rPr>
        <w:t>尿酸偏高大多数与生活方式有关，注意改变生活方式，调整饮食。限制高嘌吟食物（如心、肝、肾、脑、鱼虾类、海蟹海味、肉类、豆制品、酵母等）；严禁饮酒（包括含有大量嘌呤的啤酒等）；控制体重、避免食炖肉及卤肉；戒烟，坚持运动，可适当补充奶制品有助于降低尿酸水平；多饮水、不使用抑制尿酸排泄的药物。</w:t>
      </w:r>
    </w:p>
    <w:p w14:paraId="6AC43EED">
      <w:pPr>
        <w:spacing w:line="560" w:lineRule="exact"/>
        <w:ind w:firstLine="560"/>
        <w:rPr>
          <w:rFonts w:ascii="宋体" w:hAnsi="宋体"/>
          <w:bCs/>
          <w:sz w:val="28"/>
          <w:szCs w:val="28"/>
        </w:rPr>
      </w:pPr>
      <w:r>
        <w:rPr>
          <w:rFonts w:hint="eastAsia" w:ascii="宋体" w:hAnsi="宋体"/>
          <w:b/>
          <w:bCs/>
          <w:sz w:val="28"/>
          <w:szCs w:val="28"/>
        </w:rPr>
        <w:t>白细胞</w:t>
      </w:r>
      <w:r>
        <w:rPr>
          <w:rFonts w:hint="eastAsia" w:ascii="宋体" w:hAnsi="宋体"/>
          <w:bCs/>
          <w:sz w:val="28"/>
          <w:szCs w:val="28"/>
        </w:rPr>
        <w:t>是血液中重要组成部分，他们通过不同机制和方式消灭各种病原微生物，同时还是清除过敏原及衰老死亡的异常细胞，起到净化血液、维持各系统功能正常的作用。</w:t>
      </w:r>
    </w:p>
    <w:p w14:paraId="763546E9">
      <w:pPr>
        <w:spacing w:line="560" w:lineRule="exact"/>
        <w:ind w:firstLine="560"/>
        <w:rPr>
          <w:rFonts w:ascii="宋体" w:hAnsi="宋体"/>
          <w:bCs/>
          <w:sz w:val="28"/>
          <w:szCs w:val="28"/>
        </w:rPr>
      </w:pPr>
      <w:r>
        <w:rPr>
          <w:rFonts w:hint="eastAsia" w:ascii="宋体" w:hAnsi="宋体"/>
          <w:bCs/>
          <w:sz w:val="28"/>
          <w:szCs w:val="28"/>
        </w:rPr>
        <w:t>白细胞增多见于急性感染、严重的组织损伤及大量血细胞破坏、急性大出血、过敏性疾病、血液病等疾病因素；另外白细胞增多还与非疾病因素有关包括生活习惯、生活环境、人群因素、饮食因素。如：剧烈运动、寒冷刺激等、妊娠期也可出现中性粒细胞伴白细胞增多，终止妊娠后白细胞可恢复正常等。</w:t>
      </w:r>
    </w:p>
    <w:p w14:paraId="3ED9174A">
      <w:pPr>
        <w:spacing w:line="560" w:lineRule="exact"/>
        <w:ind w:firstLine="568" w:firstLineChars="202"/>
        <w:rPr>
          <w:rFonts w:ascii="宋体" w:hAnsi="宋体" w:cs="宋体"/>
          <w:sz w:val="28"/>
          <w:szCs w:val="28"/>
        </w:rPr>
      </w:pPr>
      <w:r>
        <w:rPr>
          <w:rFonts w:hint="eastAsia" w:ascii="宋体" w:hAnsi="宋体" w:cs="宋体"/>
          <w:b/>
          <w:bCs/>
          <w:sz w:val="28"/>
          <w:szCs w:val="28"/>
        </w:rPr>
        <w:t>血红蛋白</w:t>
      </w:r>
      <w:r>
        <w:rPr>
          <w:rFonts w:hint="eastAsia" w:ascii="宋体" w:hAnsi="宋体" w:cs="宋体"/>
          <w:sz w:val="28"/>
          <w:szCs w:val="28"/>
        </w:rPr>
        <w:t>是红细胞的主要成份，在体内主要是发挥载氧作用，贫血以人体血液中血红蛋白的含量进行判断，一般成年男性血红蛋白≦120g/L, 成年女性血红蛋白≤110g/L 为贫血。根据血红蛋白减低的程度贫血可分为四级，轻度：血红蛋白≥90g/L；中度：血红蛋白90-60g/L；重度：血红蛋白60-30g/L；极度：血红蛋白≤30g/L。</w:t>
      </w:r>
    </w:p>
    <w:p w14:paraId="1D102AB9">
      <w:pPr>
        <w:spacing w:line="560" w:lineRule="exact"/>
        <w:ind w:firstLine="565" w:firstLineChars="202"/>
        <w:rPr>
          <w:rFonts w:ascii="宋体" w:hAnsi="宋体"/>
          <w:sz w:val="28"/>
          <w:szCs w:val="28"/>
        </w:rPr>
      </w:pPr>
      <w:r>
        <w:rPr>
          <w:rFonts w:hint="eastAsia" w:ascii="宋体" w:hAnsi="宋体" w:cs="宋体"/>
          <w:sz w:val="28"/>
          <w:szCs w:val="28"/>
        </w:rPr>
        <w:t>引起贫血可能原因：</w:t>
      </w:r>
      <w:r>
        <w:rPr>
          <w:rFonts w:hint="eastAsia" w:ascii="宋体" w:hAnsi="宋体" w:cs="宋体"/>
          <w:sz w:val="28"/>
          <w:szCs w:val="28"/>
        </w:rPr>
        <w:cr/>
      </w:r>
      <w:r>
        <w:rPr>
          <w:rFonts w:ascii="宋体" w:hAnsi="宋体"/>
          <w:sz w:val="28"/>
          <w:szCs w:val="28"/>
        </w:rPr>
        <w:t>（1</w:t>
      </w:r>
      <w:r>
        <w:rPr>
          <w:rFonts w:hint="eastAsia" w:ascii="宋体" w:hAnsi="宋体"/>
          <w:sz w:val="28"/>
          <w:szCs w:val="28"/>
        </w:rPr>
        <w:t>）</w:t>
      </w:r>
      <w:r>
        <w:rPr>
          <w:rFonts w:ascii="宋体" w:hAnsi="宋体"/>
          <w:sz w:val="28"/>
          <w:szCs w:val="28"/>
        </w:rPr>
        <w:t>红细胞生成减少所致的贫血：1) 骨髓造血功能衰竭：再生障碍性贫血、骨髓纤维化等伴发的贫血</w:t>
      </w:r>
      <w:r>
        <w:rPr>
          <w:rFonts w:hint="eastAsia" w:ascii="宋体" w:hAnsi="宋体"/>
          <w:sz w:val="28"/>
          <w:szCs w:val="28"/>
        </w:rPr>
        <w:t>；</w:t>
      </w:r>
      <w:r>
        <w:rPr>
          <w:rFonts w:ascii="宋体" w:hAnsi="宋体"/>
          <w:sz w:val="28"/>
          <w:szCs w:val="28"/>
        </w:rPr>
        <w:t>2) 因造血物质缺乏或利用障碍引起的贫血：如缺铁性贫血、铁粒幼细胞性贫血、叶酸及维生素B12缺乏所致的巨幼细胞性贫血。</w:t>
      </w:r>
      <w:r>
        <w:rPr>
          <w:rFonts w:ascii="宋体" w:hAnsi="宋体"/>
          <w:sz w:val="28"/>
          <w:szCs w:val="28"/>
        </w:rPr>
        <w:cr/>
      </w:r>
      <w:r>
        <w:rPr>
          <w:rFonts w:ascii="宋体" w:hAnsi="宋体"/>
          <w:sz w:val="28"/>
          <w:szCs w:val="28"/>
        </w:rPr>
        <w:t>（2</w:t>
      </w:r>
      <w:r>
        <w:rPr>
          <w:rFonts w:hint="eastAsia" w:ascii="宋体" w:hAnsi="宋体"/>
          <w:sz w:val="28"/>
          <w:szCs w:val="28"/>
        </w:rPr>
        <w:t>）</w:t>
      </w:r>
      <w:r>
        <w:rPr>
          <w:rFonts w:ascii="宋体" w:hAnsi="宋体"/>
          <w:sz w:val="28"/>
          <w:szCs w:val="28"/>
        </w:rPr>
        <w:t xml:space="preserve"> 因红细胞膜、酶遗传性的缺陷或外来因素造成红细胞破坏过多导致的贫血，如遗传性球形红细胞增多症、地中海性贫血、阵发性睡眠性血红蛋白尿、异常血红蛋白病、免疫性溶血性贫血、心脏体外循环的大手术及一些化学、生物因素等引起的溶血性贫血。</w:t>
      </w:r>
    </w:p>
    <w:p w14:paraId="6F52D06F">
      <w:pPr>
        <w:spacing w:line="560" w:lineRule="exact"/>
        <w:ind w:firstLine="560"/>
        <w:rPr>
          <w:rFonts w:ascii="宋体" w:hAnsi="宋体"/>
          <w:bCs/>
          <w:sz w:val="28"/>
          <w:szCs w:val="28"/>
        </w:rPr>
      </w:pPr>
      <w:r>
        <w:rPr>
          <w:rFonts w:hint="eastAsia" w:ascii="宋体" w:hAnsi="宋体"/>
          <w:sz w:val="28"/>
          <w:szCs w:val="28"/>
        </w:rPr>
        <w:t>（3）</w:t>
      </w:r>
      <w:r>
        <w:rPr>
          <w:rFonts w:ascii="宋体" w:hAnsi="宋体"/>
          <w:sz w:val="28"/>
          <w:szCs w:val="28"/>
        </w:rPr>
        <w:t>失血（多见）： 急性失血或消化道溃疡、钩虫病、肿瘤等慢性失血所致的贫血。</w:t>
      </w:r>
    </w:p>
    <w:p w14:paraId="1C646BBF">
      <w:pPr>
        <w:pStyle w:val="14"/>
        <w:shd w:val="clear" w:color="auto" w:fill="auto"/>
        <w:spacing w:line="560" w:lineRule="exact"/>
        <w:ind w:firstLine="578"/>
        <w:jc w:val="both"/>
        <w:rPr>
          <w:rFonts w:ascii="宋体" w:hAnsi="宋体" w:eastAsia="宋体" w:cs="宋体"/>
          <w:color w:val="000000"/>
          <w:sz w:val="28"/>
          <w:szCs w:val="28"/>
        </w:rPr>
      </w:pPr>
      <w:r>
        <w:rPr>
          <w:rFonts w:hint="eastAsia" w:ascii="宋体" w:hAnsi="宋体" w:eastAsia="宋体" w:cs="宋体"/>
          <w:b/>
          <w:bCs/>
          <w:sz w:val="28"/>
          <w:szCs w:val="28"/>
        </w:rPr>
        <w:t>肺纹理</w:t>
      </w:r>
      <w:r>
        <w:rPr>
          <w:rFonts w:hint="eastAsia" w:ascii="宋体" w:hAnsi="宋体" w:eastAsia="宋体" w:cs="宋体"/>
          <w:bCs/>
          <w:sz w:val="28"/>
          <w:szCs w:val="28"/>
        </w:rPr>
        <w:t>是由肺动脉、静脉组成，其中主要是肺动脉分支。支气管、淋巴管及少量间质组织也参与肺纹理的组成。正常情况下，青壮年且血气比较旺盛者、身材较胖者、剧烈运动后、长期吸烟者、妇女月经期、孕产妇等人群会有肺纹理增</w:t>
      </w:r>
      <w:r>
        <w:rPr>
          <w:rFonts w:hint="eastAsia" w:ascii="宋体" w:hAnsi="宋体" w:eastAsia="宋体" w:cs="宋体"/>
          <w:bCs/>
          <w:color w:val="000000"/>
          <w:sz w:val="28"/>
          <w:szCs w:val="28"/>
        </w:rPr>
        <w:t>粗增多表现。在病理情况下如发热、肺炎早期、长期咳嗽，急、慢性气管炎，某些心脏病或者心脏病后期（肺充血、肺淤血、肺水肿、心功能不全），淋巴性疾病等会表现肺纹理增粗增多。职业病相关性疾病等也会表现肺纹理增粗增多，粉尘致肺间质纤维化改变早期可以出现肺纹理改变。对本次检查肺纹理增强紊乱检出者，公司应密切关注并加强肺纹理紊乱人群的职业健康保护。</w:t>
      </w:r>
    </w:p>
    <w:p w14:paraId="7A5932BD">
      <w:pPr>
        <w:spacing w:line="560" w:lineRule="exact"/>
        <w:ind w:firstLine="601"/>
        <w:rPr>
          <w:rFonts w:ascii="宋体" w:hAnsi="宋体" w:cs="宋体"/>
          <w:color w:val="000000"/>
          <w:sz w:val="28"/>
          <w:szCs w:val="28"/>
        </w:rPr>
      </w:pPr>
    </w:p>
    <w:p w14:paraId="2DB9F509">
      <w:pPr>
        <w:jc w:val="left"/>
        <w:rPr>
          <w:rFonts w:ascii="Microsoft JhengHei" w:hAnsi="Microsoft JhengHei" w:cs="Microsoft JhengHei"/>
          <w:b/>
          <w:bCs/>
          <w:sz w:val="28"/>
          <w:szCs w:val="28"/>
        </w:rPr>
      </w:pPr>
    </w:p>
    <w:sectPr>
      <w:pgSz w:w="11906" w:h="16838"/>
      <w:pgMar w:top="1134" w:right="1077" w:bottom="1134" w:left="1077" w:header="680" w:footer="454"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MingLiU">
    <w:altName w:val="PMingLiU-ExtB"/>
    <w:panose1 w:val="02010609000101010101"/>
    <w:charset w:val="88"/>
    <w:family w:val="modern"/>
    <w:pitch w:val="default"/>
    <w:sig w:usb0="00000000" w:usb1="00000000" w:usb2="00000010" w:usb3="00000000" w:csb0="00100000" w:csb1="00000000"/>
  </w:font>
  <w:font w:name="Microsoft JhengHei">
    <w:panose1 w:val="020B0604030504040204"/>
    <w:charset w:val="88"/>
    <w:family w:val="swiss"/>
    <w:pitch w:val="default"/>
    <w:sig w:usb0="000002A7" w:usb1="28CF4400" w:usb2="00000016" w:usb3="00000000" w:csb0="00100009"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2C517">
    <w:pPr>
      <w:rPr>
        <w:rFonts w:ascii="宋体"/>
        <w:szCs w:val="21"/>
      </w:rPr>
    </w:pPr>
    <w:r>
      <w:rPr>
        <w:rFonts w:hint="eastAsia" w:ascii="宋体"/>
        <w:szCs w:val="21"/>
      </w:rPr>
      <w:t>机构备案凭证编号：湘卫职检备字(2019)第(002)号)</w:t>
    </w:r>
    <w:r>
      <w:rPr>
        <w:rFonts w:ascii="宋体"/>
        <w:szCs w:val="21"/>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-28575</wp:posOffset>
              </wp:positionV>
              <wp:extent cx="6151245" cy="0"/>
              <wp:effectExtent l="0" t="4445" r="0" b="5080"/>
              <wp:wrapNone/>
              <wp:docPr id="2" name="直接箭头连接符 5"/>
              <wp:cNvGraphicFramePr/>
              <a:graphic xmlns:a="http://schemas.openxmlformats.org/drawingml/2006/main">
                <a:graphicData uri="http://schemas.microsoft.com/office/word/2010/wordprocessingShape">
                  <wps:wsp>
                    <wps:cNvCnPr/>
                    <wps:spPr>
                      <a:xfrm>
                        <a:off x="0" y="0"/>
                        <a:ext cx="615124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5" o:spid="_x0000_s1026" o:spt="32" type="#_x0000_t32" style="position:absolute;left:0pt;margin-left:0.3pt;margin-top:-2.25pt;height:0pt;width:484.35pt;z-index:251660288;mso-width-relative:page;mso-height-relative:page;" filled="f" stroked="t" coordsize="21600,21600" o:gfxdata="UEsDBAoAAAAAAIdO4kAAAAAAAAAAAAAAAAAEAAAAZHJzL1BLAwQUAAAACACHTuJAbdeI8tQAAAAG&#10;AQAADwAAAGRycy9kb3ducmV2LnhtbE2OzU7DMBCE70i8g7VIXFBrp7QRCXGqqhIHjrSVuG7jJQnE&#10;6yh2mtKnx6gHOM6PZr5ifbadONHgW8cakrkCQVw503Kt4bB/mT2B8AHZYOeYNHyTh3V5e1NgbtzE&#10;b3TahVrEEfY5amhC6HMpfdWQRT93PXHMPtxgMUQ51NIMOMVx28mFUqm02HJ8aLCnbUPV1260GsiP&#10;q0RtMlsfXi/Tw/vi8jn1e63v7xL1DCLQOfyV4Rc/okMZmY5uZONFpyGNPQ2z5QpETLM0ewRxvBqy&#10;LOR//PIHUEsDBBQAAAAIAIdO4kACb1fh/AEAAOwDAAAOAAAAZHJzL2Uyb0RvYy54bWytU0uOEzEQ&#10;3SNxB8t70klERtBKZxYJwwZBJOAAFbe725J/cnnSySW4ABIrYAWsZs9pYDgGZXcm82GTBb1wl12u&#10;V/Weq+bnO6PZVgZUzlZ8MhpzJq1wtbJtxd+/u3jyjDOMYGvQzsqK7yXy88XjR/Pel3LqOqdrGRiB&#10;WCx7X/EuRl8WBYpOGsCR89KSs3HBQKRtaIs6QE/oRhfT8fis6F2ofXBCItLpanDyA2I4BdA1jRJy&#10;5cSlkTYOqEFqiEQJO+WRL3K1TSNFfNM0KCPTFSemMa+UhOxNWovFHMo2gO+UOJQAp5TwgJMBZSnp&#10;EWoFEdhlUP9AGSWCQ9fEkXCmGIhkRYjFZPxAm7cdeJm5kNToj6Lj/4MVr7frwFRd8SlnFgw9+PXH&#10;q98fvlz/+P7r89Wfn5+S/e0rmyWpeo8lRSztOhx26Nch8d41waQ/MWK7LO/+KK/cRSbo8Gwym0yf&#10;zjgTN77iNtAHjC+lMywZFccYQLVdXDpr6RFdmGR5YfsKI6WmwJuAlFVb1lf8+WyawIGasqFmINN4&#10;Ioa2zbHotKovlNYpAkO7WerAtpAaI3+JIOHeu5aSrAC74V52DS3TSahf2JrFvSfJLE0KTyUYWXOm&#10;JQ1WsggQyghKn3KTUmtLFSSNB1WTtXH1Poudz6kJco2Hhk1ddnefo2+HdPE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bdeI8tQAAAAGAQAADwAAAAAAAAABACAAAAAiAAAAZHJzL2Rvd25yZXYueG1s&#10;UEsBAhQAFAAAAAgAh07iQAJvV+H8AQAA7AMAAA4AAAAAAAAAAQAgAAAAIwEAAGRycy9lMm9Eb2Mu&#10;eG1sUEsFBgAAAAAGAAYAWQEAAJEFAAAAAA==&#10;">
              <v:fill on="f" focussize="0,0"/>
              <v:stroke color="#000000" joinstyle="round"/>
              <v:imagedata o:title=""/>
              <o:lock v:ext="edit" aspectratio="f"/>
            </v:shape>
          </w:pict>
        </mc:Fallback>
      </mc:AlternateContent>
    </w:r>
    <w:r>
      <w:rPr>
        <w:rFonts w:ascii="宋体"/>
        <w:szCs w:val="21"/>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41275</wp:posOffset>
              </wp:positionV>
              <wp:extent cx="1086485" cy="179705"/>
              <wp:effectExtent l="0" t="0" r="0" b="0"/>
              <wp:wrapNone/>
              <wp:docPr id="1" name="文本框 4"/>
              <wp:cNvGraphicFramePr/>
              <a:graphic xmlns:a="http://schemas.openxmlformats.org/drawingml/2006/main">
                <a:graphicData uri="http://schemas.microsoft.com/office/word/2010/wordprocessingShape">
                  <wps:wsp>
                    <wps:cNvSpPr txBox="1"/>
                    <wps:spPr>
                      <a:xfrm>
                        <a:off x="0" y="0"/>
                        <a:ext cx="1086485" cy="179705"/>
                      </a:xfrm>
                      <a:prstGeom prst="rect">
                        <a:avLst/>
                      </a:prstGeom>
                      <a:noFill/>
                      <a:ln>
                        <a:noFill/>
                      </a:ln>
                    </wps:spPr>
                    <wps:txbx>
                      <w:txbxContent>
                        <w:p w14:paraId="13560DF8">
                          <w:pPr>
                            <w:pStyle w:val="2"/>
                          </w:pPr>
                          <w:r>
                            <w:rPr>
                              <w:rFonts w:hint="eastAsia"/>
                            </w:rPr>
                            <w:t xml:space="preserve">第 </w:t>
                          </w:r>
                          <w:r>
                            <w:fldChar w:fldCharType="begin"/>
                          </w:r>
                          <w:r>
                            <w:instrText xml:space="preserve"> PAGE  \* MERGEFORMAT </w:instrText>
                          </w:r>
                          <w:r>
                            <w:fldChar w:fldCharType="separate"/>
                          </w:r>
                          <w:r>
                            <w:t>21</w:t>
                          </w:r>
                          <w:r>
                            <w:fldChar w:fldCharType="end"/>
                          </w:r>
                          <w:r>
                            <w:rPr>
                              <w:rFonts w:hint="eastAsia"/>
                            </w:rPr>
                            <w:t xml:space="preserve"> 页 共 </w:t>
                          </w:r>
                          <w:r>
                            <w:fldChar w:fldCharType="begin"/>
                          </w:r>
                          <w:r>
                            <w:instrText xml:space="preserve"> NUMPAGES  \* MERGEFORMAT </w:instrText>
                          </w:r>
                          <w:r>
                            <w:fldChar w:fldCharType="separate"/>
                          </w:r>
                          <w:r>
                            <w:t>25</w:t>
                          </w:r>
                          <w:r>
                            <w:fldChar w:fldCharType="end"/>
                          </w:r>
                          <w:r>
                            <w:rPr>
                              <w:rFonts w:hint="eastAsia"/>
                            </w:rPr>
                            <w:t xml:space="preserve"> 页</w:t>
                          </w:r>
                        </w:p>
                      </w:txbxContent>
                    </wps:txbx>
                    <wps:bodyPr lIns="0" tIns="0" rIns="0" bIns="0" upright="1"/>
                  </wps:wsp>
                </a:graphicData>
              </a:graphic>
            </wp:anchor>
          </w:drawing>
        </mc:Choice>
        <mc:Fallback>
          <w:pict>
            <v:shape id="文本框 4" o:spid="_x0000_s1026" o:spt="202" type="#_x0000_t202" style="position:absolute;left:0pt;margin-top:3.25pt;height:14.15pt;width:85.55pt;mso-position-horizontal:right;mso-position-horizontal-relative:margin;z-index:251659264;mso-width-relative:page;mso-height-relative:page;" filled="f" stroked="f" coordsize="21600,21600" o:gfxdata="UEsDBAoAAAAAAIdO4kAAAAAAAAAAAAAAAAAEAAAAZHJzL1BLAwQUAAAACACHTuJAJVUWCNUAAAAF&#10;AQAADwAAAGRycy9kb3ducmV2LnhtbE2PS0/DMBCE70j8B2uRuFE7PEIJ2VQIwQkJkYYDRyfeJlbj&#10;dYjdB/8e9wTH0YxmvilXRzeKPc3BekbIFgoEceeN5R7hs3m9WoIIUbPRo2dC+KEAq+r8rNSF8Qeu&#10;ab+OvUglHAqNMMQ4FVKGbiCnw8JPxMnb+NnpmOTcSzPrQyp3o7xWKpdOW04Lg57oeaBuu945hKcv&#10;rl/s93v7UW9q2zQPit/yLeLlRaYeQUQ6xr8wnPATOlSJqfU7NkGMCOlIRMjvQJzM+ywD0SLc3C5B&#10;VqX8T1/9AlBLAwQUAAAACACHTuJAr16ZQLsBAAByAwAADgAAAGRycy9lMm9Eb2MueG1srVNLjhMx&#10;EN0jcQfLe+LOaD6hlc5IKBqEhABp4ACO205b8k9lJ925ANyAFRv2nCvnoOzuZJiZzSzYuMtV5Vfv&#10;PbuXt4M1ZC8hau8aOp9VlEgnfKvdtqHfvt69WVASE3ctN97Jhh5kpLer16+Wfajlhe+8aSUQBHGx&#10;7kNDu5RCzVgUnbQ8znyQDovKg+UJt7BlLfAe0a1hF1V1zXoPbQAvZIyYXY9FOiHCSwC9UlrItRc7&#10;K10aUUEanlBS7HSIdFXYKiVF+qxUlImYhqLSVFYcgvEmr2y15PUWeOi0mCjwl1B4osly7XDoGWrN&#10;Eyc70M+grBbgo1dpJrxlo5DiCKqYV0+8ue94kEULWh3D2fT4/2DFp/0XILrFl0CJ4xYv/Pjzx/HX&#10;n+Pv7+Qy29OHWGPXfcC+NLzzQ26d8hGTWfWgwOYv6iFYR3MPZ3PlkIjIh6rF9eXiihKBtfnN25vq&#10;KsOwh9MBYnovvSU5aCjg5RVP+f5jTGPrqSUPc/5OG4N5Xhv3KIGYOcMy9ZFijtKwGSbeG98eUI75&#10;4NDK/CxOAZyCzSnYBdDbDukU0QUSr6Lwnp5Nvut/92Xww6+y+g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lVRYI1QAAAAUBAAAPAAAAAAAAAAEAIAAAACIAAABkcnMvZG93bnJldi54bWxQSwECFAAU&#10;AAAACACHTuJAr16ZQLsBAAByAwAADgAAAAAAAAABACAAAAAkAQAAZHJzL2Uyb0RvYy54bWxQSwUG&#10;AAAAAAYABgBZAQAAUQUAAAAA&#10;">
              <v:fill on="f" focussize="0,0"/>
              <v:stroke on="f"/>
              <v:imagedata o:title=""/>
              <o:lock v:ext="edit" aspectratio="f"/>
              <v:textbox inset="0mm,0mm,0mm,0mm">
                <w:txbxContent>
                  <w:p w14:paraId="13560DF8">
                    <w:pPr>
                      <w:pStyle w:val="2"/>
                    </w:pPr>
                    <w:r>
                      <w:rPr>
                        <w:rFonts w:hint="eastAsia"/>
                      </w:rPr>
                      <w:t xml:space="preserve">第 </w:t>
                    </w:r>
                    <w:r>
                      <w:fldChar w:fldCharType="begin"/>
                    </w:r>
                    <w:r>
                      <w:instrText xml:space="preserve"> PAGE  \* MERGEFORMAT </w:instrText>
                    </w:r>
                    <w:r>
                      <w:fldChar w:fldCharType="separate"/>
                    </w:r>
                    <w:r>
                      <w:t>21</w:t>
                    </w:r>
                    <w:r>
                      <w:fldChar w:fldCharType="end"/>
                    </w:r>
                    <w:r>
                      <w:rPr>
                        <w:rFonts w:hint="eastAsia"/>
                      </w:rPr>
                      <w:t xml:space="preserve"> 页 共 </w:t>
                    </w:r>
                    <w:r>
                      <w:fldChar w:fldCharType="begin"/>
                    </w:r>
                    <w:r>
                      <w:instrText xml:space="preserve"> NUMPAGES  \* MERGEFORMAT </w:instrText>
                    </w:r>
                    <w:r>
                      <w:fldChar w:fldCharType="separate"/>
                    </w:r>
                    <w:r>
                      <w:t>25</w:t>
                    </w:r>
                    <w:r>
                      <w:fldChar w:fldCharType="end"/>
                    </w:r>
                    <w:r>
                      <w:rPr>
                        <w:rFonts w:hint="eastAsia"/>
                      </w:rPr>
                      <w:t xml:space="preserve"> 页</w:t>
                    </w:r>
                  </w:p>
                </w:txbxContent>
              </v:textbox>
            </v:shape>
          </w:pict>
        </mc:Fallback>
      </mc:AlternateContent>
    </w:r>
  </w:p>
  <w:p w14:paraId="31379C88">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6"/>
      <w:tblW w:w="0" w:type="auto"/>
      <w:tblInd w:w="0" w:type="dxa"/>
      <w:tblBorders>
        <w:top w:val="none" w:color="auto" w:sz="0"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6379"/>
      <w:gridCol w:w="3363"/>
    </w:tblGrid>
    <w:tr w14:paraId="4BB7BA28">
      <w:tblPrEx>
        <w:tblBorders>
          <w:top w:val="none" w:color="auto" w:sz="0"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c>
        <w:tcPr>
          <w:tcW w:w="6379" w:type="dxa"/>
        </w:tcPr>
        <w:p w14:paraId="37133A32">
          <w:pPr>
            <w:pStyle w:val="3"/>
            <w:jc w:val="left"/>
            <w:rPr>
              <w:rFonts w:ascii="宋体" w:hAnsi="宋体" w:eastAsia="宋体"/>
              <w:sz w:val="21"/>
              <w:szCs w:val="21"/>
            </w:rPr>
          </w:pPr>
          <w:r>
            <w:rPr>
              <w:rFonts w:ascii="宋体" w:hAnsi="宋体" w:eastAsia="宋体"/>
              <w:sz w:val="21"/>
              <w:szCs w:val="21"/>
            </w:rPr>
            <w:t>株洲精特硬质合金有限公司（职业体检）职业健康检查总结报告</w:t>
          </w:r>
        </w:p>
      </w:tc>
      <w:tc>
        <w:tcPr>
          <w:tcW w:w="3363" w:type="dxa"/>
        </w:tcPr>
        <w:p w14:paraId="19501251">
          <w:pPr>
            <w:pStyle w:val="3"/>
            <w:jc w:val="right"/>
            <w:rPr>
              <w:rFonts w:ascii="宋体" w:hAnsi="宋体" w:eastAsia="宋体"/>
              <w:sz w:val="21"/>
              <w:szCs w:val="21"/>
            </w:rPr>
          </w:pPr>
          <w:r>
            <w:rPr>
              <w:rFonts w:hint="eastAsia" w:ascii="宋体" w:hAnsi="宋体" w:eastAsia="宋体"/>
              <w:sz w:val="21"/>
              <w:szCs w:val="21"/>
            </w:rPr>
            <w:t>湖南省直中医医院</w:t>
          </w:r>
        </w:p>
      </w:tc>
    </w:tr>
  </w:tbl>
  <w:p w14:paraId="08A83F7B">
    <w:pPr>
      <w:pStyle w:val="3"/>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6"/>
      <w:tblW w:w="14175" w:type="dxa"/>
      <w:tblInd w:w="0" w:type="dxa"/>
      <w:tblBorders>
        <w:top w:val="none" w:color="auto" w:sz="0"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9218"/>
      <w:gridCol w:w="4957"/>
    </w:tblGrid>
    <w:tr w14:paraId="797D9D14">
      <w:tblPrEx>
        <w:tblBorders>
          <w:top w:val="none" w:color="auto" w:sz="0"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rPr>
        <w:trHeight w:val="268" w:hRule="atLeast"/>
      </w:trPr>
      <w:tc>
        <w:tcPr>
          <w:tcW w:w="7718" w:type="dxa"/>
        </w:tcPr>
        <w:p w14:paraId="3FBAEC5D">
          <w:pPr>
            <w:pStyle w:val="3"/>
            <w:jc w:val="left"/>
            <w:rPr>
              <w:rFonts w:ascii="宋体" w:hAnsi="宋体" w:eastAsia="宋体"/>
              <w:sz w:val="21"/>
              <w:szCs w:val="21"/>
            </w:rPr>
          </w:pPr>
          <w:r>
            <w:rPr>
              <w:rFonts w:ascii="宋体" w:hAnsi="宋体" w:eastAsia="宋体"/>
              <w:sz w:val="21"/>
              <w:szCs w:val="21"/>
            </w:rPr>
            <w:t>株洲精特硬质合金有限公司（职业体检）职业健康检查总结报告</w:t>
          </w:r>
        </w:p>
      </w:tc>
      <w:tc>
        <w:tcPr>
          <w:tcW w:w="4151" w:type="dxa"/>
        </w:tcPr>
        <w:p w14:paraId="4A6FB2E2">
          <w:pPr>
            <w:pStyle w:val="3"/>
            <w:jc w:val="right"/>
            <w:rPr>
              <w:rFonts w:ascii="宋体" w:hAnsi="宋体" w:eastAsia="宋体"/>
              <w:sz w:val="21"/>
              <w:szCs w:val="21"/>
            </w:rPr>
          </w:pPr>
          <w:r>
            <w:rPr>
              <w:rFonts w:hint="eastAsia" w:ascii="宋体" w:hAnsi="宋体" w:eastAsia="宋体"/>
              <w:sz w:val="21"/>
              <w:szCs w:val="21"/>
            </w:rPr>
            <w:t>一机医院职服（2</w:t>
          </w:r>
          <w:r>
            <w:rPr>
              <w:rFonts w:ascii="宋体" w:hAnsi="宋体" w:eastAsia="宋体"/>
              <w:sz w:val="21"/>
              <w:szCs w:val="21"/>
            </w:rPr>
            <w:t>023</w:t>
          </w:r>
          <w:r>
            <w:rPr>
              <w:rFonts w:hint="eastAsia" w:ascii="宋体" w:hAnsi="宋体" w:eastAsia="宋体"/>
              <w:sz w:val="21"/>
              <w:szCs w:val="21"/>
            </w:rPr>
            <w:t>）YYZJB-</w:t>
          </w:r>
          <w:r>
            <w:rPr>
              <w:rFonts w:ascii="宋体" w:hAnsi="宋体" w:eastAsia="宋体"/>
              <w:sz w:val="21"/>
              <w:szCs w:val="21"/>
            </w:rPr>
            <w:t>01</w:t>
          </w:r>
        </w:p>
      </w:tc>
    </w:tr>
  </w:tbl>
  <w:p w14:paraId="0CDC73CB">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1,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4M2JlYTFkZGEyYmIzZGZkNjdjMGFkNGYzNTE3MGIifQ=="/>
  </w:docVars>
  <w:rsids>
    <w:rsidRoot w:val="00637201"/>
    <w:rsid w:val="0000442F"/>
    <w:rsid w:val="000053CD"/>
    <w:rsid w:val="00026B84"/>
    <w:rsid w:val="0003658D"/>
    <w:rsid w:val="000510FA"/>
    <w:rsid w:val="000564FF"/>
    <w:rsid w:val="000601FD"/>
    <w:rsid w:val="00083758"/>
    <w:rsid w:val="00085D7C"/>
    <w:rsid w:val="0008660D"/>
    <w:rsid w:val="000A373F"/>
    <w:rsid w:val="000C5490"/>
    <w:rsid w:val="000C5A18"/>
    <w:rsid w:val="000E1219"/>
    <w:rsid w:val="00101F53"/>
    <w:rsid w:val="00121ACA"/>
    <w:rsid w:val="00127DDE"/>
    <w:rsid w:val="001822CC"/>
    <w:rsid w:val="001C3DCD"/>
    <w:rsid w:val="001E602D"/>
    <w:rsid w:val="00206EE7"/>
    <w:rsid w:val="00280188"/>
    <w:rsid w:val="002C3C96"/>
    <w:rsid w:val="002D24BE"/>
    <w:rsid w:val="002F0179"/>
    <w:rsid w:val="002F1332"/>
    <w:rsid w:val="00316620"/>
    <w:rsid w:val="00322D6F"/>
    <w:rsid w:val="00327B31"/>
    <w:rsid w:val="00342F64"/>
    <w:rsid w:val="003A1465"/>
    <w:rsid w:val="003B12D7"/>
    <w:rsid w:val="00403A5E"/>
    <w:rsid w:val="00435A49"/>
    <w:rsid w:val="004A27E8"/>
    <w:rsid w:val="004C6B76"/>
    <w:rsid w:val="004E4333"/>
    <w:rsid w:val="004E46A5"/>
    <w:rsid w:val="00513245"/>
    <w:rsid w:val="00523C23"/>
    <w:rsid w:val="00537492"/>
    <w:rsid w:val="00542610"/>
    <w:rsid w:val="0055240C"/>
    <w:rsid w:val="00565DF9"/>
    <w:rsid w:val="00574AFF"/>
    <w:rsid w:val="00597908"/>
    <w:rsid w:val="005B312D"/>
    <w:rsid w:val="005C610E"/>
    <w:rsid w:val="005C7506"/>
    <w:rsid w:val="005D71EC"/>
    <w:rsid w:val="005E04D6"/>
    <w:rsid w:val="005F4E7F"/>
    <w:rsid w:val="006059C9"/>
    <w:rsid w:val="00637201"/>
    <w:rsid w:val="006375A0"/>
    <w:rsid w:val="00642988"/>
    <w:rsid w:val="006614C5"/>
    <w:rsid w:val="006A26F4"/>
    <w:rsid w:val="006A471B"/>
    <w:rsid w:val="006C7EEC"/>
    <w:rsid w:val="006E02D4"/>
    <w:rsid w:val="006E1B7D"/>
    <w:rsid w:val="00710916"/>
    <w:rsid w:val="007240C4"/>
    <w:rsid w:val="00732935"/>
    <w:rsid w:val="0075239E"/>
    <w:rsid w:val="00754051"/>
    <w:rsid w:val="00757038"/>
    <w:rsid w:val="007727A2"/>
    <w:rsid w:val="00781178"/>
    <w:rsid w:val="007A50C1"/>
    <w:rsid w:val="007B0A4C"/>
    <w:rsid w:val="007F5746"/>
    <w:rsid w:val="00812208"/>
    <w:rsid w:val="00832FB9"/>
    <w:rsid w:val="008433CE"/>
    <w:rsid w:val="00864F12"/>
    <w:rsid w:val="00870E79"/>
    <w:rsid w:val="00884B21"/>
    <w:rsid w:val="008C5999"/>
    <w:rsid w:val="008E6021"/>
    <w:rsid w:val="008F2C70"/>
    <w:rsid w:val="008F7263"/>
    <w:rsid w:val="009200B0"/>
    <w:rsid w:val="00927269"/>
    <w:rsid w:val="00947E3D"/>
    <w:rsid w:val="00952B96"/>
    <w:rsid w:val="00952F30"/>
    <w:rsid w:val="00981AC3"/>
    <w:rsid w:val="009860A0"/>
    <w:rsid w:val="0099737B"/>
    <w:rsid w:val="009E2490"/>
    <w:rsid w:val="009F2C13"/>
    <w:rsid w:val="00A30BE8"/>
    <w:rsid w:val="00A37FAF"/>
    <w:rsid w:val="00A47E80"/>
    <w:rsid w:val="00A718EE"/>
    <w:rsid w:val="00A90B0B"/>
    <w:rsid w:val="00AB4431"/>
    <w:rsid w:val="00AC1442"/>
    <w:rsid w:val="00AD5809"/>
    <w:rsid w:val="00AE36A9"/>
    <w:rsid w:val="00AF3066"/>
    <w:rsid w:val="00B24DB0"/>
    <w:rsid w:val="00B27E95"/>
    <w:rsid w:val="00B33AE6"/>
    <w:rsid w:val="00B41C99"/>
    <w:rsid w:val="00B428CE"/>
    <w:rsid w:val="00B42ED8"/>
    <w:rsid w:val="00B8156E"/>
    <w:rsid w:val="00BD5A3D"/>
    <w:rsid w:val="00C1353D"/>
    <w:rsid w:val="00C435EB"/>
    <w:rsid w:val="00C479F7"/>
    <w:rsid w:val="00C54EA3"/>
    <w:rsid w:val="00C92AFB"/>
    <w:rsid w:val="00CC6F3A"/>
    <w:rsid w:val="00CE79DD"/>
    <w:rsid w:val="00CF2378"/>
    <w:rsid w:val="00D07443"/>
    <w:rsid w:val="00D2677C"/>
    <w:rsid w:val="00D4592E"/>
    <w:rsid w:val="00D514BF"/>
    <w:rsid w:val="00D643F2"/>
    <w:rsid w:val="00DB353C"/>
    <w:rsid w:val="00DB3E88"/>
    <w:rsid w:val="00DD6906"/>
    <w:rsid w:val="00DE4BD2"/>
    <w:rsid w:val="00DE7055"/>
    <w:rsid w:val="00DF09FE"/>
    <w:rsid w:val="00E00691"/>
    <w:rsid w:val="00E21388"/>
    <w:rsid w:val="00E51977"/>
    <w:rsid w:val="00E56636"/>
    <w:rsid w:val="00EC75A0"/>
    <w:rsid w:val="00EE4A0B"/>
    <w:rsid w:val="00EF3160"/>
    <w:rsid w:val="00EF5074"/>
    <w:rsid w:val="00F10010"/>
    <w:rsid w:val="00F503DD"/>
    <w:rsid w:val="00F74BFD"/>
    <w:rsid w:val="00F874CD"/>
    <w:rsid w:val="00FB0953"/>
    <w:rsid w:val="00FB2249"/>
    <w:rsid w:val="00FC210B"/>
    <w:rsid w:val="00FE4D18"/>
    <w:rsid w:val="00FF33C1"/>
    <w:rsid w:val="00FF64FF"/>
    <w:rsid w:val="03C64975"/>
    <w:rsid w:val="1EC40B46"/>
    <w:rsid w:val="2F9368C0"/>
    <w:rsid w:val="31331EE4"/>
    <w:rsid w:val="7FE426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Title"/>
    <w:basedOn w:val="1"/>
    <w:next w:val="1"/>
    <w:link w:val="10"/>
    <w:qFormat/>
    <w:uiPriority w:val="0"/>
    <w:pPr>
      <w:spacing w:before="240" w:after="60"/>
      <w:jc w:val="center"/>
      <w:outlineLvl w:val="0"/>
    </w:pPr>
    <w:rPr>
      <w:rFonts w:ascii="等线 Light" w:hAnsi="等线 Light"/>
      <w:b/>
      <w:bCs/>
      <w:sz w:val="32"/>
      <w:szCs w:val="32"/>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3"/>
    <w:qFormat/>
    <w:uiPriority w:val="99"/>
    <w:rPr>
      <w:sz w:val="18"/>
      <w:szCs w:val="18"/>
    </w:rPr>
  </w:style>
  <w:style w:type="character" w:customStyle="1" w:styleId="9">
    <w:name w:val="页脚 Char"/>
    <w:basedOn w:val="7"/>
    <w:link w:val="2"/>
    <w:qFormat/>
    <w:uiPriority w:val="0"/>
    <w:rPr>
      <w:sz w:val="18"/>
      <w:szCs w:val="18"/>
    </w:rPr>
  </w:style>
  <w:style w:type="character" w:customStyle="1" w:styleId="10">
    <w:name w:val="标题 Char"/>
    <w:basedOn w:val="7"/>
    <w:link w:val="4"/>
    <w:qFormat/>
    <w:uiPriority w:val="0"/>
    <w:rPr>
      <w:rFonts w:ascii="等线 Light" w:hAnsi="等线 Light" w:eastAsia="宋体" w:cs="Times New Roman"/>
      <w:b/>
      <w:bCs/>
      <w:sz w:val="32"/>
      <w:szCs w:val="32"/>
    </w:rPr>
  </w:style>
  <w:style w:type="paragraph" w:styleId="11">
    <w:name w:val="List Paragraph"/>
    <w:basedOn w:val="1"/>
    <w:qFormat/>
    <w:uiPriority w:val="34"/>
    <w:pPr>
      <w:ind w:firstLine="420" w:firstLineChars="200"/>
    </w:pPr>
  </w:style>
  <w:style w:type="character" w:customStyle="1" w:styleId="12">
    <w:name w:val="正文文本 (7) + 14 pt"/>
    <w:qFormat/>
    <w:uiPriority w:val="0"/>
    <w:rPr>
      <w:rFonts w:ascii="MingLiU" w:hAnsi="MingLiU" w:eastAsia="MingLiU" w:cs="MingLiU"/>
      <w:b/>
      <w:bCs/>
      <w:color w:val="000000"/>
      <w:spacing w:val="0"/>
      <w:w w:val="100"/>
      <w:position w:val="0"/>
      <w:sz w:val="28"/>
      <w:szCs w:val="28"/>
      <w:lang w:val="en-US" w:eastAsia="en-US" w:bidi="en-US"/>
    </w:rPr>
  </w:style>
  <w:style w:type="character" w:customStyle="1" w:styleId="13">
    <w:name w:val="正文文本 (7)_"/>
    <w:link w:val="14"/>
    <w:qFormat/>
    <w:uiPriority w:val="0"/>
    <w:rPr>
      <w:rFonts w:ascii="MingLiU" w:hAnsi="MingLiU" w:eastAsia="MingLiU" w:cs="MingLiU"/>
      <w:sz w:val="26"/>
      <w:szCs w:val="26"/>
      <w:shd w:val="clear" w:color="auto" w:fill="FFFFFF"/>
    </w:rPr>
  </w:style>
  <w:style w:type="paragraph" w:customStyle="1" w:styleId="14">
    <w:name w:val="正文文本 (7)1"/>
    <w:basedOn w:val="1"/>
    <w:link w:val="13"/>
    <w:qFormat/>
    <w:uiPriority w:val="0"/>
    <w:pPr>
      <w:shd w:val="clear" w:color="auto" w:fill="FFFFFF"/>
      <w:spacing w:line="494" w:lineRule="exact"/>
      <w:jc w:val="distribute"/>
    </w:pPr>
    <w:rPr>
      <w:rFonts w:ascii="MingLiU" w:hAnsi="MingLiU" w:eastAsia="MingLiU" w:cs="MingLiU"/>
      <w:sz w:val="26"/>
      <w:szCs w:val="2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D4B0E4-49CA-44EE-BF10-B4F4458F635A}">
  <ds:schemaRefs/>
</ds:datastoreItem>
</file>

<file path=docProps/app.xml><?xml version="1.0" encoding="utf-8"?>
<Properties xmlns="http://schemas.openxmlformats.org/officeDocument/2006/extended-properties" xmlns:vt="http://schemas.openxmlformats.org/officeDocument/2006/docPropsVTypes">
  <Template>Normal</Template>
  <Pages>25</Pages>
  <Words>9405</Words>
  <Characters>12600</Characters>
  <Lines>100</Lines>
  <Paragraphs>28</Paragraphs>
  <TotalTime>143</TotalTime>
  <ScaleCrop>false</ScaleCrop>
  <LinksUpToDate>false</LinksUpToDate>
  <CharactersWithSpaces>12658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2024-07-18T08:33:00Z</dcterms:created>
  <dc:creator>wang zhihui</dc:creator>
  <cp:lastModifiedBy>^_^</cp:lastModifiedBy>
  <dcterms:modified xsi:type="dcterms:W3CDTF">2024-09-20T06:05:19Z</dcterms:modified>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7A7530E12D81434CA6FB16BB9846589F_13</vt:lpwstr>
  </property>
  <property fmtid="{D5CDD505-2E9C-101B-9397-08002B2CF9AE}" pid="3" name="KSOProductBuildVer">
    <vt:lpwstr>2052-12.1.0.18276</vt:lpwstr>
  </property>
</Properties>
</file>